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E573" w14:textId="77777777" w:rsidR="00787947" w:rsidRPr="00FB3A7B" w:rsidRDefault="00787947" w:rsidP="006D1ABC">
      <w:pPr>
        <w:spacing w:before="120"/>
        <w:ind w:left="1441" w:hanging="23"/>
        <w:jc w:val="center"/>
        <w:rPr>
          <w:rFonts w:cs="Arial"/>
          <w:b/>
          <w:lang w:val="en-GB"/>
        </w:rPr>
      </w:pPr>
      <w:r w:rsidRPr="00FB3A7B">
        <w:rPr>
          <w:rFonts w:cs="Arial"/>
          <w:b/>
          <w:lang w:val="en-GB"/>
        </w:rPr>
        <w:t>REQUEST FOR PROPOSAL – RFP</w:t>
      </w:r>
    </w:p>
    <w:p w14:paraId="4BFD1191" w14:textId="77777777" w:rsidR="00787947" w:rsidRPr="00FB3A7B" w:rsidRDefault="00787947" w:rsidP="006D1ABC">
      <w:pPr>
        <w:spacing w:after="240"/>
        <w:ind w:left="1441" w:hanging="23"/>
        <w:jc w:val="center"/>
        <w:rPr>
          <w:rFonts w:cs="Arial"/>
          <w:szCs w:val="22"/>
          <w:lang w:val="en-GB"/>
        </w:rPr>
      </w:pPr>
      <w:r w:rsidRPr="00FB3A7B">
        <w:rPr>
          <w:rFonts w:cs="Arial"/>
          <w:b/>
          <w:szCs w:val="22"/>
          <w:lang w:val="en-GB"/>
        </w:rPr>
        <w:t>Services</w:t>
      </w:r>
    </w:p>
    <w:p w14:paraId="4697C8A2" w14:textId="2CA95EB6" w:rsidR="00561924" w:rsidRPr="00FB3A7B" w:rsidRDefault="00561924" w:rsidP="00561924">
      <w:pPr>
        <w:ind w:left="1440" w:hanging="22"/>
        <w:jc w:val="center"/>
        <w:rPr>
          <w:rFonts w:cs="Arial"/>
          <w:b/>
          <w:bCs/>
          <w:szCs w:val="22"/>
          <w:lang w:val="en-GB"/>
        </w:rPr>
      </w:pPr>
      <w:r w:rsidRPr="00FB3A7B">
        <w:rPr>
          <w:rFonts w:cs="Arial"/>
          <w:b/>
          <w:bCs/>
          <w:szCs w:val="22"/>
          <w:lang w:val="en-GB"/>
        </w:rPr>
        <w:t xml:space="preserve">Ref: </w:t>
      </w:r>
      <w:r w:rsidR="000B1EA8" w:rsidRPr="00FB3A7B">
        <w:rPr>
          <w:rFonts w:cs="Arial"/>
          <w:b/>
          <w:bCs/>
          <w:szCs w:val="22"/>
          <w:lang w:val="en-GB"/>
        </w:rPr>
        <w:t>WHC-WHCBS-2022</w:t>
      </w:r>
    </w:p>
    <w:p w14:paraId="47F8CA57" w14:textId="77777777" w:rsidR="00561924" w:rsidRPr="00FB3A7B" w:rsidRDefault="00561924" w:rsidP="006D1ABC">
      <w:pPr>
        <w:spacing w:after="600"/>
        <w:ind w:left="1441" w:hanging="23"/>
        <w:jc w:val="center"/>
        <w:rPr>
          <w:rFonts w:cs="Arial"/>
          <w:b/>
          <w:bCs/>
          <w:szCs w:val="22"/>
          <w:lang w:val="en-GB"/>
        </w:rPr>
      </w:pPr>
      <w:r w:rsidRPr="00FB3A7B">
        <w:rPr>
          <w:rFonts w:eastAsia="Arial Unicode MS" w:cs="Arial"/>
          <w:szCs w:val="22"/>
          <w:lang w:val="en-GB"/>
        </w:rPr>
        <w:t>(Please quote this UNESCO reference in all correspondence)</w:t>
      </w:r>
    </w:p>
    <w:p w14:paraId="2E773D21" w14:textId="67A42758" w:rsidR="00787947" w:rsidRPr="00FB3A7B" w:rsidRDefault="00787947" w:rsidP="00787947">
      <w:pPr>
        <w:ind w:left="1440" w:hanging="22"/>
        <w:jc w:val="right"/>
        <w:rPr>
          <w:rFonts w:cs="Arial"/>
          <w:b/>
          <w:bCs/>
          <w:szCs w:val="22"/>
          <w:lang w:val="en-GB"/>
        </w:rPr>
      </w:pPr>
      <w:r w:rsidRPr="00FB3A7B">
        <w:rPr>
          <w:rFonts w:cs="Arial"/>
          <w:szCs w:val="22"/>
          <w:lang w:val="en-GB"/>
        </w:rPr>
        <w:t xml:space="preserve"> </w:t>
      </w:r>
      <w:r w:rsidR="00E37936">
        <w:rPr>
          <w:rFonts w:cs="Arial"/>
          <w:szCs w:val="22"/>
          <w:lang w:val="en-GB"/>
        </w:rPr>
        <w:t>25</w:t>
      </w:r>
      <w:r w:rsidR="000A1449" w:rsidRPr="00FB3A7B">
        <w:rPr>
          <w:rFonts w:cs="Arial"/>
          <w:szCs w:val="22"/>
          <w:lang w:val="en-GB"/>
        </w:rPr>
        <w:t xml:space="preserve"> </w:t>
      </w:r>
      <w:r w:rsidR="00D5184F">
        <w:rPr>
          <w:rFonts w:cs="Arial"/>
          <w:szCs w:val="22"/>
          <w:lang w:val="en-GB"/>
        </w:rPr>
        <w:t>March</w:t>
      </w:r>
      <w:r w:rsidR="00D5184F" w:rsidRPr="00FB3A7B">
        <w:rPr>
          <w:rFonts w:cs="Arial"/>
          <w:szCs w:val="22"/>
          <w:lang w:val="en-GB"/>
        </w:rPr>
        <w:t xml:space="preserve"> </w:t>
      </w:r>
      <w:r w:rsidR="000A1449" w:rsidRPr="00FB3A7B">
        <w:rPr>
          <w:rFonts w:cs="Arial"/>
          <w:szCs w:val="22"/>
          <w:lang w:val="en-GB"/>
        </w:rPr>
        <w:t>2022</w:t>
      </w:r>
    </w:p>
    <w:p w14:paraId="0FBFE95C" w14:textId="50683A40" w:rsidR="000B1EA8" w:rsidRPr="00FB3A7B" w:rsidRDefault="000B1EA8" w:rsidP="000B1EA8">
      <w:pPr>
        <w:rPr>
          <w:lang w:val="en-GB" w:eastAsia="en-US"/>
        </w:rPr>
      </w:pPr>
    </w:p>
    <w:p w14:paraId="498F7C32" w14:textId="77777777" w:rsidR="000B1EA8" w:rsidRPr="00FB3A7B" w:rsidRDefault="000B1EA8" w:rsidP="00FB3A7B">
      <w:pPr>
        <w:rPr>
          <w:lang w:val="en-GB" w:eastAsia="en-US"/>
        </w:rPr>
      </w:pPr>
    </w:p>
    <w:p w14:paraId="74DC7947" w14:textId="27FFD598" w:rsidR="000B1EA8" w:rsidRPr="00FB3A7B" w:rsidRDefault="000B1EA8" w:rsidP="00FB3A7B">
      <w:pPr>
        <w:pStyle w:val="TOC1"/>
        <w:spacing w:before="0"/>
        <w:rPr>
          <w:rFonts w:eastAsia="Arial Unicode MS" w:cs="Arial"/>
          <w:sz w:val="20"/>
          <w:szCs w:val="20"/>
          <w:lang w:val="en-GB"/>
        </w:rPr>
      </w:pPr>
      <w:r w:rsidRPr="00FB3A7B">
        <w:rPr>
          <w:rFonts w:eastAsia="Arial Unicode MS" w:cs="Arial"/>
          <w:sz w:val="20"/>
          <w:szCs w:val="20"/>
          <w:lang w:val="en-GB"/>
        </w:rPr>
        <w:t>The United Nations Educational, Science and Cultural Organization (UNESCO) hereby invite</w:t>
      </w:r>
      <w:r w:rsidR="009E70F7" w:rsidRPr="00FB3A7B">
        <w:rPr>
          <w:rFonts w:eastAsia="Arial Unicode MS" w:cs="Arial"/>
          <w:sz w:val="20"/>
          <w:szCs w:val="20"/>
          <w:lang w:val="en-GB"/>
        </w:rPr>
        <w:t>s</w:t>
      </w:r>
      <w:r w:rsidRPr="00FB3A7B">
        <w:rPr>
          <w:rFonts w:eastAsia="Arial Unicode MS" w:cs="Arial"/>
          <w:sz w:val="20"/>
          <w:szCs w:val="20"/>
          <w:lang w:val="en-GB"/>
        </w:rPr>
        <w:t xml:space="preserve"> qualified companies to submit sealed tenders </w:t>
      </w:r>
      <w:r w:rsidR="009E70F7" w:rsidRPr="00FB3A7B">
        <w:rPr>
          <w:rFonts w:eastAsia="Arial Unicode MS" w:cs="Arial"/>
          <w:sz w:val="20"/>
          <w:szCs w:val="20"/>
          <w:lang w:val="en-GB"/>
        </w:rPr>
        <w:t>for the Evaluation of the World Heritage Capacity-Building Strategy.</w:t>
      </w:r>
    </w:p>
    <w:p w14:paraId="4925946D" w14:textId="209C66ED" w:rsidR="000B1EA8" w:rsidRPr="00FB3A7B" w:rsidRDefault="000B1EA8" w:rsidP="00FB3A7B">
      <w:pPr>
        <w:pStyle w:val="TOC1"/>
        <w:spacing w:before="0"/>
        <w:rPr>
          <w:rFonts w:eastAsia="Arial Unicode MS" w:cs="Arial"/>
          <w:sz w:val="20"/>
          <w:szCs w:val="20"/>
          <w:lang w:val="en-GB"/>
        </w:rPr>
      </w:pPr>
      <w:r w:rsidRPr="00FB3A7B">
        <w:rPr>
          <w:rFonts w:eastAsia="Arial Unicode MS" w:cs="Arial"/>
          <w:sz w:val="20"/>
          <w:szCs w:val="20"/>
          <w:lang w:val="en-GB"/>
        </w:rPr>
        <w:t>At its extended 44</w:t>
      </w:r>
      <w:r w:rsidRPr="00FB3A7B">
        <w:rPr>
          <w:rFonts w:eastAsia="Arial Unicode MS" w:cs="Arial"/>
          <w:sz w:val="20"/>
          <w:szCs w:val="20"/>
          <w:vertAlign w:val="superscript"/>
          <w:lang w:val="en-GB"/>
        </w:rPr>
        <w:t>th</w:t>
      </w:r>
      <w:r w:rsidRPr="00FB3A7B">
        <w:rPr>
          <w:rFonts w:eastAsia="Arial Unicode MS" w:cs="Arial"/>
          <w:sz w:val="20"/>
          <w:szCs w:val="20"/>
          <w:lang w:val="en-GB"/>
        </w:rPr>
        <w:t xml:space="preserve"> session (Fuzhou/online, 2021), the World Heritage Committee decided to carry out an evaluation of the World Heritage Capacity-Building Strategy, adopted in 2011. Specifically, the Committee requested “the World Heritage Centre and ICCROM, in cooperation with IUCN and ICOMOS, to submit an independent results-based evaluation of the outcomes of the WHCBS, based on close consultation and a participatory, transparent, and inclusive process with the States Parties and other capacity building stakeholders and beneficiaries, for examination at its 45th session” (Decision </w:t>
      </w:r>
      <w:r w:rsidRPr="00FB3A7B">
        <w:rPr>
          <w:rFonts w:eastAsia="Arial Unicode MS" w:cs="Arial"/>
          <w:b/>
          <w:bCs/>
          <w:sz w:val="20"/>
          <w:szCs w:val="20"/>
          <w:lang w:val="en-GB"/>
        </w:rPr>
        <w:t>44 COM 6</w:t>
      </w:r>
      <w:r w:rsidRPr="00FB3A7B">
        <w:rPr>
          <w:rFonts w:eastAsia="Arial Unicode MS" w:cs="Arial"/>
          <w:sz w:val="20"/>
          <w:szCs w:val="20"/>
          <w:lang w:val="en-GB"/>
        </w:rPr>
        <w:t>, Para. 11).</w:t>
      </w:r>
    </w:p>
    <w:p w14:paraId="7E46833D" w14:textId="2F7FBF93" w:rsidR="000B1EA8" w:rsidRPr="00FB3A7B" w:rsidRDefault="000B1EA8" w:rsidP="00FB3A7B">
      <w:pPr>
        <w:spacing w:after="120"/>
        <w:jc w:val="both"/>
        <w:rPr>
          <w:rFonts w:eastAsia="Arial Unicode MS" w:cs="Arial"/>
          <w:color w:val="000000"/>
          <w:sz w:val="20"/>
          <w:szCs w:val="20"/>
          <w:lang w:val="en-GB"/>
        </w:rPr>
      </w:pPr>
      <w:r w:rsidRPr="00FB3A7B">
        <w:rPr>
          <w:rFonts w:eastAsia="Arial Unicode MS" w:cs="Arial"/>
          <w:color w:val="000000"/>
          <w:sz w:val="20"/>
          <w:szCs w:val="20"/>
          <w:lang w:val="en-GB"/>
        </w:rPr>
        <w:t xml:space="preserve">The main objectives of the Evaluation are to assess the results of the WHCBS with respect to its goals, as specified in the text of the Strategy, and its contribution to the overall better implementation of the World Heritage Convention and the World Heritage Committee’s </w:t>
      </w:r>
      <w:r w:rsidRPr="00FB3A7B">
        <w:rPr>
          <w:rFonts w:eastAsia="Arial Unicode MS" w:cs="Arial"/>
          <w:iCs/>
          <w:color w:val="000000"/>
          <w:sz w:val="20"/>
          <w:szCs w:val="20"/>
          <w:lang w:val="en-GB"/>
        </w:rPr>
        <w:t xml:space="preserve">Strategic Objectives (”5Cs”), which informed the development of the WHCBS in 2011. </w:t>
      </w:r>
    </w:p>
    <w:p w14:paraId="13A1E053" w14:textId="77777777" w:rsidR="00561924" w:rsidRPr="00FB3A7B" w:rsidRDefault="00524793" w:rsidP="00FB3A7B">
      <w:pPr>
        <w:spacing w:after="120"/>
        <w:jc w:val="both"/>
        <w:rPr>
          <w:rFonts w:eastAsia="Arial Unicode MS" w:cs="Arial"/>
          <w:color w:val="000000"/>
          <w:sz w:val="20"/>
          <w:szCs w:val="20"/>
          <w:lang w:val="en-GB"/>
        </w:rPr>
      </w:pPr>
      <w:r w:rsidRPr="00FB3A7B">
        <w:rPr>
          <w:rFonts w:eastAsia="Arial Unicode MS" w:cs="Arial"/>
          <w:color w:val="000000"/>
          <w:sz w:val="20"/>
          <w:szCs w:val="20"/>
          <w:lang w:val="en-GB"/>
        </w:rPr>
        <w:t>The R</w:t>
      </w:r>
      <w:r w:rsidR="00C1481B" w:rsidRPr="00FB3A7B">
        <w:rPr>
          <w:rFonts w:eastAsia="Arial Unicode MS" w:cs="Arial"/>
          <w:color w:val="000000"/>
          <w:sz w:val="20"/>
          <w:szCs w:val="20"/>
          <w:lang w:val="en-GB"/>
        </w:rPr>
        <w:t>equest for Proposal (RFP) consists of this cover page and the following Annexes</w:t>
      </w:r>
      <w:r w:rsidR="00561924" w:rsidRPr="00FB3A7B">
        <w:rPr>
          <w:rFonts w:eastAsia="Arial Unicode MS" w:cs="Arial"/>
          <w:color w:val="000000"/>
          <w:sz w:val="20"/>
          <w:szCs w:val="20"/>
          <w:lang w:val="en-GB"/>
        </w:rPr>
        <w:t>:</w:t>
      </w:r>
    </w:p>
    <w:p w14:paraId="44277CCF" w14:textId="77777777" w:rsidR="008237BC" w:rsidRPr="00FB3A7B" w:rsidRDefault="005900BD" w:rsidP="008237BC">
      <w:pPr>
        <w:tabs>
          <w:tab w:val="clear" w:pos="567"/>
        </w:tabs>
        <w:snapToGrid/>
        <w:jc w:val="both"/>
        <w:rPr>
          <w:rFonts w:eastAsia="Arial Unicode MS" w:cs="Arial"/>
          <w:color w:val="000000"/>
          <w:sz w:val="20"/>
          <w:szCs w:val="20"/>
          <w:lang w:val="en-GB"/>
        </w:rPr>
      </w:pPr>
      <w:r w:rsidRPr="00FB3A7B">
        <w:rPr>
          <w:rFonts w:eastAsia="Arial Unicode MS" w:cs="Arial"/>
          <w:color w:val="000000"/>
          <w:sz w:val="20"/>
          <w:szCs w:val="20"/>
          <w:lang w:val="en-GB"/>
        </w:rPr>
        <w:t>Annex</w:t>
      </w:r>
      <w:r w:rsidR="008237BC" w:rsidRPr="00FB3A7B">
        <w:rPr>
          <w:rFonts w:eastAsia="Arial Unicode MS" w:cs="Arial"/>
          <w:color w:val="000000"/>
          <w:sz w:val="20"/>
          <w:szCs w:val="20"/>
          <w:lang w:val="en-GB"/>
        </w:rPr>
        <w:t xml:space="preserve"> I</w:t>
      </w:r>
      <w:r w:rsidR="008237BC" w:rsidRPr="00FB3A7B">
        <w:rPr>
          <w:rFonts w:eastAsia="Arial Unicode MS" w:cs="Arial"/>
          <w:color w:val="000000"/>
          <w:sz w:val="20"/>
          <w:szCs w:val="20"/>
          <w:lang w:val="en-GB"/>
        </w:rPr>
        <w:tab/>
      </w:r>
      <w:hyperlink w:anchor="_ANNEX_I_–_" w:history="1">
        <w:r w:rsidR="008237BC" w:rsidRPr="00FB3A7B">
          <w:rPr>
            <w:rStyle w:val="Hyperlink"/>
            <w:rFonts w:eastAsia="Arial Unicode MS" w:cs="Arial"/>
            <w:sz w:val="20"/>
            <w:szCs w:val="20"/>
            <w:lang w:val="en-GB"/>
          </w:rPr>
          <w:t>Instructions to Offerors</w:t>
        </w:r>
      </w:hyperlink>
    </w:p>
    <w:p w14:paraId="39EBF4EE" w14:textId="77777777" w:rsidR="008237BC" w:rsidRPr="00FB3A7B" w:rsidRDefault="005900BD" w:rsidP="008237BC">
      <w:pPr>
        <w:tabs>
          <w:tab w:val="clear" w:pos="567"/>
        </w:tabs>
        <w:snapToGrid/>
        <w:jc w:val="both"/>
        <w:rPr>
          <w:rFonts w:eastAsia="Arial Unicode MS" w:cs="Arial"/>
          <w:color w:val="000000"/>
          <w:sz w:val="20"/>
          <w:szCs w:val="20"/>
          <w:lang w:val="en-GB"/>
        </w:rPr>
      </w:pPr>
      <w:r w:rsidRPr="00FB3A7B">
        <w:rPr>
          <w:rFonts w:eastAsia="Arial Unicode MS" w:cs="Arial"/>
          <w:color w:val="000000"/>
          <w:sz w:val="20"/>
          <w:szCs w:val="20"/>
          <w:lang w:val="en-GB"/>
        </w:rPr>
        <w:t>Annex</w:t>
      </w:r>
      <w:r w:rsidR="008237BC" w:rsidRPr="00FB3A7B">
        <w:rPr>
          <w:rFonts w:eastAsia="Arial Unicode MS" w:cs="Arial"/>
          <w:color w:val="000000"/>
          <w:sz w:val="20"/>
          <w:szCs w:val="20"/>
          <w:lang w:val="en-GB"/>
        </w:rPr>
        <w:t xml:space="preserve"> II</w:t>
      </w:r>
      <w:r w:rsidR="008237BC" w:rsidRPr="00FB3A7B">
        <w:rPr>
          <w:rFonts w:eastAsia="Arial Unicode MS" w:cs="Arial"/>
          <w:color w:val="000000"/>
          <w:sz w:val="20"/>
          <w:szCs w:val="20"/>
          <w:lang w:val="en-GB"/>
        </w:rPr>
        <w:tab/>
      </w:r>
      <w:hyperlink w:anchor="_ENCUMBRANCES/LIENS" w:history="1">
        <w:r w:rsidR="008237BC" w:rsidRPr="00FB3A7B">
          <w:rPr>
            <w:rStyle w:val="Hyperlink"/>
            <w:rFonts w:eastAsia="Arial Unicode MS" w:cs="Arial"/>
            <w:sz w:val="20"/>
            <w:szCs w:val="20"/>
            <w:lang w:val="en-GB"/>
          </w:rPr>
          <w:t>General Conditions of Contract</w:t>
        </w:r>
      </w:hyperlink>
    </w:p>
    <w:p w14:paraId="2C201F3C" w14:textId="77777777" w:rsidR="008237BC" w:rsidRPr="00FB3A7B" w:rsidRDefault="005900BD" w:rsidP="008237BC">
      <w:pPr>
        <w:tabs>
          <w:tab w:val="clear" w:pos="567"/>
        </w:tabs>
        <w:snapToGrid/>
        <w:jc w:val="both"/>
        <w:rPr>
          <w:rFonts w:eastAsia="Arial Unicode MS" w:cs="Arial"/>
          <w:color w:val="000000"/>
          <w:sz w:val="20"/>
          <w:szCs w:val="20"/>
          <w:lang w:val="en-GB"/>
        </w:rPr>
      </w:pPr>
      <w:r w:rsidRPr="00FB3A7B">
        <w:rPr>
          <w:rFonts w:eastAsia="Arial Unicode MS" w:cs="Arial"/>
          <w:color w:val="000000"/>
          <w:sz w:val="20"/>
          <w:szCs w:val="20"/>
          <w:lang w:val="en-GB"/>
        </w:rPr>
        <w:t>Annex</w:t>
      </w:r>
      <w:r w:rsidR="008237BC" w:rsidRPr="00FB3A7B">
        <w:rPr>
          <w:rFonts w:eastAsia="Arial Unicode MS" w:cs="Arial"/>
          <w:color w:val="000000"/>
          <w:sz w:val="20"/>
          <w:szCs w:val="20"/>
          <w:lang w:val="en-GB"/>
        </w:rPr>
        <w:t xml:space="preserve"> III</w:t>
      </w:r>
      <w:r w:rsidR="008237BC" w:rsidRPr="00FB3A7B">
        <w:rPr>
          <w:rFonts w:eastAsia="Arial Unicode MS" w:cs="Arial"/>
          <w:color w:val="000000"/>
          <w:sz w:val="20"/>
          <w:szCs w:val="20"/>
          <w:lang w:val="en-GB"/>
        </w:rPr>
        <w:tab/>
      </w:r>
      <w:hyperlink w:anchor="_ANNEX_III_–" w:history="1">
        <w:r w:rsidR="008237BC" w:rsidRPr="00FB3A7B">
          <w:rPr>
            <w:rStyle w:val="Hyperlink"/>
            <w:rFonts w:eastAsia="Arial Unicode MS" w:cs="Arial"/>
            <w:sz w:val="20"/>
            <w:szCs w:val="20"/>
            <w:lang w:val="en-GB"/>
          </w:rPr>
          <w:t>Terms of Reference (TOR)</w:t>
        </w:r>
      </w:hyperlink>
    </w:p>
    <w:p w14:paraId="675B134A" w14:textId="77777777" w:rsidR="00D11CFD" w:rsidRPr="00FB3A7B" w:rsidRDefault="005900BD" w:rsidP="008237BC">
      <w:pPr>
        <w:tabs>
          <w:tab w:val="clear" w:pos="567"/>
        </w:tabs>
        <w:snapToGrid/>
        <w:jc w:val="both"/>
        <w:rPr>
          <w:rFonts w:eastAsia="Arial Unicode MS" w:cs="Arial"/>
          <w:color w:val="000000"/>
          <w:sz w:val="20"/>
          <w:szCs w:val="20"/>
          <w:lang w:val="en-GB"/>
        </w:rPr>
      </w:pPr>
      <w:r w:rsidRPr="00FB3A7B">
        <w:rPr>
          <w:rFonts w:eastAsia="Arial Unicode MS" w:cs="Arial"/>
          <w:color w:val="000000"/>
          <w:sz w:val="20"/>
          <w:szCs w:val="20"/>
          <w:lang w:val="en-GB"/>
        </w:rPr>
        <w:t xml:space="preserve">Annex </w:t>
      </w:r>
      <w:r w:rsidR="008237BC" w:rsidRPr="00FB3A7B">
        <w:rPr>
          <w:rFonts w:eastAsia="Arial Unicode MS" w:cs="Arial"/>
          <w:color w:val="000000"/>
          <w:sz w:val="20"/>
          <w:szCs w:val="20"/>
          <w:lang w:val="en-GB"/>
        </w:rPr>
        <w:t>IV</w:t>
      </w:r>
      <w:r w:rsidR="008237BC" w:rsidRPr="00FB3A7B">
        <w:rPr>
          <w:rFonts w:eastAsia="Arial Unicode MS" w:cs="Arial"/>
          <w:color w:val="000000"/>
          <w:sz w:val="20"/>
          <w:szCs w:val="20"/>
          <w:lang w:val="en-GB"/>
        </w:rPr>
        <w:tab/>
      </w:r>
      <w:hyperlink w:anchor="_ANNEX_IV_–" w:history="1">
        <w:r w:rsidR="008237BC" w:rsidRPr="00FB3A7B">
          <w:rPr>
            <w:rStyle w:val="Hyperlink"/>
            <w:rFonts w:eastAsia="Arial Unicode MS" w:cs="Arial"/>
            <w:sz w:val="20"/>
            <w:szCs w:val="20"/>
            <w:lang w:val="en-GB"/>
          </w:rPr>
          <w:t>Proposal Submission Form</w:t>
        </w:r>
      </w:hyperlink>
    </w:p>
    <w:p w14:paraId="2BFFFD90" w14:textId="77777777" w:rsidR="008237BC" w:rsidRPr="00FB3A7B" w:rsidRDefault="005900BD" w:rsidP="008237BC">
      <w:pPr>
        <w:tabs>
          <w:tab w:val="clear" w:pos="567"/>
        </w:tabs>
        <w:snapToGrid/>
        <w:jc w:val="both"/>
        <w:rPr>
          <w:rFonts w:eastAsia="Arial Unicode MS" w:cs="Arial"/>
          <w:color w:val="000000"/>
          <w:sz w:val="20"/>
          <w:szCs w:val="20"/>
          <w:lang w:val="en-GB"/>
        </w:rPr>
      </w:pPr>
      <w:r w:rsidRPr="00FB3A7B">
        <w:rPr>
          <w:rFonts w:eastAsia="Arial Unicode MS" w:cs="Arial"/>
          <w:color w:val="000000"/>
          <w:sz w:val="20"/>
          <w:szCs w:val="20"/>
          <w:lang w:val="en-GB"/>
        </w:rPr>
        <w:t>Annex</w:t>
      </w:r>
      <w:r w:rsidR="008237BC" w:rsidRPr="00FB3A7B">
        <w:rPr>
          <w:rFonts w:eastAsia="Arial Unicode MS" w:cs="Arial"/>
          <w:color w:val="000000"/>
          <w:sz w:val="20"/>
          <w:szCs w:val="20"/>
          <w:lang w:val="en-GB"/>
        </w:rPr>
        <w:t xml:space="preserve"> V </w:t>
      </w:r>
      <w:r w:rsidR="008237BC" w:rsidRPr="00FB3A7B">
        <w:rPr>
          <w:rFonts w:eastAsia="Arial Unicode MS" w:cs="Arial"/>
          <w:color w:val="000000"/>
          <w:sz w:val="20"/>
          <w:szCs w:val="20"/>
          <w:lang w:val="en-GB"/>
        </w:rPr>
        <w:tab/>
      </w:r>
      <w:hyperlink w:anchor="_ANNEX_V_–" w:history="1">
        <w:r w:rsidR="008237BC" w:rsidRPr="00FB3A7B">
          <w:rPr>
            <w:rStyle w:val="Hyperlink"/>
            <w:rFonts w:eastAsia="Arial Unicode MS" w:cs="Arial"/>
            <w:sz w:val="20"/>
            <w:szCs w:val="20"/>
            <w:lang w:val="en-GB"/>
          </w:rPr>
          <w:t>Price Schedule</w:t>
        </w:r>
        <w:r w:rsidR="001C638F" w:rsidRPr="00FB3A7B">
          <w:rPr>
            <w:rStyle w:val="Hyperlink"/>
            <w:rFonts w:eastAsia="Arial Unicode MS" w:cs="Arial"/>
            <w:sz w:val="20"/>
            <w:szCs w:val="20"/>
            <w:lang w:val="en-GB"/>
          </w:rPr>
          <w:t xml:space="preserve"> Form</w:t>
        </w:r>
      </w:hyperlink>
    </w:p>
    <w:p w14:paraId="16AF4492" w14:textId="77777777" w:rsidR="00963017" w:rsidRPr="00FB3A7B" w:rsidRDefault="00963017" w:rsidP="008237BC">
      <w:pPr>
        <w:tabs>
          <w:tab w:val="clear" w:pos="567"/>
        </w:tabs>
        <w:snapToGrid/>
        <w:jc w:val="both"/>
        <w:rPr>
          <w:rFonts w:eastAsia="Arial Unicode MS" w:cs="Arial"/>
          <w:color w:val="000000"/>
          <w:sz w:val="20"/>
          <w:szCs w:val="20"/>
          <w:lang w:val="en-GB"/>
        </w:rPr>
      </w:pPr>
      <w:r w:rsidRPr="00FB3A7B">
        <w:rPr>
          <w:rFonts w:eastAsia="Arial Unicode MS" w:cs="Arial"/>
          <w:color w:val="000000"/>
          <w:sz w:val="20"/>
          <w:szCs w:val="20"/>
          <w:lang w:val="en-GB"/>
        </w:rPr>
        <w:t>Annex VI</w:t>
      </w:r>
      <w:r w:rsidRPr="00FB3A7B">
        <w:rPr>
          <w:rFonts w:eastAsia="Arial Unicode MS" w:cs="Arial"/>
          <w:color w:val="000000"/>
          <w:sz w:val="20"/>
          <w:szCs w:val="20"/>
          <w:lang w:val="en-GB"/>
        </w:rPr>
        <w:tab/>
      </w:r>
      <w:r w:rsidRPr="00FB3A7B">
        <w:rPr>
          <w:rStyle w:val="Hyperlink"/>
          <w:sz w:val="20"/>
          <w:szCs w:val="20"/>
          <w:lang w:val="en-GB"/>
        </w:rPr>
        <w:t>Vendor Information Form</w:t>
      </w:r>
    </w:p>
    <w:p w14:paraId="42E0C144" w14:textId="77777777" w:rsidR="008D252C" w:rsidRPr="00FB3A7B" w:rsidRDefault="008D252C" w:rsidP="008D252C">
      <w:pPr>
        <w:tabs>
          <w:tab w:val="clear" w:pos="567"/>
        </w:tabs>
        <w:snapToGrid/>
        <w:spacing w:after="120"/>
        <w:jc w:val="both"/>
        <w:rPr>
          <w:rFonts w:eastAsia="Arial Unicode MS" w:cs="Arial"/>
          <w:color w:val="000000"/>
          <w:sz w:val="20"/>
          <w:szCs w:val="20"/>
          <w:lang w:val="en-GB"/>
        </w:rPr>
      </w:pPr>
    </w:p>
    <w:p w14:paraId="44AD920E" w14:textId="4D2704DA" w:rsidR="00841591" w:rsidRPr="00FB3A7B" w:rsidRDefault="003242F7" w:rsidP="00FB3A7B">
      <w:pPr>
        <w:tabs>
          <w:tab w:val="clear" w:pos="567"/>
        </w:tabs>
        <w:snapToGrid/>
        <w:spacing w:after="120"/>
        <w:jc w:val="both"/>
        <w:rPr>
          <w:sz w:val="20"/>
          <w:szCs w:val="20"/>
          <w:lang w:val="en-GB"/>
        </w:rPr>
      </w:pPr>
      <w:r w:rsidRPr="00FB3A7B">
        <w:rPr>
          <w:rFonts w:eastAsia="Arial Unicode MS" w:cs="Arial"/>
          <w:color w:val="000000"/>
          <w:sz w:val="20"/>
          <w:szCs w:val="20"/>
          <w:lang w:val="en-GB"/>
        </w:rPr>
        <w:t xml:space="preserve">The </w:t>
      </w:r>
      <w:r w:rsidR="008237BC" w:rsidRPr="00FB3A7B">
        <w:rPr>
          <w:rFonts w:eastAsia="Arial Unicode MS" w:cs="Arial"/>
          <w:color w:val="000000"/>
          <w:sz w:val="20"/>
          <w:szCs w:val="20"/>
          <w:lang w:val="en-GB"/>
        </w:rPr>
        <w:t>offer</w:t>
      </w:r>
      <w:r w:rsidRPr="00FB3A7B">
        <w:rPr>
          <w:rFonts w:eastAsia="Arial Unicode MS" w:cs="Arial"/>
          <w:color w:val="000000"/>
          <w:sz w:val="20"/>
          <w:szCs w:val="20"/>
          <w:lang w:val="en-GB"/>
        </w:rPr>
        <w:t xml:space="preserve"> of qualifying companies must </w:t>
      </w:r>
      <w:r w:rsidR="008237BC" w:rsidRPr="00FB3A7B">
        <w:rPr>
          <w:rFonts w:eastAsia="Arial Unicode MS" w:cs="Arial"/>
          <w:color w:val="000000"/>
          <w:sz w:val="20"/>
          <w:szCs w:val="20"/>
          <w:lang w:val="en-GB"/>
        </w:rPr>
        <w:t>compris</w:t>
      </w:r>
      <w:r w:rsidRPr="00FB3A7B">
        <w:rPr>
          <w:rFonts w:eastAsia="Arial Unicode MS" w:cs="Arial"/>
          <w:color w:val="000000"/>
          <w:sz w:val="20"/>
          <w:szCs w:val="20"/>
          <w:lang w:val="en-GB"/>
        </w:rPr>
        <w:t>e</w:t>
      </w:r>
      <w:r w:rsidR="008237BC" w:rsidRPr="00FB3A7B">
        <w:rPr>
          <w:rFonts w:eastAsia="Arial Unicode MS" w:cs="Arial"/>
          <w:color w:val="000000"/>
          <w:sz w:val="20"/>
          <w:szCs w:val="20"/>
          <w:lang w:val="en-GB"/>
        </w:rPr>
        <w:t xml:space="preserve"> </w:t>
      </w:r>
      <w:r w:rsidRPr="00FB3A7B">
        <w:rPr>
          <w:rFonts w:eastAsia="Arial Unicode MS" w:cs="Arial"/>
          <w:color w:val="000000"/>
          <w:sz w:val="20"/>
          <w:szCs w:val="20"/>
          <w:lang w:val="en-GB"/>
        </w:rPr>
        <w:t xml:space="preserve">a </w:t>
      </w:r>
      <w:r w:rsidR="008237BC" w:rsidRPr="00FB3A7B">
        <w:rPr>
          <w:rFonts w:eastAsia="Arial Unicode MS" w:cs="Arial"/>
          <w:color w:val="000000"/>
          <w:sz w:val="20"/>
          <w:szCs w:val="20"/>
          <w:lang w:val="en-GB"/>
        </w:rPr>
        <w:t xml:space="preserve">technical proposal and </w:t>
      </w:r>
      <w:r w:rsidRPr="00FB3A7B">
        <w:rPr>
          <w:rFonts w:eastAsia="Arial Unicode MS" w:cs="Arial"/>
          <w:color w:val="000000"/>
          <w:sz w:val="20"/>
          <w:szCs w:val="20"/>
          <w:lang w:val="en-GB"/>
        </w:rPr>
        <w:t xml:space="preserve">a </w:t>
      </w:r>
      <w:r w:rsidR="008237BC" w:rsidRPr="00FB3A7B">
        <w:rPr>
          <w:rFonts w:eastAsia="Arial Unicode MS" w:cs="Arial"/>
          <w:color w:val="000000"/>
          <w:sz w:val="20"/>
          <w:szCs w:val="20"/>
          <w:lang w:val="en-GB"/>
        </w:rPr>
        <w:t>financial proposal,</w:t>
      </w:r>
      <w:r w:rsidRPr="00FB3A7B">
        <w:rPr>
          <w:rFonts w:eastAsia="Arial Unicode MS" w:cs="Arial"/>
          <w:color w:val="000000"/>
          <w:sz w:val="20"/>
          <w:szCs w:val="20"/>
          <w:lang w:val="en-GB"/>
        </w:rPr>
        <w:t xml:space="preserve"> submitted</w:t>
      </w:r>
      <w:r w:rsidR="008237BC" w:rsidRPr="00FB3A7B">
        <w:rPr>
          <w:rFonts w:eastAsia="Arial Unicode MS" w:cs="Arial"/>
          <w:color w:val="000000"/>
          <w:sz w:val="20"/>
          <w:szCs w:val="20"/>
          <w:lang w:val="en-GB"/>
        </w:rPr>
        <w:t xml:space="preserve"> </w:t>
      </w:r>
      <w:r w:rsidR="00611EB1">
        <w:rPr>
          <w:rFonts w:eastAsia="Arial Unicode MS" w:cs="Arial"/>
          <w:color w:val="000000"/>
          <w:sz w:val="20"/>
          <w:szCs w:val="20"/>
          <w:u w:val="single"/>
          <w:lang w:val="en-GB"/>
        </w:rPr>
        <w:t>in</w:t>
      </w:r>
      <w:r w:rsidR="008237BC" w:rsidRPr="00FB3A7B">
        <w:rPr>
          <w:rFonts w:eastAsia="Arial Unicode MS" w:cs="Arial"/>
          <w:color w:val="000000"/>
          <w:sz w:val="20"/>
          <w:szCs w:val="20"/>
          <w:u w:val="single"/>
          <w:lang w:val="en-GB"/>
        </w:rPr>
        <w:t xml:space="preserve"> separate</w:t>
      </w:r>
      <w:r w:rsidR="00611EB1">
        <w:rPr>
          <w:rFonts w:eastAsia="Arial Unicode MS" w:cs="Arial"/>
          <w:color w:val="000000"/>
          <w:sz w:val="20"/>
          <w:szCs w:val="20"/>
          <w:u w:val="single"/>
          <w:lang w:val="en-GB"/>
        </w:rPr>
        <w:t xml:space="preserve"> emails</w:t>
      </w:r>
      <w:r w:rsidR="008237BC" w:rsidRPr="00FB3A7B">
        <w:rPr>
          <w:rFonts w:eastAsia="Arial Unicode MS" w:cs="Arial"/>
          <w:color w:val="000000"/>
          <w:sz w:val="20"/>
          <w:szCs w:val="20"/>
          <w:lang w:val="en-GB"/>
        </w:rPr>
        <w:t xml:space="preserve"> </w:t>
      </w:r>
      <w:r w:rsidRPr="00FB3A7B">
        <w:rPr>
          <w:rFonts w:eastAsia="Arial Unicode MS" w:cs="Arial"/>
          <w:color w:val="000000"/>
          <w:sz w:val="20"/>
          <w:szCs w:val="20"/>
          <w:lang w:val="en-GB"/>
        </w:rPr>
        <w:t>to</w:t>
      </w:r>
      <w:r w:rsidR="005C52FB">
        <w:rPr>
          <w:rFonts w:eastAsia="Arial Unicode MS" w:cs="Arial"/>
          <w:color w:val="000000"/>
          <w:sz w:val="20"/>
          <w:szCs w:val="20"/>
          <w:lang w:val="en-GB"/>
        </w:rPr>
        <w:t xml:space="preserve"> </w:t>
      </w:r>
      <w:r w:rsidR="005C52FB" w:rsidRPr="005C52FB">
        <w:rPr>
          <w:rFonts w:eastAsia="Arial Unicode MS" w:cs="Arial"/>
          <w:color w:val="000000"/>
          <w:sz w:val="20"/>
          <w:szCs w:val="20"/>
          <w:lang w:val="en-GB"/>
        </w:rPr>
        <w:t>clt.procurement@unesco.org</w:t>
      </w:r>
      <w:r w:rsidRPr="00FB3A7B">
        <w:rPr>
          <w:rFonts w:eastAsia="Arial Unicode MS" w:cs="Arial"/>
          <w:color w:val="000000"/>
          <w:sz w:val="20"/>
          <w:szCs w:val="20"/>
          <w:lang w:val="en-GB"/>
        </w:rPr>
        <w:t xml:space="preserve"> </w:t>
      </w:r>
      <w:r w:rsidR="000A1449" w:rsidRPr="00FB3A7B">
        <w:rPr>
          <w:rFonts w:eastAsia="Arial Unicode MS" w:cs="Arial"/>
          <w:b/>
          <w:bCs/>
          <w:color w:val="000000"/>
          <w:sz w:val="20"/>
          <w:szCs w:val="20"/>
          <w:lang w:val="en-GB"/>
        </w:rPr>
        <w:t xml:space="preserve">no later than </w:t>
      </w:r>
      <w:r w:rsidR="000F39B0">
        <w:rPr>
          <w:rFonts w:eastAsia="Arial Unicode MS" w:cs="Arial"/>
          <w:b/>
          <w:bCs/>
          <w:color w:val="000000"/>
          <w:sz w:val="20"/>
          <w:szCs w:val="20"/>
          <w:lang w:val="en-GB"/>
        </w:rPr>
        <w:t>7</w:t>
      </w:r>
      <w:r w:rsidR="005C52FB" w:rsidRPr="00FB3A7B">
        <w:rPr>
          <w:rFonts w:eastAsia="Arial Unicode MS" w:cs="Arial"/>
          <w:b/>
          <w:bCs/>
          <w:color w:val="000000"/>
          <w:sz w:val="20"/>
          <w:szCs w:val="20"/>
          <w:lang w:val="en-GB"/>
        </w:rPr>
        <w:t> </w:t>
      </w:r>
      <w:r w:rsidR="003912F5">
        <w:rPr>
          <w:rFonts w:eastAsia="Arial Unicode MS" w:cs="Arial"/>
          <w:b/>
          <w:bCs/>
          <w:color w:val="000000"/>
          <w:sz w:val="20"/>
          <w:szCs w:val="20"/>
          <w:lang w:val="en-GB"/>
        </w:rPr>
        <w:t>A</w:t>
      </w:r>
      <w:r w:rsidR="007B2108">
        <w:rPr>
          <w:rFonts w:eastAsia="Arial Unicode MS" w:cs="Arial"/>
          <w:b/>
          <w:bCs/>
          <w:color w:val="000000"/>
          <w:sz w:val="20"/>
          <w:szCs w:val="20"/>
          <w:lang w:val="en-GB"/>
        </w:rPr>
        <w:t>p</w:t>
      </w:r>
      <w:r w:rsidR="003912F5">
        <w:rPr>
          <w:rFonts w:eastAsia="Arial Unicode MS" w:cs="Arial"/>
          <w:b/>
          <w:bCs/>
          <w:color w:val="000000"/>
          <w:sz w:val="20"/>
          <w:szCs w:val="20"/>
          <w:lang w:val="en-GB"/>
        </w:rPr>
        <w:t>ril</w:t>
      </w:r>
      <w:r w:rsidR="00D5184F" w:rsidRPr="00FB3A7B">
        <w:rPr>
          <w:rFonts w:eastAsia="Arial Unicode MS" w:cs="Arial"/>
          <w:b/>
          <w:bCs/>
          <w:color w:val="000000"/>
          <w:sz w:val="20"/>
          <w:szCs w:val="20"/>
          <w:lang w:val="en-GB"/>
        </w:rPr>
        <w:t xml:space="preserve"> </w:t>
      </w:r>
      <w:r w:rsidR="000A1449" w:rsidRPr="00FB3A7B">
        <w:rPr>
          <w:rFonts w:eastAsia="Arial Unicode MS" w:cs="Arial"/>
          <w:b/>
          <w:bCs/>
          <w:color w:val="000000"/>
          <w:sz w:val="20"/>
          <w:szCs w:val="20"/>
          <w:lang w:val="en-GB"/>
        </w:rPr>
        <w:t>2022 at 23:59 hours</w:t>
      </w:r>
      <w:r w:rsidRPr="00FB3A7B">
        <w:rPr>
          <w:rFonts w:eastAsia="Arial Unicode MS" w:cs="Arial"/>
          <w:b/>
          <w:bCs/>
          <w:color w:val="000000"/>
          <w:sz w:val="20"/>
          <w:szCs w:val="20"/>
          <w:lang w:val="en-GB"/>
        </w:rPr>
        <w:t xml:space="preserve"> (CET)</w:t>
      </w:r>
      <w:r w:rsidR="000A1449" w:rsidRPr="00FB3A7B">
        <w:rPr>
          <w:rFonts w:eastAsia="Arial Unicode MS" w:cs="Arial"/>
          <w:bCs/>
          <w:color w:val="000000"/>
          <w:sz w:val="20"/>
          <w:szCs w:val="20"/>
          <w:lang w:val="en-GB"/>
        </w:rPr>
        <w:fldChar w:fldCharType="begin"/>
      </w:r>
      <w:r w:rsidR="000A1449" w:rsidRPr="00FB3A7B">
        <w:rPr>
          <w:rFonts w:eastAsia="Arial Unicode MS" w:cs="Arial"/>
          <w:bCs/>
          <w:color w:val="000000"/>
          <w:sz w:val="20"/>
          <w:szCs w:val="20"/>
          <w:lang w:val="en-GB"/>
        </w:rPr>
        <w:instrText xml:space="preserve"> DOCPROPERTY  _deadline_for_return_date_and_hour  \* MERGEFORMAT </w:instrText>
      </w:r>
      <w:r w:rsidR="000A1449" w:rsidRPr="00FB3A7B">
        <w:rPr>
          <w:rFonts w:eastAsia="Arial Unicode MS" w:cs="Arial"/>
          <w:color w:val="000000"/>
          <w:sz w:val="20"/>
          <w:szCs w:val="20"/>
          <w:lang w:val="en-GB"/>
        </w:rPr>
        <w:fldChar w:fldCharType="end"/>
      </w:r>
      <w:r w:rsidR="000A1449" w:rsidRPr="00FB3A7B">
        <w:rPr>
          <w:rFonts w:eastAsia="Arial Unicode MS" w:cs="Arial"/>
          <w:bCs/>
          <w:color w:val="000000"/>
          <w:sz w:val="20"/>
          <w:szCs w:val="20"/>
          <w:lang w:val="en-GB"/>
        </w:rPr>
        <w:t>.</w:t>
      </w:r>
      <w:r w:rsidR="000A1449" w:rsidRPr="00FB3A7B">
        <w:rPr>
          <w:rFonts w:eastAsia="Arial Unicode MS" w:cs="Arial"/>
          <w:color w:val="000000"/>
          <w:sz w:val="20"/>
          <w:szCs w:val="20"/>
          <w:lang w:val="en-GB"/>
        </w:rPr>
        <w:t xml:space="preserve"> </w:t>
      </w:r>
      <w:r w:rsidR="000A1449" w:rsidRPr="00FB3A7B">
        <w:rPr>
          <w:rFonts w:eastAsia="Arial Unicode MS" w:cs="Arial"/>
          <w:bCs/>
          <w:color w:val="000000"/>
          <w:sz w:val="20"/>
          <w:szCs w:val="20"/>
          <w:lang w:val="en-GB"/>
        </w:rPr>
        <w:t>Please specify ‘Request for Proposal – Evaluation of the World Heritage</w:t>
      </w:r>
      <w:r w:rsidR="0088013E">
        <w:rPr>
          <w:rFonts w:eastAsia="Arial Unicode MS" w:cs="Arial"/>
          <w:bCs/>
          <w:color w:val="000000"/>
          <w:sz w:val="20"/>
          <w:szCs w:val="20"/>
          <w:lang w:val="en-GB"/>
        </w:rPr>
        <w:t xml:space="preserve"> </w:t>
      </w:r>
      <w:r w:rsidR="000A1449" w:rsidRPr="00FB3A7B">
        <w:rPr>
          <w:rFonts w:eastAsia="Arial Unicode MS" w:cs="Arial"/>
          <w:bCs/>
          <w:color w:val="000000"/>
          <w:sz w:val="20"/>
          <w:szCs w:val="20"/>
          <w:lang w:val="en-GB"/>
        </w:rPr>
        <w:t>Capacity-Building Strategy</w:t>
      </w:r>
      <w:r w:rsidR="00611EB1">
        <w:rPr>
          <w:rFonts w:eastAsia="Arial Unicode MS" w:cs="Arial"/>
          <w:bCs/>
          <w:color w:val="000000"/>
          <w:sz w:val="20"/>
          <w:szCs w:val="20"/>
          <w:lang w:val="en-GB"/>
        </w:rPr>
        <w:t xml:space="preserve"> – Technical/Financial Proposal</w:t>
      </w:r>
      <w:r w:rsidR="000A1449" w:rsidRPr="00FB3A7B">
        <w:rPr>
          <w:rFonts w:eastAsia="Arial Unicode MS" w:cs="Arial"/>
          <w:bCs/>
          <w:color w:val="000000"/>
          <w:sz w:val="20"/>
          <w:szCs w:val="20"/>
          <w:lang w:val="en-GB"/>
        </w:rPr>
        <w:t>’ in the email subject line.</w:t>
      </w:r>
    </w:p>
    <w:p w14:paraId="603851C1" w14:textId="237F4D54" w:rsidR="005900BD" w:rsidRPr="00FB3A7B" w:rsidRDefault="008237BC" w:rsidP="00FB3A7B">
      <w:pPr>
        <w:tabs>
          <w:tab w:val="clear" w:pos="567"/>
        </w:tabs>
        <w:snapToGrid/>
        <w:spacing w:after="120"/>
        <w:jc w:val="both"/>
        <w:rPr>
          <w:color w:val="000000"/>
          <w:sz w:val="20"/>
          <w:szCs w:val="20"/>
          <w:lang w:val="en-GB"/>
        </w:rPr>
      </w:pPr>
      <w:r w:rsidRPr="00FB3A7B">
        <w:rPr>
          <w:sz w:val="20"/>
          <w:szCs w:val="20"/>
          <w:lang w:val="en-GB"/>
        </w:rPr>
        <w:t>Th</w:t>
      </w:r>
      <w:r w:rsidR="003242F7" w:rsidRPr="00FB3A7B">
        <w:rPr>
          <w:sz w:val="20"/>
          <w:szCs w:val="20"/>
          <w:lang w:val="en-GB"/>
        </w:rPr>
        <w:t xml:space="preserve">e present Request for Proposals </w:t>
      </w:r>
      <w:r w:rsidRPr="00FB3A7B">
        <w:rPr>
          <w:sz w:val="20"/>
          <w:szCs w:val="20"/>
          <w:lang w:val="en-GB"/>
        </w:rPr>
        <w:t xml:space="preserve">is not to be construed in any way as an offer to contract with </w:t>
      </w:r>
      <w:r w:rsidR="000B1EA8" w:rsidRPr="00FB3A7B">
        <w:rPr>
          <w:sz w:val="20"/>
          <w:szCs w:val="20"/>
          <w:lang w:val="en-GB"/>
        </w:rPr>
        <w:t xml:space="preserve">any </w:t>
      </w:r>
      <w:r w:rsidRPr="00FB3A7B">
        <w:rPr>
          <w:sz w:val="20"/>
          <w:szCs w:val="20"/>
          <w:lang w:val="en-GB"/>
        </w:rPr>
        <w:t xml:space="preserve">firm/institution. </w:t>
      </w:r>
      <w:r w:rsidR="000B1EA8" w:rsidRPr="00FB3A7B">
        <w:rPr>
          <w:sz w:val="20"/>
          <w:szCs w:val="20"/>
          <w:lang w:val="en-GB"/>
        </w:rPr>
        <w:t xml:space="preserve">The bidders’ </w:t>
      </w:r>
      <w:r w:rsidRPr="00FB3A7B">
        <w:rPr>
          <w:sz w:val="20"/>
          <w:szCs w:val="20"/>
          <w:lang w:val="en-GB"/>
        </w:rPr>
        <w:t>proposal</w:t>
      </w:r>
      <w:r w:rsidR="000B1EA8" w:rsidRPr="00FB3A7B">
        <w:rPr>
          <w:sz w:val="20"/>
          <w:szCs w:val="20"/>
          <w:lang w:val="en-GB"/>
        </w:rPr>
        <w:t>s</w:t>
      </w:r>
      <w:r w:rsidRPr="00FB3A7B">
        <w:rPr>
          <w:sz w:val="20"/>
          <w:szCs w:val="20"/>
          <w:lang w:val="en-GB"/>
        </w:rPr>
        <w:t xml:space="preserve"> could</w:t>
      </w:r>
      <w:r w:rsidRPr="00FB3A7B">
        <w:rPr>
          <w:color w:val="000000"/>
          <w:sz w:val="20"/>
          <w:szCs w:val="20"/>
          <w:lang w:val="en-GB"/>
        </w:rPr>
        <w:t xml:space="preserve">, however, form the basis for a contract between </w:t>
      </w:r>
      <w:r w:rsidR="003242F7" w:rsidRPr="00FB3A7B">
        <w:rPr>
          <w:color w:val="000000"/>
          <w:sz w:val="20"/>
          <w:szCs w:val="20"/>
          <w:lang w:val="en-GB"/>
        </w:rPr>
        <w:t xml:space="preserve">a </w:t>
      </w:r>
      <w:r w:rsidRPr="00FB3A7B">
        <w:rPr>
          <w:color w:val="000000"/>
          <w:sz w:val="20"/>
          <w:szCs w:val="20"/>
          <w:lang w:val="en-GB"/>
        </w:rPr>
        <w:t>company and</w:t>
      </w:r>
      <w:r w:rsidR="0028524A" w:rsidRPr="00FB3A7B">
        <w:rPr>
          <w:color w:val="000000"/>
          <w:sz w:val="20"/>
          <w:szCs w:val="20"/>
          <w:lang w:val="en-GB"/>
        </w:rPr>
        <w:t xml:space="preserve"> UNESCO.</w:t>
      </w:r>
    </w:p>
    <w:p w14:paraId="76708365" w14:textId="77777777" w:rsidR="00FB3A7B" w:rsidRDefault="00FB3A7B" w:rsidP="00FB3A7B">
      <w:pPr>
        <w:spacing w:after="120"/>
        <w:ind w:left="4536"/>
        <w:jc w:val="both"/>
        <w:rPr>
          <w:rFonts w:eastAsia="Arial Unicode MS" w:cs="Arial"/>
          <w:color w:val="000000"/>
          <w:sz w:val="20"/>
          <w:szCs w:val="20"/>
          <w:lang w:val="en-GB"/>
        </w:rPr>
      </w:pPr>
    </w:p>
    <w:p w14:paraId="3C55A42A" w14:textId="4BAAE719" w:rsidR="00A551D2" w:rsidRPr="00FB3A7B" w:rsidRDefault="00074BB4" w:rsidP="00FB3A7B">
      <w:pPr>
        <w:spacing w:after="120"/>
        <w:ind w:left="4536"/>
        <w:jc w:val="both"/>
        <w:rPr>
          <w:rFonts w:eastAsia="Arial Unicode MS" w:cs="Arial"/>
          <w:color w:val="000000"/>
          <w:sz w:val="20"/>
          <w:szCs w:val="20"/>
          <w:lang w:val="en-GB"/>
        </w:rPr>
      </w:pPr>
      <w:r w:rsidRPr="00FB3A7B">
        <w:rPr>
          <w:rFonts w:eastAsia="Arial Unicode MS" w:cs="Arial"/>
          <w:color w:val="000000"/>
          <w:sz w:val="20"/>
          <w:szCs w:val="20"/>
          <w:lang w:val="en-GB"/>
        </w:rPr>
        <w:t>For and on behalf of UNESCO</w:t>
      </w:r>
      <w:r w:rsidR="007D7ED0" w:rsidRPr="00FB3A7B">
        <w:rPr>
          <w:rFonts w:eastAsia="Arial Unicode MS" w:cs="Arial"/>
          <w:color w:val="000000"/>
          <w:sz w:val="20"/>
          <w:szCs w:val="20"/>
          <w:lang w:val="en-GB"/>
        </w:rPr>
        <w:t xml:space="preserve"> </w:t>
      </w:r>
    </w:p>
    <w:p w14:paraId="02DD5C4F" w14:textId="77777777" w:rsidR="00841591" w:rsidRPr="00FB3A7B" w:rsidRDefault="00841591" w:rsidP="00FB3A7B">
      <w:pPr>
        <w:spacing w:before="120"/>
        <w:ind w:left="4536"/>
        <w:rPr>
          <w:rFonts w:eastAsia="Arial Unicode MS" w:cs="Arial"/>
          <w:sz w:val="20"/>
          <w:szCs w:val="20"/>
          <w:lang w:val="en-GB"/>
        </w:rPr>
      </w:pPr>
    </w:p>
    <w:p w14:paraId="3C87C1A4" w14:textId="14575201" w:rsidR="00074BB4" w:rsidRPr="00FB3A7B" w:rsidRDefault="000A1449" w:rsidP="00FB3A7B">
      <w:pPr>
        <w:spacing w:before="120"/>
        <w:ind w:left="4536"/>
        <w:rPr>
          <w:rFonts w:eastAsia="Arial Unicode MS" w:cs="Arial"/>
          <w:color w:val="000000"/>
          <w:sz w:val="20"/>
          <w:szCs w:val="20"/>
          <w:lang w:val="en-GB"/>
        </w:rPr>
      </w:pPr>
      <w:r w:rsidRPr="00FB3A7B">
        <w:rPr>
          <w:rFonts w:eastAsia="Arial Unicode MS" w:cs="Arial"/>
          <w:sz w:val="20"/>
          <w:szCs w:val="20"/>
          <w:lang w:val="en-GB"/>
        </w:rPr>
        <w:t>Culture</w:t>
      </w:r>
      <w:r w:rsidR="00841591" w:rsidRPr="00FB3A7B">
        <w:rPr>
          <w:rFonts w:eastAsia="Arial Unicode MS" w:cs="Arial"/>
          <w:sz w:val="20"/>
          <w:szCs w:val="20"/>
          <w:lang w:val="en-GB"/>
        </w:rPr>
        <w:t xml:space="preserve"> Sector, </w:t>
      </w:r>
      <w:r w:rsidRPr="00FB3A7B">
        <w:rPr>
          <w:rFonts w:eastAsia="Arial Unicode MS" w:cs="Arial"/>
          <w:sz w:val="20"/>
          <w:szCs w:val="20"/>
          <w:lang w:val="en-GB"/>
        </w:rPr>
        <w:t>World Heritage Centre</w:t>
      </w:r>
      <w:r w:rsidRPr="00FB3A7B">
        <w:rPr>
          <w:rFonts w:eastAsia="Arial Unicode MS" w:cs="Arial"/>
          <w:color w:val="000000"/>
          <w:sz w:val="20"/>
          <w:szCs w:val="20"/>
          <w:lang w:val="en-GB"/>
        </w:rPr>
        <w:t xml:space="preserve"> </w:t>
      </w:r>
      <w:r w:rsidRPr="00FB3A7B">
        <w:rPr>
          <w:rFonts w:eastAsia="Arial Unicode MS" w:cs="Arial"/>
          <w:color w:val="000000"/>
          <w:sz w:val="20"/>
          <w:szCs w:val="20"/>
          <w:lang w:val="en-GB"/>
        </w:rPr>
        <w:br/>
      </w:r>
      <w:r w:rsidR="000B1EA8" w:rsidRPr="00FB3A7B">
        <w:rPr>
          <w:rFonts w:eastAsia="Arial Unicode MS" w:cs="Arial"/>
          <w:color w:val="000000"/>
          <w:sz w:val="20"/>
          <w:szCs w:val="20"/>
          <w:lang w:val="en-GB"/>
        </w:rPr>
        <w:t>D</w:t>
      </w:r>
      <w:r w:rsidRPr="00FB3A7B">
        <w:rPr>
          <w:rFonts w:eastAsia="Arial Unicode MS" w:cs="Arial"/>
          <w:color w:val="000000"/>
          <w:sz w:val="20"/>
          <w:szCs w:val="20"/>
          <w:lang w:val="en-GB"/>
        </w:rPr>
        <w:t>r Feng Jing, Chief of Uni</w:t>
      </w:r>
      <w:r w:rsidR="00841591" w:rsidRPr="00FB3A7B">
        <w:rPr>
          <w:rFonts w:eastAsia="Arial Unicode MS" w:cs="Arial"/>
          <w:color w:val="000000"/>
          <w:sz w:val="20"/>
          <w:szCs w:val="20"/>
          <w:lang w:val="en-GB"/>
        </w:rPr>
        <w:t>t</w:t>
      </w:r>
    </w:p>
    <w:p w14:paraId="420E7E0A" w14:textId="77777777" w:rsidR="00850B36" w:rsidRPr="00FB3A7B" w:rsidRDefault="00AF56CC" w:rsidP="006C70A3">
      <w:pPr>
        <w:pStyle w:val="Heading4"/>
        <w:jc w:val="center"/>
        <w:rPr>
          <w:rFonts w:cs="Arial"/>
          <w:sz w:val="18"/>
          <w:szCs w:val="18"/>
          <w:lang w:val="en-GB"/>
        </w:rPr>
      </w:pPr>
      <w:bookmarkStart w:id="0" w:name="_ANNEX_I_–_"/>
      <w:bookmarkEnd w:id="0"/>
      <w:r w:rsidRPr="00FB3A7B">
        <w:rPr>
          <w:rFonts w:eastAsia="Arial Unicode MS"/>
          <w:lang w:val="en-GB"/>
        </w:rPr>
        <w:br w:type="page"/>
      </w:r>
      <w:bookmarkStart w:id="1" w:name="_ANNEX_I_–"/>
      <w:bookmarkEnd w:id="1"/>
      <w:r w:rsidR="00850B36" w:rsidRPr="00FB3A7B">
        <w:rPr>
          <w:sz w:val="24"/>
          <w:lang w:val="en-GB"/>
        </w:rPr>
        <w:lastRenderedPageBreak/>
        <w:t>ANNEX I – Instructions to Offerors</w:t>
      </w:r>
      <w:r w:rsidR="00EA7394">
        <w:rPr>
          <w:rFonts w:eastAsia="Arial Unicode MS"/>
          <w:color w:val="FF0000"/>
          <w:sz w:val="16"/>
          <w:szCs w:val="16"/>
          <w:lang w:val="en-GB"/>
        </w:rPr>
        <w:pict w14:anchorId="1926865B">
          <v:rect id="_x0000_i1025" style="width:484.55pt;height:1.35pt" o:hralign="center" o:hrstd="t" o:hrnoshade="t" o:hr="t" fillcolor="#36f" stroked="f"/>
        </w:pict>
      </w:r>
    </w:p>
    <w:p w14:paraId="41061834" w14:textId="77777777" w:rsidR="00E54AA8" w:rsidRPr="00FB3A7B" w:rsidRDefault="00E54AA8" w:rsidP="001B0BFB">
      <w:pPr>
        <w:spacing w:after="240"/>
        <w:jc w:val="center"/>
        <w:rPr>
          <w:rStyle w:val="Emphasis"/>
          <w:rFonts w:cs="Arial"/>
          <w:bCs/>
          <w:color w:val="000000"/>
          <w:sz w:val="18"/>
          <w:szCs w:val="18"/>
          <w:lang w:val="en-GB"/>
        </w:rPr>
      </w:pPr>
      <w:r w:rsidRPr="00FB3A7B">
        <w:rPr>
          <w:rStyle w:val="Emphasis"/>
          <w:rFonts w:cs="Arial"/>
          <w:bCs/>
          <w:color w:val="000000"/>
          <w:sz w:val="18"/>
          <w:szCs w:val="18"/>
          <w:lang w:val="en-GB"/>
        </w:rPr>
        <w:t>The</w:t>
      </w:r>
      <w:r w:rsidR="001B0BFB" w:rsidRPr="00FB3A7B">
        <w:rPr>
          <w:rStyle w:val="Emphasis"/>
          <w:rFonts w:cs="Arial"/>
          <w:bCs/>
          <w:color w:val="000000"/>
          <w:sz w:val="18"/>
          <w:szCs w:val="18"/>
          <w:lang w:val="en-GB"/>
        </w:rPr>
        <w:t>se i</w:t>
      </w:r>
      <w:r w:rsidRPr="00FB3A7B">
        <w:rPr>
          <w:rStyle w:val="Emphasis"/>
          <w:rFonts w:cs="Arial"/>
          <w:bCs/>
          <w:color w:val="000000"/>
          <w:sz w:val="18"/>
          <w:szCs w:val="18"/>
          <w:lang w:val="en-GB"/>
        </w:rPr>
        <w:t>nstructions contain general guidelines and instructions on the preparation, clarification, and submission of Proposals.</w:t>
      </w:r>
    </w:p>
    <w:p w14:paraId="21DB632D" w14:textId="77777777" w:rsidR="005900BD" w:rsidRPr="00FB3A7B" w:rsidRDefault="005900BD" w:rsidP="009808BD">
      <w:pPr>
        <w:spacing w:before="240" w:after="120"/>
        <w:rPr>
          <w:rFonts w:cs="Arial"/>
          <w:b/>
          <w:bCs/>
          <w:sz w:val="20"/>
          <w:szCs w:val="20"/>
          <w:lang w:val="en-GB"/>
        </w:rPr>
      </w:pPr>
      <w:r w:rsidRPr="00FB3A7B">
        <w:rPr>
          <w:rFonts w:cs="Arial"/>
          <w:b/>
          <w:bCs/>
          <w:sz w:val="20"/>
          <w:szCs w:val="20"/>
          <w:lang w:val="en-GB"/>
        </w:rPr>
        <w:t>A. INTRODUCTION</w:t>
      </w:r>
    </w:p>
    <w:p w14:paraId="7878787B" w14:textId="77777777" w:rsidR="005900BD" w:rsidRPr="00FB3A7B" w:rsidRDefault="005900BD" w:rsidP="00035D00">
      <w:pPr>
        <w:spacing w:before="240" w:after="120"/>
        <w:rPr>
          <w:rFonts w:cs="Arial"/>
          <w:b/>
          <w:bCs/>
          <w:sz w:val="20"/>
          <w:szCs w:val="20"/>
          <w:lang w:val="en-GB"/>
        </w:rPr>
      </w:pPr>
      <w:r w:rsidRPr="00FB3A7B">
        <w:rPr>
          <w:rFonts w:cs="Arial"/>
          <w:b/>
          <w:bCs/>
          <w:sz w:val="20"/>
          <w:szCs w:val="20"/>
          <w:lang w:val="en-GB"/>
        </w:rPr>
        <w:t>1. General</w:t>
      </w:r>
    </w:p>
    <w:p w14:paraId="40B2FD4C" w14:textId="77777777" w:rsidR="005900BD" w:rsidRPr="00FB3A7B" w:rsidRDefault="005900BD" w:rsidP="003707D7">
      <w:pPr>
        <w:pStyle w:val="BalloonText"/>
        <w:jc w:val="both"/>
        <w:rPr>
          <w:rFonts w:ascii="Arial" w:hAnsi="Arial" w:cs="Arial"/>
          <w:snapToGrid w:val="0"/>
          <w:sz w:val="20"/>
          <w:szCs w:val="20"/>
          <w:lang w:val="en-GB"/>
        </w:rPr>
      </w:pPr>
      <w:r w:rsidRPr="00FB3A7B">
        <w:rPr>
          <w:rFonts w:ascii="Arial" w:hAnsi="Arial" w:cs="Arial"/>
          <w:snapToGrid w:val="0"/>
          <w:sz w:val="20"/>
          <w:szCs w:val="20"/>
          <w:lang w:val="en-GB"/>
        </w:rPr>
        <w:t xml:space="preserve">The purpose of this </w:t>
      </w:r>
      <w:r w:rsidR="001B0BFB" w:rsidRPr="00FB3A7B">
        <w:rPr>
          <w:rFonts w:ascii="Arial" w:hAnsi="Arial" w:cs="Arial"/>
          <w:snapToGrid w:val="0"/>
          <w:sz w:val="20"/>
          <w:szCs w:val="20"/>
          <w:lang w:val="en-GB"/>
        </w:rPr>
        <w:t>Request for Proposal (</w:t>
      </w:r>
      <w:r w:rsidRPr="00FB3A7B">
        <w:rPr>
          <w:rFonts w:ascii="Arial" w:hAnsi="Arial" w:cs="Arial"/>
          <w:snapToGrid w:val="0"/>
          <w:sz w:val="20"/>
          <w:szCs w:val="20"/>
          <w:lang w:val="en-GB"/>
        </w:rPr>
        <w:t>RFP</w:t>
      </w:r>
      <w:r w:rsidR="001B0BFB" w:rsidRPr="00FB3A7B">
        <w:rPr>
          <w:rFonts w:ascii="Arial" w:hAnsi="Arial" w:cs="Arial"/>
          <w:snapToGrid w:val="0"/>
          <w:sz w:val="20"/>
          <w:szCs w:val="20"/>
          <w:lang w:val="en-GB"/>
        </w:rPr>
        <w:t>)</w:t>
      </w:r>
      <w:r w:rsidRPr="00FB3A7B">
        <w:rPr>
          <w:rFonts w:ascii="Arial" w:hAnsi="Arial" w:cs="Arial"/>
          <w:snapToGrid w:val="0"/>
          <w:sz w:val="20"/>
          <w:szCs w:val="20"/>
          <w:lang w:val="en-GB"/>
        </w:rPr>
        <w:t xml:space="preserve"> is to invite Sealed Proposals for</w:t>
      </w:r>
      <w:r w:rsidR="001B0BFB" w:rsidRPr="00FB3A7B">
        <w:rPr>
          <w:rFonts w:ascii="Arial" w:hAnsi="Arial" w:cs="Arial"/>
          <w:snapToGrid w:val="0"/>
          <w:sz w:val="20"/>
          <w:szCs w:val="20"/>
          <w:lang w:val="en-GB"/>
        </w:rPr>
        <w:t xml:space="preserve"> professional services </w:t>
      </w:r>
      <w:r w:rsidRPr="00FB3A7B">
        <w:rPr>
          <w:rFonts w:ascii="Arial" w:hAnsi="Arial" w:cs="Arial"/>
          <w:snapToGrid w:val="0"/>
          <w:sz w:val="20"/>
          <w:szCs w:val="20"/>
          <w:lang w:val="en-GB"/>
        </w:rPr>
        <w:t>to be provided to</w:t>
      </w:r>
      <w:r w:rsidR="001B0BFB" w:rsidRPr="00FB3A7B">
        <w:rPr>
          <w:rFonts w:ascii="Arial" w:hAnsi="Arial" w:cs="Arial"/>
          <w:snapToGrid w:val="0"/>
          <w:sz w:val="20"/>
          <w:szCs w:val="20"/>
          <w:lang w:val="en-GB"/>
        </w:rPr>
        <w:t xml:space="preserve"> the United Nations Educational, Scientific and Cultural Organization - </w:t>
      </w:r>
      <w:r w:rsidR="00074BB4" w:rsidRPr="00FB3A7B">
        <w:rPr>
          <w:rFonts w:ascii="Arial" w:hAnsi="Arial" w:cs="Arial"/>
          <w:snapToGrid w:val="0"/>
          <w:sz w:val="20"/>
          <w:szCs w:val="20"/>
          <w:lang w:val="en-GB"/>
        </w:rPr>
        <w:t>UNESCO</w:t>
      </w:r>
      <w:r w:rsidR="001B0BFB" w:rsidRPr="00FB3A7B">
        <w:rPr>
          <w:rFonts w:ascii="Arial" w:hAnsi="Arial" w:cs="Arial"/>
          <w:snapToGrid w:val="0"/>
          <w:sz w:val="20"/>
          <w:szCs w:val="20"/>
          <w:lang w:val="en-GB"/>
        </w:rPr>
        <w:t>.</w:t>
      </w:r>
    </w:p>
    <w:p w14:paraId="2DAC14C4" w14:textId="77777777" w:rsidR="005900BD" w:rsidRPr="00FB3A7B" w:rsidRDefault="005900BD" w:rsidP="003707D7">
      <w:pPr>
        <w:pStyle w:val="BalloonText"/>
        <w:jc w:val="both"/>
        <w:rPr>
          <w:rFonts w:ascii="Arial" w:hAnsi="Arial" w:cs="Arial"/>
          <w:snapToGrid w:val="0"/>
          <w:sz w:val="20"/>
          <w:szCs w:val="20"/>
          <w:lang w:val="en-GB"/>
        </w:rPr>
      </w:pPr>
    </w:p>
    <w:p w14:paraId="3DA579F8" w14:textId="77777777" w:rsidR="00AB7F7E" w:rsidRPr="00FB3A7B" w:rsidRDefault="00AB7F7E" w:rsidP="003707D7">
      <w:pPr>
        <w:pStyle w:val="BalloonText"/>
        <w:jc w:val="both"/>
        <w:rPr>
          <w:rFonts w:ascii="Arial" w:hAnsi="Arial" w:cs="Arial"/>
          <w:snapToGrid w:val="0"/>
          <w:sz w:val="20"/>
          <w:szCs w:val="20"/>
          <w:lang w:val="en-GB"/>
        </w:rPr>
      </w:pPr>
    </w:p>
    <w:p w14:paraId="104505F9" w14:textId="77777777" w:rsidR="00AB7F7E" w:rsidRPr="00FB3A7B" w:rsidRDefault="00AB7F7E" w:rsidP="003707D7">
      <w:pPr>
        <w:pStyle w:val="BalloonText"/>
        <w:jc w:val="both"/>
        <w:rPr>
          <w:rFonts w:ascii="Arial" w:hAnsi="Arial" w:cs="Arial"/>
          <w:b/>
          <w:snapToGrid w:val="0"/>
          <w:sz w:val="20"/>
          <w:szCs w:val="20"/>
          <w:lang w:val="en-GB"/>
        </w:rPr>
      </w:pPr>
      <w:r w:rsidRPr="00FB3A7B">
        <w:rPr>
          <w:rFonts w:ascii="Arial" w:hAnsi="Arial" w:cs="Arial"/>
          <w:b/>
          <w:snapToGrid w:val="0"/>
          <w:sz w:val="20"/>
          <w:szCs w:val="20"/>
          <w:lang w:val="en-GB"/>
        </w:rPr>
        <w:t>2. Eligible bidders</w:t>
      </w:r>
    </w:p>
    <w:p w14:paraId="4302E3FE" w14:textId="77777777" w:rsidR="00AB7F7E" w:rsidRPr="00FB3A7B" w:rsidRDefault="00AB7F7E" w:rsidP="003707D7">
      <w:pPr>
        <w:pStyle w:val="BalloonText"/>
        <w:jc w:val="both"/>
        <w:rPr>
          <w:rFonts w:ascii="Arial" w:hAnsi="Arial" w:cs="Arial"/>
          <w:snapToGrid w:val="0"/>
          <w:sz w:val="20"/>
          <w:szCs w:val="20"/>
          <w:lang w:val="en-GB"/>
        </w:rPr>
      </w:pPr>
    </w:p>
    <w:p w14:paraId="60F16C80" w14:textId="77777777" w:rsidR="005E01E3" w:rsidRPr="00FB3A7B" w:rsidRDefault="005E01E3" w:rsidP="005E01E3">
      <w:pPr>
        <w:pStyle w:val="BalloonText"/>
        <w:jc w:val="both"/>
        <w:rPr>
          <w:rFonts w:ascii="Arial" w:hAnsi="Arial" w:cs="Arial"/>
          <w:snapToGrid w:val="0"/>
          <w:sz w:val="20"/>
          <w:szCs w:val="20"/>
          <w:lang w:val="en-GB"/>
        </w:rPr>
      </w:pPr>
      <w:r w:rsidRPr="00FB3A7B">
        <w:rPr>
          <w:rFonts w:ascii="Arial" w:hAnsi="Arial" w:cs="Arial"/>
          <w:snapToGrid w:val="0"/>
          <w:sz w:val="20"/>
          <w:szCs w:val="20"/>
          <w:lang w:val="en-GB"/>
        </w:rPr>
        <w:t>Bidders should not be associated, or have been associated in the past, directly or indirectly, with a firm or any of its affiliates which have been engaged by UNESCO to provide consulting services for the preparation of the Terms of Reference, and other documents to be used for the procurement of services to be purchased under this Request for Proposal.</w:t>
      </w:r>
    </w:p>
    <w:p w14:paraId="28DC538D" w14:textId="77777777" w:rsidR="005E01E3" w:rsidRPr="00FB3A7B" w:rsidRDefault="005E01E3" w:rsidP="003707D7">
      <w:pPr>
        <w:pStyle w:val="BalloonText"/>
        <w:jc w:val="both"/>
        <w:rPr>
          <w:rFonts w:ascii="Arial" w:hAnsi="Arial" w:cs="Arial"/>
          <w:snapToGrid w:val="0"/>
          <w:sz w:val="20"/>
          <w:szCs w:val="20"/>
          <w:lang w:val="en-GB"/>
        </w:rPr>
      </w:pPr>
    </w:p>
    <w:p w14:paraId="277E1507" w14:textId="77777777" w:rsidR="00AB7F7E" w:rsidRPr="00FB3A7B" w:rsidRDefault="00AB7F7E" w:rsidP="003707D7">
      <w:pPr>
        <w:pStyle w:val="BalloonText"/>
        <w:jc w:val="both"/>
        <w:rPr>
          <w:rFonts w:cs="Arial"/>
          <w:sz w:val="20"/>
          <w:szCs w:val="20"/>
          <w:lang w:val="en-GB"/>
        </w:rPr>
      </w:pPr>
      <w:r w:rsidRPr="00FB3A7B">
        <w:rPr>
          <w:rFonts w:ascii="Arial" w:hAnsi="Arial" w:cs="Arial"/>
          <w:snapToGrid w:val="0"/>
          <w:sz w:val="20"/>
          <w:szCs w:val="20"/>
          <w:lang w:val="en-GB"/>
        </w:rPr>
        <w:t>This bid is open to all national and international suppliers who are legally constituted, can provide the requested services</w:t>
      </w:r>
      <w:r w:rsidR="001131A1" w:rsidRPr="00FB3A7B">
        <w:rPr>
          <w:rFonts w:cs="Arial"/>
          <w:sz w:val="20"/>
          <w:szCs w:val="20"/>
          <w:lang w:val="en-GB"/>
        </w:rPr>
        <w:t>.</w:t>
      </w:r>
    </w:p>
    <w:p w14:paraId="2AF967FD" w14:textId="77777777" w:rsidR="00AB7F7E" w:rsidRPr="00FB3A7B" w:rsidRDefault="00AB7F7E" w:rsidP="00AB7F7E">
      <w:pPr>
        <w:spacing w:line="280" w:lineRule="exact"/>
        <w:jc w:val="both"/>
        <w:rPr>
          <w:rFonts w:eastAsia="Times New Roman" w:cs="Arial"/>
          <w:sz w:val="20"/>
          <w:szCs w:val="20"/>
          <w:lang w:val="en-GB" w:eastAsia="en-US"/>
        </w:rPr>
      </w:pPr>
      <w:r w:rsidRPr="00FB3A7B">
        <w:rPr>
          <w:rFonts w:eastAsia="Times New Roman" w:cs="Arial"/>
          <w:sz w:val="20"/>
          <w:szCs w:val="20"/>
          <w:lang w:val="en-GB" w:eastAsia="en-US"/>
        </w:rPr>
        <w:t>Bidders are ineligible if at the time of submission of the offer:</w:t>
      </w:r>
    </w:p>
    <w:p w14:paraId="3D172276" w14:textId="77777777" w:rsidR="00AB7F7E" w:rsidRPr="00FB3A7B" w:rsidRDefault="00AB7F7E" w:rsidP="00AB7F7E">
      <w:pPr>
        <w:spacing w:line="280" w:lineRule="exact"/>
        <w:jc w:val="both"/>
        <w:rPr>
          <w:rFonts w:eastAsia="Times New Roman" w:cs="Arial"/>
          <w:sz w:val="20"/>
          <w:szCs w:val="20"/>
          <w:lang w:val="en-GB" w:eastAsia="en-US"/>
        </w:rPr>
      </w:pPr>
    </w:p>
    <w:p w14:paraId="3B91E2A2" w14:textId="77777777" w:rsidR="00AB7F7E" w:rsidRPr="00FB3A7B" w:rsidRDefault="00AB7F7E" w:rsidP="00AB7F7E">
      <w:pPr>
        <w:spacing w:line="280" w:lineRule="exact"/>
        <w:jc w:val="both"/>
        <w:rPr>
          <w:rFonts w:eastAsia="Times New Roman" w:cs="Arial"/>
          <w:sz w:val="20"/>
          <w:szCs w:val="20"/>
          <w:lang w:val="en-GB" w:eastAsia="en-US"/>
        </w:rPr>
      </w:pPr>
      <w:r w:rsidRPr="00FB3A7B">
        <w:rPr>
          <w:rFonts w:eastAsia="Times New Roman" w:cs="Arial"/>
          <w:sz w:val="20"/>
          <w:szCs w:val="20"/>
          <w:lang w:val="en-GB" w:eastAsia="en-US"/>
        </w:rPr>
        <w:t>(a) The bidder is on the exclusion list published on the global portal for suppliers of the United Nations Organization, (</w:t>
      </w:r>
      <w:hyperlink r:id="rId12" w:history="1">
        <w:r w:rsidR="0090488D" w:rsidRPr="00FB3A7B">
          <w:rPr>
            <w:rStyle w:val="Hyperlink"/>
            <w:rFonts w:cs="Arial"/>
            <w:sz w:val="20"/>
            <w:szCs w:val="20"/>
            <w:lang w:val="en-GB"/>
          </w:rPr>
          <w:t>http://www.ungm.org</w:t>
        </w:r>
      </w:hyperlink>
      <w:r w:rsidRPr="00FB3A7B">
        <w:rPr>
          <w:rFonts w:eastAsia="Times New Roman" w:cs="Arial"/>
          <w:sz w:val="20"/>
          <w:szCs w:val="20"/>
          <w:lang w:val="en-GB" w:eastAsia="en-US"/>
        </w:rPr>
        <w:t xml:space="preserve">) due to fraudulent activities. </w:t>
      </w:r>
    </w:p>
    <w:p w14:paraId="66B02B8E" w14:textId="77777777" w:rsidR="00C15104" w:rsidRPr="00FB3A7B" w:rsidRDefault="00AB7F7E" w:rsidP="00AB7F7E">
      <w:pPr>
        <w:spacing w:line="280" w:lineRule="exact"/>
        <w:jc w:val="both"/>
        <w:rPr>
          <w:rFonts w:eastAsia="Times New Roman" w:cs="Arial"/>
          <w:sz w:val="20"/>
          <w:szCs w:val="20"/>
          <w:lang w:val="en-GB" w:eastAsia="en-US"/>
        </w:rPr>
      </w:pPr>
      <w:r w:rsidRPr="00FB3A7B">
        <w:rPr>
          <w:rFonts w:eastAsia="Times New Roman" w:cs="Arial"/>
          <w:sz w:val="20"/>
          <w:szCs w:val="20"/>
          <w:lang w:val="en-GB" w:eastAsia="en-US"/>
        </w:rPr>
        <w:t xml:space="preserve">(b) The name of the bidder appears on </w:t>
      </w:r>
      <w:r w:rsidR="00C15104" w:rsidRPr="00FB3A7B">
        <w:rPr>
          <w:rFonts w:eastAsia="Times New Roman" w:cs="Arial"/>
          <w:sz w:val="20"/>
          <w:szCs w:val="20"/>
          <w:lang w:val="en-GB" w:eastAsia="en-US"/>
        </w:rPr>
        <w:t xml:space="preserve">the </w:t>
      </w:r>
      <w:r w:rsidR="003C3F7A" w:rsidRPr="00FB3A7B">
        <w:rPr>
          <w:rFonts w:cs="Arial"/>
          <w:color w:val="333333"/>
          <w:sz w:val="20"/>
          <w:szCs w:val="20"/>
          <w:lang w:val="en-GB"/>
        </w:rPr>
        <w:t>Consolidated United Nations Security Council Sanctions List which includes all individuals and entities subject to sanctions measures imposed by the Security Council</w:t>
      </w:r>
      <w:r w:rsidR="003C3F7A" w:rsidRPr="00FB3A7B">
        <w:rPr>
          <w:rFonts w:cs="Arial"/>
          <w:sz w:val="20"/>
          <w:szCs w:val="20"/>
          <w:lang w:val="en-GB" w:eastAsia="en-US"/>
        </w:rPr>
        <w:t>.</w:t>
      </w:r>
      <w:r w:rsidR="003C3F7A" w:rsidRPr="00FB3A7B">
        <w:rPr>
          <w:rFonts w:eastAsia="Times New Roman" w:cs="Arial"/>
          <w:sz w:val="20"/>
          <w:szCs w:val="20"/>
          <w:lang w:val="en-GB" w:eastAsia="en-US"/>
        </w:rPr>
        <w:t xml:space="preserve"> </w:t>
      </w:r>
    </w:p>
    <w:p w14:paraId="0F83C41A" w14:textId="77777777" w:rsidR="00AB7F7E" w:rsidRPr="00FB3A7B" w:rsidRDefault="00AB7F7E" w:rsidP="00AB7F7E">
      <w:pPr>
        <w:spacing w:line="280" w:lineRule="exact"/>
        <w:jc w:val="both"/>
        <w:rPr>
          <w:rFonts w:eastAsia="Times New Roman" w:cs="Arial"/>
          <w:sz w:val="20"/>
          <w:szCs w:val="20"/>
          <w:lang w:val="en-GB" w:eastAsia="en-US"/>
        </w:rPr>
      </w:pPr>
      <w:r w:rsidRPr="00FB3A7B">
        <w:rPr>
          <w:rFonts w:eastAsia="Times New Roman" w:cs="Arial"/>
          <w:sz w:val="20"/>
          <w:szCs w:val="20"/>
          <w:lang w:val="en-GB" w:eastAsia="en-US"/>
        </w:rPr>
        <w:t>(c)The bidder is excluded by the World Bank Group.</w:t>
      </w:r>
    </w:p>
    <w:p w14:paraId="4D06C0EF" w14:textId="77777777" w:rsidR="0090488D" w:rsidRPr="00FB3A7B" w:rsidRDefault="0090488D" w:rsidP="00AB7F7E">
      <w:pPr>
        <w:spacing w:line="280" w:lineRule="exact"/>
        <w:jc w:val="both"/>
        <w:rPr>
          <w:rFonts w:eastAsia="Times New Roman" w:cs="Arial"/>
          <w:sz w:val="20"/>
          <w:szCs w:val="20"/>
          <w:lang w:val="en-GB" w:eastAsia="en-US"/>
        </w:rPr>
      </w:pPr>
    </w:p>
    <w:p w14:paraId="1724601A" w14:textId="77777777" w:rsidR="000C6F89" w:rsidRPr="00FB3A7B" w:rsidRDefault="000C6F89" w:rsidP="00AB7F7E">
      <w:pPr>
        <w:spacing w:line="280" w:lineRule="exact"/>
        <w:jc w:val="both"/>
        <w:rPr>
          <w:rFonts w:eastAsia="Times New Roman" w:cs="Arial"/>
          <w:b/>
          <w:sz w:val="20"/>
          <w:szCs w:val="20"/>
          <w:lang w:val="en-GB" w:eastAsia="en-US"/>
        </w:rPr>
      </w:pPr>
      <w:r w:rsidRPr="00FB3A7B">
        <w:rPr>
          <w:rFonts w:eastAsia="Times New Roman" w:cs="Arial"/>
          <w:b/>
          <w:sz w:val="20"/>
          <w:szCs w:val="20"/>
          <w:lang w:val="en-GB" w:eastAsia="en-US"/>
        </w:rPr>
        <w:t>3.</w:t>
      </w:r>
      <w:r w:rsidR="00E572D8" w:rsidRPr="00FB3A7B">
        <w:rPr>
          <w:rFonts w:eastAsia="Times New Roman" w:cs="Arial"/>
          <w:b/>
          <w:sz w:val="20"/>
          <w:szCs w:val="20"/>
          <w:lang w:val="en-GB" w:eastAsia="en-US"/>
        </w:rPr>
        <w:t xml:space="preserve"> </w:t>
      </w:r>
      <w:r w:rsidR="00646514" w:rsidRPr="00FB3A7B">
        <w:rPr>
          <w:rFonts w:eastAsia="Times New Roman" w:cs="Arial"/>
          <w:b/>
          <w:sz w:val="20"/>
          <w:szCs w:val="20"/>
          <w:lang w:val="en-GB" w:eastAsia="en-US"/>
        </w:rPr>
        <w:t>Fraud and corruption</w:t>
      </w:r>
    </w:p>
    <w:p w14:paraId="69877FAA" w14:textId="77777777" w:rsidR="00646514" w:rsidRPr="00FB3A7B" w:rsidRDefault="00646514" w:rsidP="00AB7F7E">
      <w:pPr>
        <w:spacing w:line="280" w:lineRule="exact"/>
        <w:jc w:val="both"/>
        <w:rPr>
          <w:rFonts w:eastAsia="Times New Roman" w:cs="Arial"/>
          <w:sz w:val="20"/>
          <w:szCs w:val="20"/>
          <w:lang w:val="en-GB" w:eastAsia="en-US"/>
        </w:rPr>
      </w:pPr>
    </w:p>
    <w:p w14:paraId="0E397BC5" w14:textId="77777777" w:rsidR="00834455" w:rsidRPr="00FB3A7B" w:rsidRDefault="00834455" w:rsidP="00F805C7">
      <w:pPr>
        <w:jc w:val="both"/>
        <w:rPr>
          <w:rFonts w:cs="Arial"/>
          <w:sz w:val="20"/>
          <w:szCs w:val="20"/>
          <w:lang w:val="en-GB" w:eastAsia="en-US"/>
        </w:rPr>
      </w:pPr>
      <w:r w:rsidRPr="00FB3A7B">
        <w:rPr>
          <w:rFonts w:cs="Arial"/>
          <w:sz w:val="20"/>
          <w:szCs w:val="20"/>
          <w:lang w:val="en-GB" w:eastAsia="en-US"/>
        </w:rPr>
        <w:t xml:space="preserve">UNESCO requires that bidders, </w:t>
      </w:r>
      <w:proofErr w:type="gramStart"/>
      <w:r w:rsidRPr="00FB3A7B">
        <w:rPr>
          <w:rFonts w:cs="Arial"/>
          <w:sz w:val="20"/>
          <w:szCs w:val="20"/>
          <w:lang w:val="en-GB" w:eastAsia="en-US"/>
        </w:rPr>
        <w:t>contractors</w:t>
      </w:r>
      <w:proofErr w:type="gramEnd"/>
      <w:r w:rsidRPr="00FB3A7B">
        <w:rPr>
          <w:rFonts w:cs="Arial"/>
          <w:sz w:val="20"/>
          <w:szCs w:val="20"/>
          <w:lang w:val="en-GB" w:eastAsia="en-US"/>
        </w:rPr>
        <w:t xml:space="preserve"> and their subcontractors adhere to the highest standard of moral and ethical conduct during the procurement and execution of UNESCO contracts and do not engage in corrupt, fraudulent, collusive, coercive or obstructive practices. </w:t>
      </w:r>
    </w:p>
    <w:p w14:paraId="4E4DF454" w14:textId="77777777" w:rsidR="00834455" w:rsidRPr="00FB3A7B" w:rsidRDefault="00834455" w:rsidP="00834455">
      <w:pPr>
        <w:rPr>
          <w:lang w:val="en-GB" w:eastAsia="en-US"/>
        </w:rPr>
      </w:pPr>
    </w:p>
    <w:p w14:paraId="1FA32A76" w14:textId="77777777" w:rsidR="00834455" w:rsidRPr="00FB3A7B" w:rsidRDefault="00834455" w:rsidP="00834455">
      <w:pPr>
        <w:spacing w:line="300" w:lineRule="atLeast"/>
        <w:rPr>
          <w:rFonts w:cs="Arial"/>
          <w:sz w:val="20"/>
          <w:szCs w:val="20"/>
          <w:lang w:val="en-GB" w:eastAsia="en-US"/>
        </w:rPr>
      </w:pPr>
      <w:proofErr w:type="gramStart"/>
      <w:r w:rsidRPr="00FB3A7B">
        <w:rPr>
          <w:rFonts w:cs="Arial"/>
          <w:sz w:val="20"/>
          <w:szCs w:val="20"/>
          <w:lang w:val="en-GB" w:eastAsia="en-US"/>
        </w:rPr>
        <w:t>For the purpose of</w:t>
      </w:r>
      <w:proofErr w:type="gramEnd"/>
      <w:r w:rsidRPr="00FB3A7B">
        <w:rPr>
          <w:rFonts w:cs="Arial"/>
          <w:sz w:val="20"/>
          <w:szCs w:val="20"/>
          <w:lang w:val="en-GB" w:eastAsia="en-US"/>
        </w:rPr>
        <w:t xml:space="preserve"> this provision such practices are collectively referred to as “fraud and corruption”:</w:t>
      </w:r>
    </w:p>
    <w:p w14:paraId="51A0B294" w14:textId="77777777" w:rsidR="00834455" w:rsidRPr="00FB3A7B" w:rsidRDefault="00834455" w:rsidP="00834455">
      <w:pPr>
        <w:spacing w:line="300" w:lineRule="atLeast"/>
        <w:rPr>
          <w:rFonts w:cs="Arial"/>
          <w:sz w:val="20"/>
          <w:szCs w:val="20"/>
          <w:lang w:val="en-GB" w:eastAsia="en-US"/>
        </w:rPr>
      </w:pPr>
      <w:r w:rsidRPr="00FB3A7B">
        <w:rPr>
          <w:rFonts w:cs="Arial"/>
          <w:sz w:val="20"/>
          <w:szCs w:val="20"/>
          <w:lang w:val="en-GB" w:eastAsia="en-US"/>
        </w:rPr>
        <w:t> </w:t>
      </w:r>
    </w:p>
    <w:p w14:paraId="1CEFBD12" w14:textId="77777777" w:rsidR="00834455" w:rsidRPr="00FB3A7B" w:rsidRDefault="00834455" w:rsidP="003E4946">
      <w:pPr>
        <w:pStyle w:val="ListParagraph"/>
        <w:numPr>
          <w:ilvl w:val="0"/>
          <w:numId w:val="42"/>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“Corrupt practice”</w:t>
      </w:r>
      <w:r w:rsidR="003C3F7A" w:rsidRPr="00FB3A7B">
        <w:rPr>
          <w:rFonts w:ascii="Arial" w:hAnsi="Arial" w:cs="Arial"/>
          <w:sz w:val="20"/>
          <w:szCs w:val="20"/>
          <w:lang w:eastAsia="en-US"/>
        </w:rPr>
        <w:t xml:space="preserve"> is the offering, giving, receiving or soliciting, directly or indirectly, an undue advantage, in order that the person receiving the advantage, or a third person, act or refrain from acting in the exercise of their official duties, or abuse their real or supposed </w:t>
      </w:r>
      <w:proofErr w:type="gramStart"/>
      <w:r w:rsidR="003C3F7A" w:rsidRPr="00FB3A7B">
        <w:rPr>
          <w:rFonts w:ascii="Arial" w:hAnsi="Arial" w:cs="Arial"/>
          <w:sz w:val="20"/>
          <w:szCs w:val="20"/>
          <w:lang w:eastAsia="en-US"/>
        </w:rPr>
        <w:t>influence</w:t>
      </w:r>
      <w:r w:rsidRPr="00FB3A7B">
        <w:rPr>
          <w:rFonts w:ascii="Arial" w:hAnsi="Arial" w:cs="Arial"/>
          <w:sz w:val="20"/>
          <w:szCs w:val="20"/>
          <w:lang w:eastAsia="en-US"/>
        </w:rPr>
        <w:t>;</w:t>
      </w:r>
      <w:proofErr w:type="gramEnd"/>
      <w:r w:rsidRPr="00FB3A7B">
        <w:rPr>
          <w:rFonts w:ascii="Arial" w:hAnsi="Arial" w:cs="Arial"/>
          <w:sz w:val="20"/>
          <w:szCs w:val="20"/>
          <w:lang w:eastAsia="en-US"/>
        </w:rPr>
        <w:t> </w:t>
      </w:r>
    </w:p>
    <w:p w14:paraId="34352532" w14:textId="77777777" w:rsidR="00834455" w:rsidRPr="00FB3A7B" w:rsidRDefault="00834455" w:rsidP="003E4946">
      <w:pPr>
        <w:pStyle w:val="ListParagraph"/>
        <w:numPr>
          <w:ilvl w:val="0"/>
          <w:numId w:val="42"/>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 xml:space="preserve">“Fraudulent practice” </w:t>
      </w:r>
      <w:r w:rsidR="00FF6C4E" w:rsidRPr="00FB3A7B">
        <w:rPr>
          <w:rFonts w:ascii="Arial" w:hAnsi="Arial" w:cs="Arial"/>
          <w:sz w:val="20"/>
          <w:szCs w:val="20"/>
          <w:lang w:eastAsia="en-US"/>
        </w:rPr>
        <w:t xml:space="preserve">is a knowing misrepresentation of the truth or concealment of a material fact aiming at misleading another party in view of obtaining a financial or other benefit or avoiding an obligation, or in view of having another party act to their </w:t>
      </w:r>
      <w:proofErr w:type="gramStart"/>
      <w:r w:rsidR="00FF6C4E" w:rsidRPr="00FB3A7B">
        <w:rPr>
          <w:rFonts w:ascii="Arial" w:hAnsi="Arial" w:cs="Arial"/>
          <w:sz w:val="20"/>
          <w:szCs w:val="20"/>
          <w:lang w:eastAsia="en-US"/>
        </w:rPr>
        <w:t xml:space="preserve">detriment </w:t>
      </w:r>
      <w:r w:rsidRPr="00FB3A7B">
        <w:rPr>
          <w:rFonts w:ascii="Arial" w:hAnsi="Arial" w:cs="Arial"/>
          <w:sz w:val="20"/>
          <w:szCs w:val="20"/>
          <w:lang w:eastAsia="en-US"/>
        </w:rPr>
        <w:t>;</w:t>
      </w:r>
      <w:proofErr w:type="gramEnd"/>
    </w:p>
    <w:p w14:paraId="75E0B7D7" w14:textId="77777777" w:rsidR="00834455" w:rsidRPr="00FB3A7B" w:rsidRDefault="00834455" w:rsidP="003E4946">
      <w:pPr>
        <w:pStyle w:val="ListParagraph"/>
        <w:numPr>
          <w:ilvl w:val="0"/>
          <w:numId w:val="42"/>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 xml:space="preserve">“Collusive practice” means an arrangement between two or more parties designed to achieve an improper purpose, including influencing improperly the actions of another </w:t>
      </w:r>
      <w:proofErr w:type="gramStart"/>
      <w:r w:rsidRPr="00FB3A7B">
        <w:rPr>
          <w:rFonts w:ascii="Arial" w:hAnsi="Arial" w:cs="Arial"/>
          <w:sz w:val="20"/>
          <w:szCs w:val="20"/>
          <w:lang w:eastAsia="en-US"/>
        </w:rPr>
        <w:t>party</w:t>
      </w:r>
      <w:r w:rsidR="003C3F7A" w:rsidRPr="00FB3A7B">
        <w:rPr>
          <w:rFonts w:ascii="Arial" w:hAnsi="Arial" w:cs="Arial"/>
          <w:sz w:val="20"/>
          <w:szCs w:val="20"/>
          <w:lang w:eastAsia="en-US"/>
        </w:rPr>
        <w:t xml:space="preserve"> </w:t>
      </w:r>
      <w:r w:rsidRPr="00FB3A7B">
        <w:rPr>
          <w:rFonts w:ascii="Arial" w:hAnsi="Arial" w:cs="Arial"/>
          <w:sz w:val="20"/>
          <w:szCs w:val="20"/>
          <w:lang w:eastAsia="en-US"/>
        </w:rPr>
        <w:t>;</w:t>
      </w:r>
      <w:proofErr w:type="gramEnd"/>
    </w:p>
    <w:p w14:paraId="48F9BAA7" w14:textId="77777777" w:rsidR="00834455" w:rsidRPr="00FB3A7B" w:rsidRDefault="00834455" w:rsidP="003E4946">
      <w:pPr>
        <w:pStyle w:val="ListParagraph"/>
        <w:numPr>
          <w:ilvl w:val="0"/>
          <w:numId w:val="42"/>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“Coercive practice” means impairing or harming, or threatening to impair or harm, directly or indirectly, any party or the property of the party to influence improperly the actions of a party.</w:t>
      </w:r>
    </w:p>
    <w:p w14:paraId="2F7A62C6" w14:textId="77777777" w:rsidR="00834455" w:rsidRPr="00FB3A7B" w:rsidRDefault="00834455" w:rsidP="003E4946">
      <w:pPr>
        <w:pStyle w:val="ListParagraph"/>
        <w:numPr>
          <w:ilvl w:val="0"/>
          <w:numId w:val="42"/>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 xml:space="preserve">“Obstructive practice” means acts intended to materially impede the exercise of UNESCO’s contractual rights of audit, </w:t>
      </w:r>
      <w:proofErr w:type="gramStart"/>
      <w:r w:rsidRPr="00FB3A7B">
        <w:rPr>
          <w:rFonts w:ascii="Arial" w:hAnsi="Arial" w:cs="Arial"/>
          <w:sz w:val="20"/>
          <w:szCs w:val="20"/>
          <w:lang w:eastAsia="en-US"/>
        </w:rPr>
        <w:t>investigation</w:t>
      </w:r>
      <w:proofErr w:type="gramEnd"/>
      <w:r w:rsidRPr="00FB3A7B">
        <w:rPr>
          <w:rFonts w:ascii="Arial" w:hAnsi="Arial" w:cs="Arial"/>
          <w:sz w:val="20"/>
          <w:szCs w:val="20"/>
          <w:lang w:eastAsia="en-US"/>
        </w:rPr>
        <w:t xml:space="preserve"> and access to information, including destruction, falsification, alteration or concealment of evidence material to a UNESCO investigation into allegations of fraud and corruption.</w:t>
      </w:r>
    </w:p>
    <w:p w14:paraId="052C1210" w14:textId="77777777" w:rsidR="00834455" w:rsidRPr="00FB3A7B" w:rsidRDefault="00834455" w:rsidP="003E4946">
      <w:pPr>
        <w:pStyle w:val="ListParagraph"/>
        <w:numPr>
          <w:ilvl w:val="0"/>
          <w:numId w:val="42"/>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lastRenderedPageBreak/>
        <w:t xml:space="preserve">“Unethical practice” means conduct or </w:t>
      </w:r>
      <w:r w:rsidR="00B72074" w:rsidRPr="00FB3A7B">
        <w:rPr>
          <w:rFonts w:ascii="Arial" w:hAnsi="Arial" w:cs="Arial"/>
          <w:sz w:val="20"/>
          <w:szCs w:val="20"/>
          <w:lang w:eastAsia="en-US"/>
        </w:rPr>
        <w:t>behaviour</w:t>
      </w:r>
      <w:r w:rsidRPr="00FB3A7B">
        <w:rPr>
          <w:rFonts w:ascii="Arial" w:hAnsi="Arial" w:cs="Arial"/>
          <w:sz w:val="20"/>
          <w:szCs w:val="20"/>
          <w:lang w:eastAsia="en-US"/>
        </w:rPr>
        <w:t xml:space="preserve"> that is contrary to Staff or Supplier codes of conduct, such as those relating to conflict of interest, gifts, hospitality, postemployment provisions, abuse of authority and harassment.</w:t>
      </w:r>
    </w:p>
    <w:p w14:paraId="06BD91E9" w14:textId="77777777" w:rsidR="00834455" w:rsidRPr="00FB3A7B" w:rsidRDefault="00834455" w:rsidP="00834455">
      <w:pPr>
        <w:pStyle w:val="ListParagraph"/>
        <w:spacing w:line="300" w:lineRule="atLeast"/>
        <w:ind w:left="0"/>
        <w:contextualSpacing/>
        <w:rPr>
          <w:rFonts w:ascii="Arial" w:hAnsi="Arial" w:cs="Arial"/>
          <w:sz w:val="20"/>
          <w:szCs w:val="20"/>
          <w:lang w:eastAsia="en-US"/>
        </w:rPr>
      </w:pPr>
    </w:p>
    <w:p w14:paraId="31933D8F" w14:textId="77777777" w:rsidR="00834455" w:rsidRPr="00FB3A7B" w:rsidRDefault="00834455" w:rsidP="00834455">
      <w:pPr>
        <w:spacing w:line="300" w:lineRule="atLeast"/>
        <w:rPr>
          <w:rFonts w:cs="Arial"/>
          <w:color w:val="1F497D"/>
          <w:sz w:val="20"/>
          <w:szCs w:val="20"/>
          <w:lang w:val="en-GB"/>
        </w:rPr>
      </w:pPr>
      <w:r w:rsidRPr="00FB3A7B">
        <w:rPr>
          <w:rFonts w:eastAsia="Times New Roman" w:cs="Arial"/>
          <w:snapToGrid/>
          <w:sz w:val="20"/>
          <w:szCs w:val="20"/>
          <w:lang w:val="en-GB" w:eastAsia="en-US"/>
        </w:rPr>
        <w:t>UNESCO expects that all suppliers who wish to do business with UNESCO will embrace the</w:t>
      </w:r>
      <w:r w:rsidRPr="00FB3A7B">
        <w:rPr>
          <w:rFonts w:cs="Arial"/>
          <w:color w:val="1F497D"/>
          <w:sz w:val="20"/>
          <w:szCs w:val="20"/>
          <w:lang w:val="en-GB"/>
        </w:rPr>
        <w:t xml:space="preserve"> </w:t>
      </w:r>
      <w:hyperlink r:id="rId13" w:history="1">
        <w:r w:rsidRPr="00FB3A7B">
          <w:rPr>
            <w:rStyle w:val="Hyperlink"/>
            <w:rFonts w:cs="Arial"/>
            <w:sz w:val="20"/>
            <w:szCs w:val="20"/>
            <w:lang w:val="en-GB"/>
          </w:rPr>
          <w:t>United Nations Supplier Code of Conduct</w:t>
        </w:r>
      </w:hyperlink>
    </w:p>
    <w:p w14:paraId="78AD6D57" w14:textId="77777777" w:rsidR="00834455" w:rsidRPr="00FB3A7B" w:rsidRDefault="00834455" w:rsidP="00834455">
      <w:pPr>
        <w:rPr>
          <w:rFonts w:cs="Arial"/>
          <w:sz w:val="20"/>
          <w:szCs w:val="20"/>
          <w:lang w:val="en-GB" w:eastAsia="en-US"/>
        </w:rPr>
      </w:pPr>
    </w:p>
    <w:p w14:paraId="30488D01" w14:textId="77777777" w:rsidR="00834455" w:rsidRPr="00FB3A7B" w:rsidRDefault="00834455" w:rsidP="00834455">
      <w:pPr>
        <w:pStyle w:val="default"/>
        <w:spacing w:before="0" w:beforeAutospacing="0" w:after="0" w:afterAutospacing="0"/>
        <w:jc w:val="both"/>
        <w:rPr>
          <w:rFonts w:ascii="Arial" w:eastAsia="Times New Roman" w:hAnsi="Arial" w:cs="Arial"/>
          <w:sz w:val="20"/>
          <w:szCs w:val="20"/>
          <w:lang w:val="en-GB"/>
        </w:rPr>
      </w:pPr>
      <w:r w:rsidRPr="00FB3A7B">
        <w:rPr>
          <w:rFonts w:ascii="Arial" w:eastAsia="Times New Roman" w:hAnsi="Arial" w:cs="Arial"/>
          <w:sz w:val="20"/>
          <w:szCs w:val="20"/>
          <w:lang w:val="en-GB"/>
        </w:rPr>
        <w:t xml:space="preserve">UN Agencies have adopted a </w:t>
      </w:r>
      <w:proofErr w:type="gramStart"/>
      <w:r w:rsidRPr="00FB3A7B">
        <w:rPr>
          <w:rFonts w:ascii="Arial" w:eastAsia="Times New Roman" w:hAnsi="Arial" w:cs="Arial"/>
          <w:sz w:val="20"/>
          <w:szCs w:val="20"/>
          <w:lang w:val="en-GB"/>
        </w:rPr>
        <w:t>zero tolerance</w:t>
      </w:r>
      <w:proofErr w:type="gramEnd"/>
      <w:r w:rsidRPr="00FB3A7B">
        <w:rPr>
          <w:rFonts w:ascii="Arial" w:eastAsia="Times New Roman" w:hAnsi="Arial" w:cs="Arial"/>
          <w:sz w:val="20"/>
          <w:szCs w:val="20"/>
          <w:lang w:val="en-GB"/>
        </w:rPr>
        <w:t xml:space="preserve"> policy on gifts and therefore, it is of overriding importance that UNESCO staff should not be placed in a position where their actions may constitute or could be reasonably perceived as reflecting favourable treatment of an individual or entity by accepting offers of gifts, hospitality or other similar favours. Vendors are therefore requested not to send or offer gifts or hospitality to UNESCO personnel.</w:t>
      </w:r>
    </w:p>
    <w:p w14:paraId="6A563681" w14:textId="77777777" w:rsidR="00834455" w:rsidRPr="00FB3A7B" w:rsidRDefault="00834455" w:rsidP="00834455">
      <w:pPr>
        <w:pStyle w:val="default"/>
        <w:spacing w:before="0" w:beforeAutospacing="0" w:after="0" w:afterAutospacing="0"/>
        <w:jc w:val="both"/>
        <w:rPr>
          <w:rFonts w:ascii="Arial" w:eastAsia="Times New Roman" w:hAnsi="Arial" w:cs="Arial"/>
          <w:sz w:val="20"/>
          <w:szCs w:val="20"/>
          <w:lang w:val="en-GB"/>
        </w:rPr>
      </w:pPr>
    </w:p>
    <w:p w14:paraId="0875D639" w14:textId="77777777" w:rsidR="00834455" w:rsidRPr="00FB3A7B" w:rsidRDefault="00834455" w:rsidP="00834455">
      <w:pPr>
        <w:pStyle w:val="default"/>
        <w:spacing w:before="0" w:beforeAutospacing="0" w:after="0" w:afterAutospacing="0"/>
        <w:jc w:val="both"/>
        <w:rPr>
          <w:rFonts w:ascii="Arial" w:eastAsia="Times New Roman" w:hAnsi="Arial" w:cs="Arial"/>
          <w:sz w:val="20"/>
          <w:szCs w:val="20"/>
          <w:lang w:val="en-GB"/>
        </w:rPr>
      </w:pPr>
      <w:r w:rsidRPr="00FB3A7B">
        <w:rPr>
          <w:rFonts w:ascii="Arial" w:eastAsia="Times New Roman" w:hAnsi="Arial" w:cs="Arial"/>
          <w:sz w:val="20"/>
          <w:szCs w:val="20"/>
          <w:lang w:val="en-GB"/>
        </w:rPr>
        <w:t>UNESCO will:</w:t>
      </w:r>
    </w:p>
    <w:p w14:paraId="2BA7F6A4" w14:textId="77777777" w:rsidR="00834455" w:rsidRPr="00FB3A7B" w:rsidRDefault="00834455" w:rsidP="003E4946">
      <w:pPr>
        <w:pStyle w:val="ListParagraph"/>
        <w:numPr>
          <w:ilvl w:val="0"/>
          <w:numId w:val="43"/>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Reject a proposal to award a contract if it determines that a vendor recommended for award has engaged in fraud and corruption in competing for the contract in question.</w:t>
      </w:r>
    </w:p>
    <w:p w14:paraId="65ADB250" w14:textId="77777777" w:rsidR="00834455" w:rsidRPr="00FB3A7B" w:rsidRDefault="00834455" w:rsidP="003E4946">
      <w:pPr>
        <w:pStyle w:val="ListParagraph"/>
        <w:numPr>
          <w:ilvl w:val="0"/>
          <w:numId w:val="43"/>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Cancel or terminate a contract if it determines that a vendor has engaged in fraud and corruption in competing for or in executing a UNESCO contract.</w:t>
      </w:r>
    </w:p>
    <w:p w14:paraId="539EA4DE" w14:textId="77777777" w:rsidR="00834455" w:rsidRPr="00FB3A7B" w:rsidRDefault="00834455" w:rsidP="003E4946">
      <w:pPr>
        <w:pStyle w:val="ListParagraph"/>
        <w:numPr>
          <w:ilvl w:val="0"/>
          <w:numId w:val="43"/>
        </w:numPr>
        <w:spacing w:line="300" w:lineRule="atLeast"/>
        <w:contextualSpacing/>
        <w:jc w:val="both"/>
        <w:rPr>
          <w:rFonts w:ascii="Arial" w:hAnsi="Arial" w:cs="Arial"/>
          <w:sz w:val="20"/>
          <w:szCs w:val="20"/>
          <w:lang w:eastAsia="en-US"/>
        </w:rPr>
      </w:pPr>
      <w:r w:rsidRPr="00FB3A7B">
        <w:rPr>
          <w:rFonts w:ascii="Arial" w:hAnsi="Arial" w:cs="Arial"/>
          <w:sz w:val="20"/>
          <w:szCs w:val="20"/>
          <w:lang w:eastAsia="en-US"/>
        </w:rPr>
        <w:t xml:space="preserve">Declare a vendor ineligible, either indefinitely or for a stated </w:t>
      </w:r>
      <w:proofErr w:type="gramStart"/>
      <w:r w:rsidRPr="00FB3A7B">
        <w:rPr>
          <w:rFonts w:ascii="Arial" w:hAnsi="Arial" w:cs="Arial"/>
          <w:sz w:val="20"/>
          <w:szCs w:val="20"/>
          <w:lang w:eastAsia="en-US"/>
        </w:rPr>
        <w:t>period of time</w:t>
      </w:r>
      <w:proofErr w:type="gramEnd"/>
      <w:r w:rsidRPr="00FB3A7B">
        <w:rPr>
          <w:rFonts w:ascii="Arial" w:hAnsi="Arial" w:cs="Arial"/>
          <w:sz w:val="20"/>
          <w:szCs w:val="20"/>
          <w:lang w:eastAsia="en-US"/>
        </w:rPr>
        <w:t>, to become a UN registered vendor if it at any time determines that the vendor has engaged in fraud and corruption in competing for or in executing a UNESCO contract.</w:t>
      </w:r>
    </w:p>
    <w:p w14:paraId="0827B184" w14:textId="77777777" w:rsidR="003C3F7A" w:rsidRPr="00FB3A7B" w:rsidRDefault="003C3F7A" w:rsidP="00C15104">
      <w:pPr>
        <w:pStyle w:val="BalloonText"/>
        <w:jc w:val="both"/>
        <w:rPr>
          <w:rFonts w:ascii="Arial" w:hAnsi="Arial" w:cs="Arial"/>
          <w:sz w:val="20"/>
          <w:szCs w:val="20"/>
          <w:lang w:val="en-GB"/>
        </w:rPr>
      </w:pPr>
    </w:p>
    <w:p w14:paraId="75D1D8C3" w14:textId="77777777" w:rsidR="00AB7F7E" w:rsidRPr="00FB3A7B" w:rsidRDefault="003C3F7A" w:rsidP="003707D7">
      <w:pPr>
        <w:pStyle w:val="BalloonText"/>
        <w:jc w:val="both"/>
        <w:rPr>
          <w:rFonts w:ascii="Arial" w:hAnsi="Arial" w:cs="Arial"/>
          <w:snapToGrid w:val="0"/>
          <w:sz w:val="20"/>
          <w:szCs w:val="20"/>
          <w:lang w:val="en-GB"/>
        </w:rPr>
      </w:pPr>
      <w:r w:rsidRPr="00FB3A7B">
        <w:rPr>
          <w:rFonts w:ascii="Arial" w:hAnsi="Arial" w:cs="Arial"/>
          <w:sz w:val="20"/>
          <w:szCs w:val="20"/>
          <w:lang w:val="en-GB"/>
        </w:rPr>
        <w:t xml:space="preserve">Any concern or evidence that corruption or fraud may have occurred or is occurring related to a UNESCO contract </w:t>
      </w:r>
      <w:r w:rsidR="008D1955" w:rsidRPr="00FB3A7B">
        <w:rPr>
          <w:rFonts w:ascii="Arial" w:hAnsi="Arial" w:cs="Arial"/>
          <w:sz w:val="20"/>
          <w:szCs w:val="20"/>
          <w:lang w:val="en-GB"/>
        </w:rPr>
        <w:t xml:space="preserve">shall be forwarded to the Office of Internal Oversight. Please refer to </w:t>
      </w:r>
      <w:hyperlink r:id="rId14" w:history="1">
        <w:r w:rsidR="008D1955" w:rsidRPr="00FB3A7B">
          <w:rPr>
            <w:rFonts w:ascii="Arial" w:hAnsi="Arial" w:cs="Arial"/>
            <w:sz w:val="20"/>
            <w:szCs w:val="20"/>
            <w:u w:val="single"/>
            <w:lang w:val="en-GB"/>
          </w:rPr>
          <w:t>how-to-report-fraud-corruption-or-abuse.</w:t>
        </w:r>
      </w:hyperlink>
    </w:p>
    <w:p w14:paraId="0E759971" w14:textId="77777777" w:rsidR="005900BD" w:rsidRPr="00FB3A7B" w:rsidRDefault="007A49DA" w:rsidP="00035D00">
      <w:pPr>
        <w:spacing w:before="240" w:after="120"/>
        <w:rPr>
          <w:rFonts w:cs="Arial"/>
          <w:b/>
          <w:bCs/>
          <w:sz w:val="20"/>
          <w:szCs w:val="20"/>
          <w:lang w:val="en-GB"/>
        </w:rPr>
      </w:pPr>
      <w:r w:rsidRPr="00FB3A7B">
        <w:rPr>
          <w:rFonts w:cs="Arial"/>
          <w:b/>
          <w:bCs/>
          <w:sz w:val="20"/>
          <w:szCs w:val="20"/>
          <w:lang w:val="en-GB"/>
        </w:rPr>
        <w:t>4</w:t>
      </w:r>
      <w:r w:rsidR="009808BD" w:rsidRPr="00FB3A7B">
        <w:rPr>
          <w:rFonts w:cs="Arial"/>
          <w:b/>
          <w:bCs/>
          <w:sz w:val="20"/>
          <w:szCs w:val="20"/>
          <w:lang w:val="en-GB"/>
        </w:rPr>
        <w:t>. Cost of Proposal</w:t>
      </w:r>
    </w:p>
    <w:p w14:paraId="508C4D68" w14:textId="77777777" w:rsidR="005900BD" w:rsidRPr="00FB3A7B" w:rsidRDefault="005900BD" w:rsidP="003707D7">
      <w:pPr>
        <w:spacing w:after="240"/>
        <w:jc w:val="both"/>
        <w:rPr>
          <w:rFonts w:cs="Arial"/>
          <w:sz w:val="20"/>
          <w:szCs w:val="20"/>
          <w:lang w:val="en-GB"/>
        </w:rPr>
      </w:pPr>
      <w:r w:rsidRPr="00FB3A7B">
        <w:rPr>
          <w:rFonts w:cs="Arial"/>
          <w:sz w:val="20"/>
          <w:szCs w:val="20"/>
          <w:lang w:val="en-GB"/>
        </w:rPr>
        <w:t>The Offeror shall bear all costs associated with the preparation and submission of the P</w:t>
      </w:r>
      <w:r w:rsidR="00FA5764" w:rsidRPr="00FB3A7B">
        <w:rPr>
          <w:rFonts w:cs="Arial"/>
          <w:sz w:val="20"/>
          <w:szCs w:val="20"/>
          <w:lang w:val="en-GB"/>
        </w:rPr>
        <w:t>roposal</w:t>
      </w:r>
      <w:r w:rsidRPr="00FB3A7B">
        <w:rPr>
          <w:rFonts w:cs="Arial"/>
          <w:sz w:val="20"/>
          <w:szCs w:val="20"/>
          <w:lang w:val="en-GB"/>
        </w:rPr>
        <w:t xml:space="preserve"> and UNESCO will in no case be responsible or liable for those costs, regardless of the conduct or outcome of the solicitation</w:t>
      </w:r>
      <w:r w:rsidR="00D02047" w:rsidRPr="00FB3A7B">
        <w:rPr>
          <w:rFonts w:cs="Arial"/>
          <w:sz w:val="20"/>
          <w:szCs w:val="20"/>
          <w:lang w:val="en-GB"/>
        </w:rPr>
        <w:t>.</w:t>
      </w:r>
    </w:p>
    <w:p w14:paraId="318261F4" w14:textId="77777777" w:rsidR="005900BD" w:rsidRPr="00FB3A7B" w:rsidRDefault="005900BD" w:rsidP="009808BD">
      <w:pPr>
        <w:spacing w:before="240" w:after="120"/>
        <w:ind w:right="-271"/>
        <w:jc w:val="both"/>
        <w:rPr>
          <w:rFonts w:cs="Arial"/>
          <w:b/>
          <w:sz w:val="20"/>
          <w:szCs w:val="20"/>
        </w:rPr>
      </w:pPr>
      <w:r w:rsidRPr="00FB3A7B">
        <w:rPr>
          <w:rFonts w:cs="Arial"/>
          <w:b/>
          <w:sz w:val="20"/>
          <w:szCs w:val="20"/>
        </w:rPr>
        <w:t>B. SOLICITATION DOCUMENTS</w:t>
      </w:r>
    </w:p>
    <w:p w14:paraId="71F498F1" w14:textId="77777777" w:rsidR="005900BD" w:rsidRPr="00FB3A7B" w:rsidRDefault="007A49DA" w:rsidP="00035D00">
      <w:pPr>
        <w:spacing w:before="240" w:after="120"/>
        <w:rPr>
          <w:rFonts w:cs="Arial"/>
          <w:b/>
          <w:bCs/>
          <w:sz w:val="20"/>
          <w:szCs w:val="20"/>
        </w:rPr>
      </w:pPr>
      <w:r w:rsidRPr="00FB3A7B">
        <w:rPr>
          <w:rFonts w:cs="Arial"/>
          <w:b/>
          <w:bCs/>
          <w:sz w:val="20"/>
          <w:szCs w:val="20"/>
        </w:rPr>
        <w:t>5</w:t>
      </w:r>
      <w:r w:rsidR="005900BD" w:rsidRPr="00FB3A7B">
        <w:rPr>
          <w:rFonts w:cs="Arial"/>
          <w:b/>
          <w:bCs/>
          <w:sz w:val="20"/>
          <w:szCs w:val="20"/>
        </w:rPr>
        <w:t xml:space="preserve">. Contents of </w:t>
      </w:r>
      <w:proofErr w:type="spellStart"/>
      <w:r w:rsidR="005900BD" w:rsidRPr="00FB3A7B">
        <w:rPr>
          <w:rFonts w:cs="Arial"/>
          <w:b/>
          <w:bCs/>
          <w:sz w:val="20"/>
          <w:szCs w:val="20"/>
        </w:rPr>
        <w:t>Solicitation</w:t>
      </w:r>
      <w:proofErr w:type="spellEnd"/>
      <w:r w:rsidR="005900BD" w:rsidRPr="00FB3A7B">
        <w:rPr>
          <w:rFonts w:cs="Arial"/>
          <w:b/>
          <w:bCs/>
          <w:sz w:val="20"/>
          <w:szCs w:val="20"/>
        </w:rPr>
        <w:t xml:space="preserve"> Documents</w:t>
      </w:r>
    </w:p>
    <w:p w14:paraId="4F9C4472" w14:textId="77777777" w:rsidR="005900BD" w:rsidRPr="00FB3A7B" w:rsidRDefault="005900BD" w:rsidP="003707D7">
      <w:pPr>
        <w:jc w:val="both"/>
        <w:rPr>
          <w:rFonts w:cs="Arial"/>
          <w:sz w:val="20"/>
          <w:szCs w:val="20"/>
          <w:lang w:val="en-GB"/>
        </w:rPr>
      </w:pPr>
      <w:r w:rsidRPr="00FB3A7B">
        <w:rPr>
          <w:rFonts w:cs="Arial"/>
          <w:sz w:val="20"/>
          <w:szCs w:val="20"/>
          <w:lang w:val="en-GB"/>
        </w:rPr>
        <w:t xml:space="preserve">Proposals must offer services for the total requirement. Proposals offering only part of the requirement will be rejected. The Offeror is expected to examine all corresponding instructions, forms, </w:t>
      </w:r>
      <w:proofErr w:type="gramStart"/>
      <w:r w:rsidRPr="00FB3A7B">
        <w:rPr>
          <w:rFonts w:cs="Arial"/>
          <w:sz w:val="20"/>
          <w:szCs w:val="20"/>
          <w:lang w:val="en-GB"/>
        </w:rPr>
        <w:t>terms</w:t>
      </w:r>
      <w:proofErr w:type="gramEnd"/>
      <w:r w:rsidRPr="00FB3A7B">
        <w:rPr>
          <w:rFonts w:cs="Arial"/>
          <w:sz w:val="20"/>
          <w:szCs w:val="20"/>
          <w:lang w:val="en-GB"/>
        </w:rPr>
        <w:t xml:space="preserve"> and specifications contained in the Solicitation Documents. Failure to comply with these documents will be at the Offeror’s risk and may affect the evaluation of the Proposal.</w:t>
      </w:r>
    </w:p>
    <w:p w14:paraId="38FA9CA9" w14:textId="77777777" w:rsidR="005900BD" w:rsidRPr="00FB3A7B" w:rsidRDefault="007A49DA" w:rsidP="00035D00">
      <w:pPr>
        <w:spacing w:before="240" w:after="120"/>
        <w:rPr>
          <w:rFonts w:cs="Arial"/>
          <w:b/>
          <w:bCs/>
          <w:sz w:val="20"/>
          <w:szCs w:val="20"/>
          <w:lang w:val="en-GB"/>
        </w:rPr>
      </w:pPr>
      <w:r w:rsidRPr="00FB3A7B">
        <w:rPr>
          <w:rFonts w:cs="Arial"/>
          <w:b/>
          <w:bCs/>
          <w:sz w:val="20"/>
          <w:szCs w:val="20"/>
          <w:lang w:val="en-GB"/>
        </w:rPr>
        <w:t>6</w:t>
      </w:r>
      <w:r w:rsidR="005900BD" w:rsidRPr="00FB3A7B">
        <w:rPr>
          <w:rFonts w:cs="Arial"/>
          <w:b/>
          <w:bCs/>
          <w:sz w:val="20"/>
          <w:szCs w:val="20"/>
          <w:lang w:val="en-GB"/>
        </w:rPr>
        <w:t>. Clarification of Solicitation Documents</w:t>
      </w:r>
    </w:p>
    <w:p w14:paraId="0158D1AC" w14:textId="77777777" w:rsidR="005900BD" w:rsidRPr="00FB3A7B" w:rsidRDefault="005900BD" w:rsidP="00C22C0B">
      <w:pPr>
        <w:tabs>
          <w:tab w:val="left" w:pos="8931"/>
        </w:tabs>
        <w:jc w:val="both"/>
        <w:rPr>
          <w:rFonts w:cs="Arial"/>
          <w:sz w:val="20"/>
          <w:szCs w:val="20"/>
          <w:lang w:val="en-GB"/>
        </w:rPr>
      </w:pPr>
      <w:r w:rsidRPr="00FB3A7B">
        <w:rPr>
          <w:rFonts w:cs="Arial"/>
          <w:sz w:val="20"/>
          <w:szCs w:val="20"/>
          <w:lang w:val="en-GB"/>
        </w:rPr>
        <w:t>A prospective Offeror requiring any clarification of the Solici</w:t>
      </w:r>
      <w:r w:rsidR="00A8084B" w:rsidRPr="00FB3A7B">
        <w:rPr>
          <w:rFonts w:cs="Arial"/>
          <w:sz w:val="20"/>
          <w:szCs w:val="20"/>
          <w:lang w:val="en-GB"/>
        </w:rPr>
        <w:t xml:space="preserve">tation Documents may notify </w:t>
      </w:r>
      <w:r w:rsidRPr="00FB3A7B">
        <w:rPr>
          <w:rFonts w:cs="Arial"/>
          <w:sz w:val="20"/>
          <w:szCs w:val="20"/>
          <w:lang w:val="en-GB"/>
        </w:rPr>
        <w:t xml:space="preserve">UNESCO in writing at the organisation’s mailing address or fax or email number indicated in the RFP. </w:t>
      </w:r>
      <w:r w:rsidR="003A39EB" w:rsidRPr="00FB3A7B">
        <w:rPr>
          <w:rFonts w:cs="Arial"/>
          <w:sz w:val="20"/>
          <w:szCs w:val="20"/>
          <w:lang w:val="en-GB"/>
        </w:rPr>
        <w:t xml:space="preserve">UNESCO </w:t>
      </w:r>
      <w:r w:rsidRPr="00FB3A7B">
        <w:rPr>
          <w:rFonts w:cs="Arial"/>
          <w:sz w:val="20"/>
          <w:szCs w:val="20"/>
          <w:lang w:val="en-GB"/>
        </w:rPr>
        <w:t xml:space="preserve">will respond in writing to any request for clarification of the Solicitation Documents that it receives earlier than two weeks prior to the deadline for the submission of Proposals. Written copies of the organisation’s response (including an explanation of the query but without identifying the source of inquiry) may be sent to all prospective Offerors that </w:t>
      </w:r>
      <w:r w:rsidR="00093209" w:rsidRPr="00FB3A7B">
        <w:rPr>
          <w:rFonts w:cs="Arial"/>
          <w:sz w:val="20"/>
          <w:szCs w:val="20"/>
          <w:lang w:val="en-GB"/>
        </w:rPr>
        <w:t>have</w:t>
      </w:r>
      <w:r w:rsidRPr="00FB3A7B">
        <w:rPr>
          <w:rFonts w:cs="Arial"/>
          <w:sz w:val="20"/>
          <w:szCs w:val="20"/>
          <w:lang w:val="en-GB"/>
        </w:rPr>
        <w:t xml:space="preserve"> received the Solicitation Documents.</w:t>
      </w:r>
    </w:p>
    <w:p w14:paraId="47705188" w14:textId="77777777" w:rsidR="005900BD" w:rsidRPr="00FB3A7B" w:rsidRDefault="007A49DA" w:rsidP="00035D00">
      <w:pPr>
        <w:spacing w:before="240" w:after="120"/>
        <w:rPr>
          <w:rFonts w:cs="Arial"/>
          <w:b/>
          <w:bCs/>
          <w:sz w:val="20"/>
          <w:szCs w:val="20"/>
          <w:lang w:val="en-GB"/>
        </w:rPr>
      </w:pPr>
      <w:r w:rsidRPr="00FB3A7B">
        <w:rPr>
          <w:rFonts w:cs="Arial"/>
          <w:b/>
          <w:bCs/>
          <w:sz w:val="20"/>
          <w:szCs w:val="20"/>
          <w:lang w:val="en-GB"/>
        </w:rPr>
        <w:t>7</w:t>
      </w:r>
      <w:r w:rsidR="005900BD" w:rsidRPr="00FB3A7B">
        <w:rPr>
          <w:rFonts w:cs="Arial"/>
          <w:b/>
          <w:bCs/>
          <w:sz w:val="20"/>
          <w:szCs w:val="20"/>
          <w:lang w:val="en-GB"/>
        </w:rPr>
        <w:t>. Amendments of Solicitation Documents</w:t>
      </w:r>
    </w:p>
    <w:p w14:paraId="3AF4A207" w14:textId="77777777" w:rsidR="005900BD" w:rsidRPr="00FB3A7B" w:rsidRDefault="005900BD" w:rsidP="003707D7">
      <w:pPr>
        <w:jc w:val="both"/>
        <w:rPr>
          <w:rFonts w:cs="Arial"/>
          <w:sz w:val="20"/>
          <w:szCs w:val="20"/>
          <w:lang w:val="en-GB"/>
        </w:rPr>
      </w:pPr>
      <w:r w:rsidRPr="00FB3A7B">
        <w:rPr>
          <w:rFonts w:cs="Arial"/>
          <w:sz w:val="20"/>
          <w:szCs w:val="20"/>
          <w:lang w:val="en-GB"/>
        </w:rPr>
        <w:t>At any time prior to the deadline f</w:t>
      </w:r>
      <w:r w:rsidR="000D0112" w:rsidRPr="00FB3A7B">
        <w:rPr>
          <w:rFonts w:cs="Arial"/>
          <w:sz w:val="20"/>
          <w:szCs w:val="20"/>
          <w:lang w:val="en-GB"/>
        </w:rPr>
        <w:t>or submission of Proposals, UNESCO</w:t>
      </w:r>
      <w:r w:rsidRPr="00FB3A7B">
        <w:rPr>
          <w:rFonts w:cs="Arial"/>
          <w:sz w:val="20"/>
          <w:szCs w:val="20"/>
          <w:lang w:val="en-GB"/>
        </w:rPr>
        <w:t xml:space="preserve"> may, for any reason, whether at its own initiative or in response to a clarification requested by a prospective Offeror, modify the Solicitation Documents by amendment.</w:t>
      </w:r>
    </w:p>
    <w:p w14:paraId="55F8C0C1" w14:textId="77777777" w:rsidR="005900BD" w:rsidRPr="00FB3A7B" w:rsidRDefault="005900BD" w:rsidP="004E4D3F">
      <w:pPr>
        <w:pStyle w:val="Normal-ColumnsCharChar"/>
        <w:spacing w:before="120" w:after="0"/>
        <w:rPr>
          <w:rFonts w:cs="Arial"/>
          <w:snapToGrid w:val="0"/>
          <w:sz w:val="20"/>
          <w:szCs w:val="20"/>
          <w:lang w:val="en-GB"/>
        </w:rPr>
      </w:pPr>
      <w:r w:rsidRPr="00FB3A7B">
        <w:rPr>
          <w:rFonts w:cs="Arial"/>
          <w:snapToGrid w:val="0"/>
          <w:sz w:val="20"/>
          <w:szCs w:val="20"/>
          <w:lang w:val="en-GB"/>
        </w:rPr>
        <w:t>All prospective Offerors that have received the Solicitation Documents will be notified in writing of all amendments to the Solicitation Documents.</w:t>
      </w:r>
    </w:p>
    <w:p w14:paraId="4307A0A0" w14:textId="77777777" w:rsidR="005900BD" w:rsidRPr="00FB3A7B" w:rsidRDefault="005900BD" w:rsidP="004E4D3F">
      <w:pPr>
        <w:spacing w:before="120" w:after="240"/>
        <w:rPr>
          <w:sz w:val="20"/>
          <w:szCs w:val="20"/>
          <w:lang w:val="en-GB"/>
        </w:rPr>
      </w:pPr>
      <w:proofErr w:type="gramStart"/>
      <w:r w:rsidRPr="00FB3A7B">
        <w:rPr>
          <w:sz w:val="20"/>
          <w:szCs w:val="20"/>
          <w:lang w:val="en-GB"/>
        </w:rPr>
        <w:t>In order to</w:t>
      </w:r>
      <w:proofErr w:type="gramEnd"/>
      <w:r w:rsidRPr="00FB3A7B">
        <w:rPr>
          <w:sz w:val="20"/>
          <w:szCs w:val="20"/>
          <w:lang w:val="en-GB"/>
        </w:rPr>
        <w:t xml:space="preserve"> afford prospective Offerors reasonable time in which to take the amendments into account in preparing their</w:t>
      </w:r>
      <w:r w:rsidR="003A39EB" w:rsidRPr="00FB3A7B">
        <w:rPr>
          <w:sz w:val="20"/>
          <w:szCs w:val="20"/>
          <w:lang w:val="en-GB"/>
        </w:rPr>
        <w:t xml:space="preserve"> offers,</w:t>
      </w:r>
      <w:r w:rsidR="007565B4" w:rsidRPr="00FB3A7B">
        <w:rPr>
          <w:sz w:val="20"/>
          <w:szCs w:val="20"/>
          <w:lang w:val="en-GB"/>
        </w:rPr>
        <w:t xml:space="preserve"> </w:t>
      </w:r>
      <w:r w:rsidR="003A39EB" w:rsidRPr="00FB3A7B">
        <w:rPr>
          <w:sz w:val="20"/>
          <w:szCs w:val="20"/>
          <w:lang w:val="en-GB"/>
        </w:rPr>
        <w:t>UNESCO</w:t>
      </w:r>
      <w:r w:rsidRPr="00FB3A7B">
        <w:rPr>
          <w:sz w:val="20"/>
          <w:szCs w:val="20"/>
          <w:lang w:val="en-GB"/>
        </w:rPr>
        <w:t xml:space="preserve"> may, at its discretion, extend the deadline for the submission of Proposals.</w:t>
      </w:r>
    </w:p>
    <w:p w14:paraId="16AA0546" w14:textId="77777777" w:rsidR="009E4832" w:rsidRPr="00FB3A7B" w:rsidRDefault="005900BD" w:rsidP="009808BD">
      <w:pPr>
        <w:spacing w:before="240" w:after="120"/>
        <w:jc w:val="both"/>
        <w:rPr>
          <w:rFonts w:cs="Arial"/>
          <w:b/>
          <w:sz w:val="20"/>
          <w:szCs w:val="20"/>
          <w:lang w:val="en-GB"/>
        </w:rPr>
      </w:pPr>
      <w:r w:rsidRPr="00FB3A7B">
        <w:rPr>
          <w:rFonts w:cs="Arial"/>
          <w:b/>
          <w:sz w:val="20"/>
          <w:szCs w:val="20"/>
          <w:lang w:val="en-GB"/>
        </w:rPr>
        <w:lastRenderedPageBreak/>
        <w:t>C. PREPARATION OF PROPOSALS</w:t>
      </w:r>
    </w:p>
    <w:p w14:paraId="13991E88" w14:textId="77777777" w:rsidR="009E4832" w:rsidRPr="00FB3A7B" w:rsidRDefault="001B0BFB" w:rsidP="000D0112">
      <w:pPr>
        <w:jc w:val="both"/>
        <w:rPr>
          <w:rFonts w:cs="Arial"/>
          <w:sz w:val="20"/>
          <w:szCs w:val="20"/>
          <w:lang w:val="en-GB"/>
        </w:rPr>
      </w:pPr>
      <w:r w:rsidRPr="00FB3A7B">
        <w:rPr>
          <w:rFonts w:cs="Arial"/>
          <w:sz w:val="20"/>
          <w:szCs w:val="20"/>
          <w:lang w:val="en-GB"/>
        </w:rPr>
        <w:t xml:space="preserve">The offers received </w:t>
      </w:r>
      <w:r w:rsidR="009E4832" w:rsidRPr="00FB3A7B">
        <w:rPr>
          <w:rFonts w:cs="Arial"/>
          <w:sz w:val="20"/>
          <w:szCs w:val="20"/>
          <w:lang w:val="en-GB"/>
        </w:rPr>
        <w:t xml:space="preserve">must include information in sufficient scope and detail to allow UNESCO to consider whether </w:t>
      </w:r>
      <w:r w:rsidRPr="00FB3A7B">
        <w:rPr>
          <w:rFonts w:cs="Arial"/>
          <w:sz w:val="20"/>
          <w:szCs w:val="20"/>
          <w:lang w:val="en-GB"/>
        </w:rPr>
        <w:t>the</w:t>
      </w:r>
      <w:r w:rsidR="009E4832" w:rsidRPr="00FB3A7B">
        <w:rPr>
          <w:rFonts w:cs="Arial"/>
          <w:sz w:val="20"/>
          <w:szCs w:val="20"/>
          <w:lang w:val="en-GB"/>
        </w:rPr>
        <w:t xml:space="preserve"> com</w:t>
      </w:r>
      <w:r w:rsidR="00490D9C" w:rsidRPr="00FB3A7B">
        <w:rPr>
          <w:rFonts w:cs="Arial"/>
          <w:sz w:val="20"/>
          <w:szCs w:val="20"/>
          <w:lang w:val="en-GB"/>
        </w:rPr>
        <w:t xml:space="preserve">pany </w:t>
      </w:r>
      <w:r w:rsidR="00415FF1" w:rsidRPr="00FB3A7B">
        <w:rPr>
          <w:rFonts w:cs="Arial"/>
          <w:sz w:val="20"/>
          <w:szCs w:val="20"/>
          <w:lang w:val="en-GB"/>
        </w:rPr>
        <w:t>h</w:t>
      </w:r>
      <w:r w:rsidR="00490D9C" w:rsidRPr="00FB3A7B">
        <w:rPr>
          <w:rFonts w:cs="Arial"/>
          <w:sz w:val="20"/>
          <w:szCs w:val="20"/>
          <w:lang w:val="en-GB"/>
        </w:rPr>
        <w:t xml:space="preserve">as the necessary capability, experience, expertise, financial </w:t>
      </w:r>
      <w:proofErr w:type="gramStart"/>
      <w:r w:rsidR="00490D9C" w:rsidRPr="00FB3A7B">
        <w:rPr>
          <w:rFonts w:cs="Arial"/>
          <w:sz w:val="20"/>
          <w:szCs w:val="20"/>
          <w:lang w:val="en-GB"/>
        </w:rPr>
        <w:t>strength</w:t>
      </w:r>
      <w:proofErr w:type="gramEnd"/>
      <w:r w:rsidR="00490D9C" w:rsidRPr="00FB3A7B">
        <w:rPr>
          <w:rFonts w:cs="Arial"/>
          <w:sz w:val="20"/>
          <w:szCs w:val="20"/>
          <w:lang w:val="en-GB"/>
        </w:rPr>
        <w:t xml:space="preserve"> and the required capacity to perfo</w:t>
      </w:r>
      <w:r w:rsidR="00D00AE0" w:rsidRPr="00FB3A7B">
        <w:rPr>
          <w:rFonts w:cs="Arial"/>
          <w:sz w:val="20"/>
          <w:szCs w:val="20"/>
          <w:lang w:val="en-GB"/>
        </w:rPr>
        <w:t>rm the services satisfactorily.</w:t>
      </w:r>
    </w:p>
    <w:p w14:paraId="7435018C" w14:textId="77777777" w:rsidR="005900BD" w:rsidRPr="00FB3A7B" w:rsidRDefault="007A49DA" w:rsidP="00035D00">
      <w:pPr>
        <w:spacing w:before="240" w:after="120"/>
        <w:rPr>
          <w:rFonts w:cs="Arial"/>
          <w:b/>
          <w:bCs/>
          <w:sz w:val="20"/>
          <w:szCs w:val="20"/>
          <w:lang w:val="en-GB"/>
        </w:rPr>
      </w:pPr>
      <w:r w:rsidRPr="00FB3A7B">
        <w:rPr>
          <w:rFonts w:cs="Arial"/>
          <w:b/>
          <w:bCs/>
          <w:sz w:val="20"/>
          <w:szCs w:val="20"/>
          <w:lang w:val="en-GB"/>
        </w:rPr>
        <w:t>8</w:t>
      </w:r>
      <w:r w:rsidR="005900BD" w:rsidRPr="00FB3A7B">
        <w:rPr>
          <w:rFonts w:cs="Arial"/>
          <w:b/>
          <w:bCs/>
          <w:sz w:val="20"/>
          <w:szCs w:val="20"/>
          <w:lang w:val="en-GB"/>
        </w:rPr>
        <w:t>. Language of the Proposal</w:t>
      </w:r>
    </w:p>
    <w:p w14:paraId="30895644" w14:textId="4803A85B" w:rsidR="005900BD" w:rsidRPr="00FB3A7B" w:rsidRDefault="005900BD" w:rsidP="003707D7">
      <w:pPr>
        <w:jc w:val="both"/>
        <w:rPr>
          <w:rFonts w:cs="Arial"/>
          <w:sz w:val="20"/>
          <w:szCs w:val="20"/>
          <w:lang w:val="en-GB"/>
        </w:rPr>
      </w:pPr>
      <w:r w:rsidRPr="00FB3A7B">
        <w:rPr>
          <w:rFonts w:cs="Arial"/>
          <w:sz w:val="20"/>
          <w:szCs w:val="20"/>
          <w:lang w:val="en-GB"/>
        </w:rPr>
        <w:t>The Proposals prepared by the Offeror and all correspondence and documents relating to the Proposal e</w:t>
      </w:r>
      <w:r w:rsidR="007565B4" w:rsidRPr="00FB3A7B">
        <w:rPr>
          <w:rFonts w:cs="Arial"/>
          <w:sz w:val="20"/>
          <w:szCs w:val="20"/>
          <w:lang w:val="en-GB"/>
        </w:rPr>
        <w:t xml:space="preserve">xchanged by the Offeror and </w:t>
      </w:r>
      <w:r w:rsidRPr="00FB3A7B">
        <w:rPr>
          <w:rFonts w:cs="Arial"/>
          <w:sz w:val="20"/>
          <w:szCs w:val="20"/>
          <w:lang w:val="en-GB"/>
        </w:rPr>
        <w:t>UNESCO shall be written in</w:t>
      </w:r>
      <w:r w:rsidR="00D41DAC" w:rsidRPr="00FB3A7B">
        <w:rPr>
          <w:rFonts w:cs="Arial"/>
          <w:sz w:val="20"/>
          <w:szCs w:val="20"/>
          <w:lang w:val="en-GB"/>
        </w:rPr>
        <w:t xml:space="preserve"> </w:t>
      </w:r>
      <w:r w:rsidR="000A1449" w:rsidRPr="00FB3A7B">
        <w:rPr>
          <w:rFonts w:cs="Arial"/>
          <w:sz w:val="20"/>
          <w:szCs w:val="20"/>
          <w:lang w:val="en-GB"/>
        </w:rPr>
        <w:t>English</w:t>
      </w:r>
      <w:r w:rsidRPr="00FB3A7B">
        <w:rPr>
          <w:rFonts w:cs="Arial"/>
          <w:sz w:val="20"/>
          <w:szCs w:val="20"/>
          <w:lang w:val="en-GB"/>
        </w:rPr>
        <w:t>.</w:t>
      </w:r>
      <w:r w:rsidRPr="00FB3A7B">
        <w:rPr>
          <w:rFonts w:cs="Arial"/>
          <w:i/>
          <w:sz w:val="20"/>
          <w:szCs w:val="20"/>
          <w:lang w:val="en-GB"/>
        </w:rPr>
        <w:t xml:space="preserve"> </w:t>
      </w:r>
      <w:r w:rsidRPr="00FB3A7B">
        <w:rPr>
          <w:rFonts w:cs="Arial"/>
          <w:sz w:val="20"/>
          <w:szCs w:val="20"/>
          <w:lang w:val="en-GB"/>
        </w:rPr>
        <w:t>Any printed literature furnished by the Offeror may be written in another language so long as accompanied by a translation of its pertinent passages in which case, for purposes of interpretation of the Proposal, the language as stated in the Solicitation Documents applies.</w:t>
      </w:r>
    </w:p>
    <w:p w14:paraId="1FBF32AA" w14:textId="77777777" w:rsidR="005900BD" w:rsidRPr="00FB3A7B" w:rsidRDefault="007A49DA" w:rsidP="00035D00">
      <w:pPr>
        <w:spacing w:before="240" w:after="120"/>
        <w:rPr>
          <w:rFonts w:cs="Arial"/>
          <w:b/>
          <w:bCs/>
          <w:sz w:val="20"/>
          <w:szCs w:val="20"/>
          <w:lang w:val="en-GB"/>
        </w:rPr>
      </w:pPr>
      <w:r w:rsidRPr="00FB3A7B">
        <w:rPr>
          <w:rFonts w:cs="Arial"/>
          <w:b/>
          <w:bCs/>
          <w:sz w:val="20"/>
          <w:szCs w:val="20"/>
          <w:lang w:val="en-GB"/>
        </w:rPr>
        <w:t>9</w:t>
      </w:r>
      <w:r w:rsidR="005900BD" w:rsidRPr="00FB3A7B">
        <w:rPr>
          <w:rFonts w:cs="Arial"/>
          <w:b/>
          <w:bCs/>
          <w:sz w:val="20"/>
          <w:szCs w:val="20"/>
          <w:lang w:val="en-GB"/>
        </w:rPr>
        <w:t>. Documents Comprising the Proposa</w:t>
      </w:r>
      <w:r w:rsidR="009808BD" w:rsidRPr="00FB3A7B">
        <w:rPr>
          <w:rFonts w:cs="Arial"/>
          <w:b/>
          <w:bCs/>
          <w:sz w:val="20"/>
          <w:szCs w:val="20"/>
          <w:lang w:val="en-GB"/>
        </w:rPr>
        <w:t>l</w:t>
      </w:r>
    </w:p>
    <w:p w14:paraId="050773EF" w14:textId="77777777" w:rsidR="005900BD" w:rsidRPr="00FB3A7B" w:rsidRDefault="005900BD" w:rsidP="003707D7">
      <w:pPr>
        <w:pStyle w:val="BodyTextIndent"/>
        <w:ind w:left="0"/>
        <w:jc w:val="both"/>
        <w:rPr>
          <w:rFonts w:cs="Arial"/>
          <w:sz w:val="20"/>
          <w:szCs w:val="20"/>
          <w:lang w:val="en-GB"/>
        </w:rPr>
      </w:pPr>
      <w:r w:rsidRPr="00FB3A7B">
        <w:rPr>
          <w:rFonts w:cs="Arial"/>
          <w:sz w:val="20"/>
          <w:szCs w:val="20"/>
          <w:lang w:val="en-GB"/>
        </w:rPr>
        <w:t>The Proposal shall comprise the following components:</w:t>
      </w:r>
    </w:p>
    <w:p w14:paraId="09F758F1" w14:textId="77777777" w:rsidR="005900BD" w:rsidRPr="00FB3A7B" w:rsidRDefault="005900BD" w:rsidP="003707D7">
      <w:pPr>
        <w:numPr>
          <w:ilvl w:val="0"/>
          <w:numId w:val="13"/>
        </w:numPr>
        <w:tabs>
          <w:tab w:val="clear" w:pos="567"/>
          <w:tab w:val="clear" w:pos="720"/>
        </w:tabs>
        <w:snapToGrid/>
        <w:ind w:left="0" w:firstLine="0"/>
        <w:jc w:val="both"/>
        <w:rPr>
          <w:rFonts w:cs="Arial"/>
          <w:sz w:val="20"/>
          <w:szCs w:val="20"/>
          <w:lang w:val="en-GB"/>
        </w:rPr>
      </w:pPr>
      <w:r w:rsidRPr="00FB3A7B">
        <w:rPr>
          <w:rFonts w:cs="Arial"/>
          <w:sz w:val="20"/>
          <w:szCs w:val="20"/>
          <w:lang w:val="en-GB"/>
        </w:rPr>
        <w:t xml:space="preserve">Proposal submission </w:t>
      </w:r>
      <w:proofErr w:type="gramStart"/>
      <w:r w:rsidRPr="00FB3A7B">
        <w:rPr>
          <w:rFonts w:cs="Arial"/>
          <w:sz w:val="20"/>
          <w:szCs w:val="20"/>
          <w:lang w:val="en-GB"/>
        </w:rPr>
        <w:t>form;</w:t>
      </w:r>
      <w:proofErr w:type="gramEnd"/>
    </w:p>
    <w:p w14:paraId="711BC31B" w14:textId="77777777" w:rsidR="007C4C78" w:rsidRPr="00FB3A7B" w:rsidRDefault="007C4C78" w:rsidP="00C47BC6">
      <w:pPr>
        <w:numPr>
          <w:ilvl w:val="0"/>
          <w:numId w:val="13"/>
        </w:numPr>
        <w:tabs>
          <w:tab w:val="clear" w:pos="567"/>
          <w:tab w:val="clear" w:pos="720"/>
        </w:tabs>
        <w:snapToGrid/>
        <w:ind w:left="570" w:hanging="570"/>
        <w:jc w:val="both"/>
        <w:rPr>
          <w:rFonts w:cs="Arial"/>
          <w:sz w:val="20"/>
          <w:szCs w:val="20"/>
          <w:lang w:val="en-GB"/>
        </w:rPr>
      </w:pPr>
      <w:r w:rsidRPr="00FB3A7B">
        <w:rPr>
          <w:rFonts w:cs="Arial"/>
          <w:sz w:val="20"/>
          <w:szCs w:val="20"/>
          <w:lang w:val="en-GB"/>
        </w:rPr>
        <w:t>Operational and t</w:t>
      </w:r>
      <w:r w:rsidR="005900BD" w:rsidRPr="00FB3A7B">
        <w:rPr>
          <w:rFonts w:cs="Arial"/>
          <w:sz w:val="20"/>
          <w:szCs w:val="20"/>
          <w:lang w:val="en-GB"/>
        </w:rPr>
        <w:t>echnical part of the Proposal, including documentation to demonstrate that the</w:t>
      </w:r>
      <w:r w:rsidRPr="00FB3A7B">
        <w:rPr>
          <w:rFonts w:cs="Arial"/>
          <w:sz w:val="20"/>
          <w:szCs w:val="20"/>
          <w:lang w:val="en-GB"/>
        </w:rPr>
        <w:t xml:space="preserve"> </w:t>
      </w:r>
      <w:r w:rsidR="005900BD" w:rsidRPr="00FB3A7B">
        <w:rPr>
          <w:rFonts w:cs="Arial"/>
          <w:sz w:val="20"/>
          <w:szCs w:val="20"/>
          <w:lang w:val="en-GB"/>
        </w:rPr>
        <w:t xml:space="preserve">Offeror meets all </w:t>
      </w:r>
      <w:proofErr w:type="gramStart"/>
      <w:r w:rsidR="005900BD" w:rsidRPr="00FB3A7B">
        <w:rPr>
          <w:rFonts w:cs="Arial"/>
          <w:sz w:val="20"/>
          <w:szCs w:val="20"/>
          <w:lang w:val="en-GB"/>
        </w:rPr>
        <w:t>requirements;</w:t>
      </w:r>
      <w:proofErr w:type="gramEnd"/>
    </w:p>
    <w:p w14:paraId="5118CD6E" w14:textId="77777777" w:rsidR="005900BD" w:rsidRPr="00FB3A7B" w:rsidRDefault="005900BD" w:rsidP="003707D7">
      <w:pPr>
        <w:numPr>
          <w:ilvl w:val="0"/>
          <w:numId w:val="13"/>
        </w:numPr>
        <w:tabs>
          <w:tab w:val="clear" w:pos="567"/>
          <w:tab w:val="clear" w:pos="720"/>
        </w:tabs>
        <w:snapToGrid/>
        <w:ind w:left="0" w:firstLine="0"/>
        <w:jc w:val="both"/>
        <w:rPr>
          <w:rFonts w:cs="Arial"/>
          <w:sz w:val="20"/>
          <w:szCs w:val="20"/>
          <w:lang w:val="en-GB"/>
        </w:rPr>
      </w:pPr>
      <w:r w:rsidRPr="00FB3A7B">
        <w:rPr>
          <w:rFonts w:cs="Arial"/>
          <w:sz w:val="20"/>
          <w:szCs w:val="20"/>
          <w:lang w:val="en-GB"/>
        </w:rPr>
        <w:t xml:space="preserve">Price schedule, completed in accordance with clauses </w:t>
      </w:r>
      <w:r w:rsidR="001E3B68" w:rsidRPr="00FB3A7B">
        <w:rPr>
          <w:rFonts w:cs="Arial"/>
          <w:sz w:val="20"/>
          <w:szCs w:val="20"/>
          <w:lang w:val="en-GB"/>
        </w:rPr>
        <w:t>10</w:t>
      </w:r>
      <w:r w:rsidRPr="00FB3A7B">
        <w:rPr>
          <w:rFonts w:cs="Arial"/>
          <w:sz w:val="20"/>
          <w:szCs w:val="20"/>
          <w:lang w:val="en-GB"/>
        </w:rPr>
        <w:t xml:space="preserve"> &amp;</w:t>
      </w:r>
      <w:proofErr w:type="gramStart"/>
      <w:r w:rsidR="001E3B68" w:rsidRPr="00FB3A7B">
        <w:rPr>
          <w:rFonts w:cs="Arial"/>
          <w:sz w:val="20"/>
          <w:szCs w:val="20"/>
          <w:lang w:val="en-GB"/>
        </w:rPr>
        <w:t>11</w:t>
      </w:r>
      <w:r w:rsidRPr="00FB3A7B">
        <w:rPr>
          <w:rFonts w:cs="Arial"/>
          <w:sz w:val="20"/>
          <w:szCs w:val="20"/>
          <w:lang w:val="en-GB"/>
        </w:rPr>
        <w:t>;</w:t>
      </w:r>
      <w:proofErr w:type="gramEnd"/>
    </w:p>
    <w:p w14:paraId="3F8DE115" w14:textId="77777777" w:rsidR="00166E5A" w:rsidRPr="00FB3A7B" w:rsidRDefault="007A49DA" w:rsidP="00035D00">
      <w:pPr>
        <w:spacing w:before="240" w:after="120"/>
        <w:rPr>
          <w:rFonts w:cs="Arial"/>
          <w:b/>
          <w:bCs/>
          <w:sz w:val="20"/>
          <w:szCs w:val="20"/>
          <w:lang w:val="en-GB"/>
        </w:rPr>
      </w:pPr>
      <w:r w:rsidRPr="00FB3A7B">
        <w:rPr>
          <w:rFonts w:cs="Arial"/>
          <w:b/>
          <w:bCs/>
          <w:sz w:val="20"/>
          <w:szCs w:val="20"/>
          <w:lang w:val="en-GB"/>
        </w:rPr>
        <w:t>10</w:t>
      </w:r>
      <w:r w:rsidR="009808BD" w:rsidRPr="00FB3A7B">
        <w:rPr>
          <w:rFonts w:cs="Arial"/>
          <w:b/>
          <w:bCs/>
          <w:sz w:val="20"/>
          <w:szCs w:val="20"/>
          <w:lang w:val="en-GB"/>
        </w:rPr>
        <w:t>. Proposal Form</w:t>
      </w:r>
      <w:r w:rsidR="00F85F06" w:rsidRPr="00FB3A7B">
        <w:rPr>
          <w:rFonts w:cs="Arial"/>
          <w:b/>
          <w:bCs/>
          <w:sz w:val="20"/>
          <w:szCs w:val="20"/>
          <w:lang w:val="en-GB"/>
        </w:rPr>
        <w:t xml:space="preserve"> - </w:t>
      </w:r>
      <w:r w:rsidR="00166E5A" w:rsidRPr="00FB3A7B">
        <w:rPr>
          <w:rFonts w:cs="Arial"/>
          <w:b/>
          <w:bCs/>
          <w:sz w:val="20"/>
          <w:szCs w:val="20"/>
          <w:lang w:val="en-GB"/>
        </w:rPr>
        <w:t>Presentation of the technical proposal</w:t>
      </w:r>
    </w:p>
    <w:p w14:paraId="4100C097" w14:textId="77777777" w:rsidR="005900BD" w:rsidRPr="00FB3A7B" w:rsidRDefault="005900BD" w:rsidP="003707D7">
      <w:pPr>
        <w:pStyle w:val="BodyText"/>
        <w:rPr>
          <w:rFonts w:cs="Arial"/>
          <w:sz w:val="20"/>
          <w:szCs w:val="20"/>
          <w:lang w:val="en-GB"/>
        </w:rPr>
      </w:pPr>
      <w:r w:rsidRPr="00FB3A7B">
        <w:rPr>
          <w:rFonts w:cs="Arial"/>
          <w:sz w:val="20"/>
          <w:szCs w:val="20"/>
          <w:lang w:val="en-GB"/>
        </w:rPr>
        <w:t>The Offeror shall structure the technical part of its Proposal as follows:</w:t>
      </w:r>
    </w:p>
    <w:p w14:paraId="54E93227" w14:textId="77777777" w:rsidR="00EB2132" w:rsidRPr="00FB3A7B" w:rsidRDefault="007A49DA" w:rsidP="00035D00">
      <w:pPr>
        <w:spacing w:before="120" w:after="60"/>
        <w:jc w:val="both"/>
        <w:rPr>
          <w:rFonts w:cs="Arial"/>
          <w:b/>
          <w:sz w:val="20"/>
          <w:szCs w:val="20"/>
          <w:lang w:val="en-GB"/>
        </w:rPr>
      </w:pPr>
      <w:r w:rsidRPr="00FB3A7B">
        <w:rPr>
          <w:rFonts w:cs="Arial"/>
          <w:b/>
          <w:sz w:val="20"/>
          <w:szCs w:val="20"/>
          <w:lang w:val="en-GB"/>
        </w:rPr>
        <w:t>10</w:t>
      </w:r>
      <w:r w:rsidR="00A375C7" w:rsidRPr="00FB3A7B">
        <w:rPr>
          <w:rFonts w:cs="Arial"/>
          <w:b/>
          <w:sz w:val="20"/>
          <w:szCs w:val="20"/>
          <w:lang w:val="en-GB"/>
        </w:rPr>
        <w:t>.</w:t>
      </w:r>
      <w:r w:rsidR="00EB2132" w:rsidRPr="00FB3A7B">
        <w:rPr>
          <w:rFonts w:cs="Arial"/>
          <w:b/>
          <w:sz w:val="20"/>
          <w:szCs w:val="20"/>
          <w:lang w:val="en-GB"/>
        </w:rPr>
        <w:t>1. Description of the firm</w:t>
      </w:r>
      <w:r w:rsidR="000B38E3" w:rsidRPr="00FB3A7B">
        <w:rPr>
          <w:rFonts w:cs="Arial"/>
          <w:b/>
          <w:sz w:val="20"/>
          <w:szCs w:val="20"/>
          <w:lang w:val="en-GB"/>
        </w:rPr>
        <w:t>/institution</w:t>
      </w:r>
      <w:r w:rsidR="00EB2132" w:rsidRPr="00FB3A7B">
        <w:rPr>
          <w:rFonts w:cs="Arial"/>
          <w:b/>
          <w:sz w:val="20"/>
          <w:szCs w:val="20"/>
          <w:lang w:val="en-GB"/>
        </w:rPr>
        <w:t xml:space="preserve"> and </w:t>
      </w:r>
      <w:r w:rsidR="00F85F06" w:rsidRPr="00FB3A7B">
        <w:rPr>
          <w:rFonts w:cs="Arial"/>
          <w:b/>
          <w:sz w:val="20"/>
          <w:szCs w:val="20"/>
          <w:lang w:val="en-GB"/>
        </w:rPr>
        <w:t>its</w:t>
      </w:r>
      <w:r w:rsidR="00EB2132" w:rsidRPr="00FB3A7B">
        <w:rPr>
          <w:rFonts w:cs="Arial"/>
          <w:b/>
          <w:sz w:val="20"/>
          <w:szCs w:val="20"/>
          <w:lang w:val="en-GB"/>
        </w:rPr>
        <w:t xml:space="preserve"> qualifications</w:t>
      </w:r>
    </w:p>
    <w:p w14:paraId="1135DF15" w14:textId="77777777" w:rsidR="005900BD" w:rsidRPr="00FB3A7B" w:rsidRDefault="005900BD" w:rsidP="00035D00">
      <w:pPr>
        <w:spacing w:before="60"/>
        <w:jc w:val="both"/>
        <w:rPr>
          <w:rFonts w:cs="Arial"/>
          <w:bCs/>
          <w:sz w:val="20"/>
          <w:szCs w:val="20"/>
          <w:lang w:val="en-GB"/>
        </w:rPr>
      </w:pPr>
      <w:r w:rsidRPr="00FB3A7B">
        <w:rPr>
          <w:rFonts w:cs="Arial"/>
          <w:sz w:val="20"/>
          <w:szCs w:val="20"/>
          <w:lang w:val="en-GB"/>
        </w:rPr>
        <w:t>(</w:t>
      </w:r>
      <w:r w:rsidRPr="00FB3A7B">
        <w:rPr>
          <w:rFonts w:cs="Arial"/>
          <w:bCs/>
          <w:sz w:val="20"/>
          <w:szCs w:val="20"/>
          <w:lang w:val="en-GB"/>
        </w:rPr>
        <w:t xml:space="preserve">a) </w:t>
      </w:r>
      <w:r w:rsidRPr="00FB3A7B">
        <w:rPr>
          <w:rFonts w:cs="Arial"/>
          <w:bCs/>
          <w:sz w:val="20"/>
          <w:szCs w:val="20"/>
          <w:u w:val="single"/>
          <w:lang w:val="en-GB"/>
        </w:rPr>
        <w:t xml:space="preserve">Management </w:t>
      </w:r>
      <w:r w:rsidR="003A39EB" w:rsidRPr="00FB3A7B">
        <w:rPr>
          <w:rFonts w:cs="Arial"/>
          <w:bCs/>
          <w:sz w:val="20"/>
          <w:szCs w:val="20"/>
          <w:u w:val="single"/>
          <w:lang w:val="en-GB"/>
        </w:rPr>
        <w:t>Structure</w:t>
      </w:r>
    </w:p>
    <w:p w14:paraId="5ABBE518" w14:textId="77777777" w:rsidR="007C4C78" w:rsidRPr="00FB3A7B" w:rsidRDefault="005900BD" w:rsidP="003707D7">
      <w:pPr>
        <w:jc w:val="both"/>
        <w:rPr>
          <w:sz w:val="20"/>
          <w:szCs w:val="20"/>
          <w:lang w:val="en-GB"/>
        </w:rPr>
      </w:pPr>
      <w:r w:rsidRPr="00FB3A7B">
        <w:rPr>
          <w:sz w:val="20"/>
          <w:szCs w:val="20"/>
          <w:lang w:val="en-GB"/>
        </w:rPr>
        <w:t xml:space="preserve">This Section should provide corporate orientation </w:t>
      </w:r>
      <w:r w:rsidR="00BD1EB7" w:rsidRPr="00FB3A7B">
        <w:rPr>
          <w:sz w:val="20"/>
          <w:szCs w:val="20"/>
          <w:lang w:val="en-GB"/>
        </w:rPr>
        <w:t>to include company’s profile (y</w:t>
      </w:r>
      <w:r w:rsidR="009E4832" w:rsidRPr="00FB3A7B">
        <w:rPr>
          <w:sz w:val="20"/>
          <w:szCs w:val="20"/>
          <w:lang w:val="en-GB"/>
        </w:rPr>
        <w:t>ear and country of incorporation – copy of certificate of incorporation</w:t>
      </w:r>
      <w:r w:rsidR="00246316" w:rsidRPr="00FB3A7B">
        <w:rPr>
          <w:sz w:val="20"/>
          <w:szCs w:val="20"/>
          <w:lang w:val="en-GB"/>
        </w:rPr>
        <w:t>),</w:t>
      </w:r>
      <w:r w:rsidR="00BD1EB7" w:rsidRPr="00FB3A7B">
        <w:rPr>
          <w:sz w:val="20"/>
          <w:szCs w:val="20"/>
          <w:lang w:val="en-GB"/>
        </w:rPr>
        <w:t xml:space="preserve"> </w:t>
      </w:r>
      <w:r w:rsidR="009E4832" w:rsidRPr="00FB3A7B">
        <w:rPr>
          <w:sz w:val="20"/>
          <w:szCs w:val="20"/>
          <w:lang w:val="en-GB"/>
        </w:rPr>
        <w:t>a brief</w:t>
      </w:r>
      <w:r w:rsidR="00D00AE0" w:rsidRPr="00FB3A7B">
        <w:rPr>
          <w:sz w:val="20"/>
          <w:szCs w:val="20"/>
          <w:lang w:val="en-GB"/>
        </w:rPr>
        <w:t xml:space="preserve"> description of present activities focusing on services </w:t>
      </w:r>
      <w:r w:rsidR="00246316" w:rsidRPr="00FB3A7B">
        <w:rPr>
          <w:sz w:val="20"/>
          <w:szCs w:val="20"/>
          <w:lang w:val="en-GB"/>
        </w:rPr>
        <w:t>related to the Proposal as well as an outline of recent experience on similar projects, including experience in the country.</w:t>
      </w:r>
    </w:p>
    <w:p w14:paraId="7550B9F5" w14:textId="77777777" w:rsidR="005900BD" w:rsidRPr="00FB3A7B" w:rsidRDefault="003A39EB" w:rsidP="00035D00">
      <w:pPr>
        <w:spacing w:before="120"/>
        <w:jc w:val="both"/>
        <w:rPr>
          <w:sz w:val="20"/>
          <w:szCs w:val="20"/>
          <w:lang w:val="en-GB"/>
        </w:rPr>
      </w:pPr>
      <w:r w:rsidRPr="00FB3A7B">
        <w:rPr>
          <w:sz w:val="20"/>
          <w:szCs w:val="20"/>
          <w:lang w:val="en-GB"/>
        </w:rPr>
        <w:t xml:space="preserve">The </w:t>
      </w:r>
      <w:r w:rsidR="000B38E3" w:rsidRPr="00FB3A7B">
        <w:rPr>
          <w:sz w:val="20"/>
          <w:szCs w:val="20"/>
          <w:lang w:val="en-GB"/>
        </w:rPr>
        <w:t>firm/institution</w:t>
      </w:r>
      <w:r w:rsidRPr="00FB3A7B">
        <w:rPr>
          <w:sz w:val="20"/>
          <w:szCs w:val="20"/>
          <w:lang w:val="en-GB"/>
        </w:rPr>
        <w:t xml:space="preserve"> should describe </w:t>
      </w:r>
      <w:r w:rsidR="005900BD" w:rsidRPr="00FB3A7B">
        <w:rPr>
          <w:sz w:val="20"/>
          <w:szCs w:val="20"/>
          <w:lang w:val="en-GB"/>
        </w:rPr>
        <w:t xml:space="preserve">the organizational unit(s) that will become responsible for the contract, and the general management approach towards a project of this kind. </w:t>
      </w:r>
      <w:r w:rsidR="00CB4888" w:rsidRPr="00FB3A7B">
        <w:rPr>
          <w:sz w:val="20"/>
          <w:szCs w:val="20"/>
          <w:lang w:val="en-GB"/>
        </w:rPr>
        <w:t>The Offeror shoul</w:t>
      </w:r>
      <w:r w:rsidR="00970130" w:rsidRPr="00FB3A7B">
        <w:rPr>
          <w:sz w:val="20"/>
          <w:szCs w:val="20"/>
          <w:lang w:val="en-GB"/>
        </w:rPr>
        <w:t>d identify the person(s) representing the Offeror in any</w:t>
      </w:r>
      <w:r w:rsidR="007565B4" w:rsidRPr="00FB3A7B">
        <w:rPr>
          <w:sz w:val="20"/>
          <w:szCs w:val="20"/>
          <w:lang w:val="en-GB"/>
        </w:rPr>
        <w:t xml:space="preserve"> future dealing with</w:t>
      </w:r>
      <w:r w:rsidR="00ED7FDF" w:rsidRPr="00FB3A7B">
        <w:rPr>
          <w:sz w:val="20"/>
          <w:szCs w:val="20"/>
          <w:lang w:val="en-GB"/>
        </w:rPr>
        <w:t xml:space="preserve"> UNESCO</w:t>
      </w:r>
      <w:r w:rsidR="00970130" w:rsidRPr="00FB3A7B">
        <w:rPr>
          <w:sz w:val="20"/>
          <w:szCs w:val="20"/>
          <w:lang w:val="en-GB"/>
        </w:rPr>
        <w:t>.</w:t>
      </w:r>
    </w:p>
    <w:p w14:paraId="34FAEFF4" w14:textId="77777777" w:rsidR="00EB2132" w:rsidRPr="00FB3A7B" w:rsidRDefault="00EB2132" w:rsidP="00035D00">
      <w:pPr>
        <w:spacing w:before="120"/>
        <w:jc w:val="both"/>
        <w:rPr>
          <w:sz w:val="20"/>
          <w:szCs w:val="20"/>
          <w:lang w:val="en-GB"/>
        </w:rPr>
      </w:pPr>
      <w:r w:rsidRPr="00FB3A7B">
        <w:rPr>
          <w:sz w:val="20"/>
          <w:szCs w:val="20"/>
          <w:lang w:val="en-GB"/>
        </w:rPr>
        <w:t xml:space="preserve">Offeror to provide supporting information as to firm’s </w:t>
      </w:r>
      <w:r w:rsidR="00633C9D" w:rsidRPr="00FB3A7B">
        <w:rPr>
          <w:sz w:val="20"/>
          <w:szCs w:val="20"/>
          <w:lang w:val="en-GB"/>
        </w:rPr>
        <w:t xml:space="preserve">technical </w:t>
      </w:r>
      <w:r w:rsidRPr="00FB3A7B">
        <w:rPr>
          <w:sz w:val="20"/>
          <w:szCs w:val="20"/>
          <w:lang w:val="en-GB"/>
        </w:rPr>
        <w:t>reliability, financial and managerial capacity to perform the services.</w:t>
      </w:r>
    </w:p>
    <w:p w14:paraId="19D43889" w14:textId="77777777" w:rsidR="005900BD" w:rsidRPr="00FB3A7B" w:rsidRDefault="005900BD" w:rsidP="00035D00">
      <w:pPr>
        <w:spacing w:before="120"/>
        <w:jc w:val="both"/>
        <w:rPr>
          <w:rFonts w:cs="Arial"/>
          <w:sz w:val="20"/>
          <w:szCs w:val="20"/>
          <w:lang w:val="en-GB"/>
        </w:rPr>
      </w:pPr>
      <w:r w:rsidRPr="00FB3A7B">
        <w:rPr>
          <w:rFonts w:cs="Arial"/>
          <w:sz w:val="20"/>
          <w:szCs w:val="20"/>
          <w:lang w:val="en-GB"/>
        </w:rPr>
        <w:t xml:space="preserve">(b) </w:t>
      </w:r>
      <w:r w:rsidRPr="00FB3A7B">
        <w:rPr>
          <w:rFonts w:cs="Arial"/>
          <w:sz w:val="20"/>
          <w:szCs w:val="20"/>
          <w:u w:val="single"/>
          <w:lang w:val="en-GB"/>
        </w:rPr>
        <w:t>Resource Plan</w:t>
      </w:r>
    </w:p>
    <w:p w14:paraId="7D89B1E3" w14:textId="77777777" w:rsidR="00970130" w:rsidRPr="00FB3A7B" w:rsidRDefault="005900BD" w:rsidP="003707D7">
      <w:pPr>
        <w:jc w:val="both"/>
        <w:rPr>
          <w:rFonts w:cs="Arial"/>
          <w:sz w:val="20"/>
          <w:szCs w:val="20"/>
          <w:lang w:val="en-GB"/>
        </w:rPr>
      </w:pPr>
      <w:r w:rsidRPr="00FB3A7B">
        <w:rPr>
          <w:rFonts w:cs="Arial"/>
          <w:sz w:val="20"/>
          <w:szCs w:val="20"/>
          <w:lang w:val="en-GB"/>
        </w:rPr>
        <w:t xml:space="preserve">This </w:t>
      </w:r>
      <w:r w:rsidR="00F85F06" w:rsidRPr="00FB3A7B">
        <w:rPr>
          <w:rFonts w:cs="Arial"/>
          <w:sz w:val="20"/>
          <w:szCs w:val="20"/>
          <w:lang w:val="en-GB"/>
        </w:rPr>
        <w:t xml:space="preserve">Section </w:t>
      </w:r>
      <w:r w:rsidRPr="00FB3A7B">
        <w:rPr>
          <w:rFonts w:cs="Arial"/>
          <w:sz w:val="20"/>
          <w:szCs w:val="20"/>
          <w:lang w:val="en-GB"/>
        </w:rPr>
        <w:t xml:space="preserve">should </w:t>
      </w:r>
      <w:r w:rsidR="00970130" w:rsidRPr="00FB3A7B">
        <w:rPr>
          <w:rFonts w:cs="Arial"/>
          <w:sz w:val="20"/>
          <w:szCs w:val="20"/>
          <w:lang w:val="en-GB"/>
        </w:rPr>
        <w:t xml:space="preserve">fully explain the </w:t>
      </w:r>
      <w:r w:rsidRPr="00FB3A7B">
        <w:rPr>
          <w:rFonts w:cs="Arial"/>
          <w:sz w:val="20"/>
          <w:szCs w:val="20"/>
          <w:lang w:val="en-GB"/>
        </w:rPr>
        <w:t xml:space="preserve">Offeror’s resources in terms of personnel and facilities necessary for the performance of the requirements, and any plans for their expansion. </w:t>
      </w:r>
      <w:r w:rsidR="00970130" w:rsidRPr="00FB3A7B">
        <w:rPr>
          <w:rFonts w:cs="Arial"/>
          <w:sz w:val="20"/>
          <w:szCs w:val="20"/>
          <w:lang w:val="en-GB"/>
        </w:rPr>
        <w:t>It should describe Offeror’</w:t>
      </w:r>
      <w:r w:rsidR="003A39EB" w:rsidRPr="00FB3A7B">
        <w:rPr>
          <w:rFonts w:cs="Arial"/>
          <w:sz w:val="20"/>
          <w:szCs w:val="20"/>
          <w:lang w:val="en-GB"/>
        </w:rPr>
        <w:t>s</w:t>
      </w:r>
      <w:r w:rsidR="00970130" w:rsidRPr="00FB3A7B">
        <w:rPr>
          <w:rFonts w:cs="Arial"/>
          <w:sz w:val="20"/>
          <w:szCs w:val="20"/>
          <w:lang w:val="en-GB"/>
        </w:rPr>
        <w:t xml:space="preserve"> current capabilities/facilities and any plans for their expansion. </w:t>
      </w:r>
    </w:p>
    <w:p w14:paraId="267A54AB" w14:textId="77777777" w:rsidR="00970130" w:rsidRPr="00FB3A7B" w:rsidRDefault="007A49DA" w:rsidP="00035D00">
      <w:pPr>
        <w:spacing w:before="120" w:after="60"/>
        <w:jc w:val="both"/>
        <w:rPr>
          <w:rFonts w:cs="Arial"/>
          <w:b/>
          <w:sz w:val="20"/>
          <w:szCs w:val="20"/>
          <w:lang w:val="en-GB"/>
        </w:rPr>
      </w:pPr>
      <w:r w:rsidRPr="00FB3A7B">
        <w:rPr>
          <w:rFonts w:cs="Arial"/>
          <w:b/>
          <w:sz w:val="20"/>
          <w:szCs w:val="20"/>
          <w:lang w:val="en-GB"/>
        </w:rPr>
        <w:t>10</w:t>
      </w:r>
      <w:r w:rsidR="00A375C7" w:rsidRPr="00FB3A7B">
        <w:rPr>
          <w:rFonts w:cs="Arial"/>
          <w:b/>
          <w:sz w:val="20"/>
          <w:szCs w:val="20"/>
          <w:lang w:val="en-GB"/>
        </w:rPr>
        <w:t>.</w:t>
      </w:r>
      <w:r w:rsidR="00EB2132" w:rsidRPr="00FB3A7B">
        <w:rPr>
          <w:rFonts w:cs="Arial"/>
          <w:b/>
          <w:sz w:val="20"/>
          <w:szCs w:val="20"/>
          <w:lang w:val="en-GB"/>
        </w:rPr>
        <w:t>2.</w:t>
      </w:r>
      <w:r w:rsidR="00970130" w:rsidRPr="00FB3A7B">
        <w:rPr>
          <w:rFonts w:cs="Arial"/>
          <w:b/>
          <w:sz w:val="20"/>
          <w:szCs w:val="20"/>
          <w:lang w:val="en-GB"/>
        </w:rPr>
        <w:t xml:space="preserve"> Proposed Approach, Methodology, Timing and Outputs</w:t>
      </w:r>
    </w:p>
    <w:p w14:paraId="3E0ED9B2" w14:textId="77777777" w:rsidR="00970130" w:rsidRPr="00FB3A7B" w:rsidRDefault="0011156E" w:rsidP="00035D00">
      <w:pPr>
        <w:spacing w:before="60"/>
        <w:jc w:val="both"/>
        <w:rPr>
          <w:rFonts w:cs="Arial"/>
          <w:sz w:val="20"/>
          <w:szCs w:val="20"/>
          <w:lang w:val="en-GB"/>
        </w:rPr>
      </w:pPr>
      <w:r w:rsidRPr="00FB3A7B">
        <w:rPr>
          <w:rFonts w:cs="Arial"/>
          <w:sz w:val="20"/>
          <w:szCs w:val="20"/>
          <w:lang w:val="en-GB"/>
        </w:rPr>
        <w:t>This section</w:t>
      </w:r>
      <w:r w:rsidR="00AC4FF3" w:rsidRPr="00FB3A7B">
        <w:rPr>
          <w:rFonts w:cs="Arial"/>
          <w:sz w:val="20"/>
          <w:szCs w:val="20"/>
          <w:lang w:val="en-GB"/>
        </w:rPr>
        <w:t xml:space="preserve"> should demonstrate the Offer</w:t>
      </w:r>
      <w:r w:rsidRPr="00FB3A7B">
        <w:rPr>
          <w:rFonts w:cs="Arial"/>
          <w:sz w:val="20"/>
          <w:szCs w:val="20"/>
          <w:lang w:val="en-GB"/>
        </w:rPr>
        <w:t xml:space="preserve">or’s responsiveness to the TOR and include detailed description of the </w:t>
      </w:r>
      <w:proofErr w:type="gramStart"/>
      <w:r w:rsidRPr="00FB3A7B">
        <w:rPr>
          <w:rFonts w:cs="Arial"/>
          <w:sz w:val="20"/>
          <w:szCs w:val="20"/>
          <w:lang w:val="en-GB"/>
        </w:rPr>
        <w:t>manner in which</w:t>
      </w:r>
      <w:proofErr w:type="gramEnd"/>
      <w:r w:rsidRPr="00FB3A7B">
        <w:rPr>
          <w:rFonts w:cs="Arial"/>
          <w:sz w:val="20"/>
          <w:szCs w:val="20"/>
          <w:lang w:val="en-GB"/>
        </w:rPr>
        <w:t xml:space="preserve"> </w:t>
      </w:r>
      <w:r w:rsidR="00AC4FF3" w:rsidRPr="00FB3A7B">
        <w:rPr>
          <w:rFonts w:cs="Arial"/>
          <w:sz w:val="20"/>
          <w:szCs w:val="20"/>
          <w:lang w:val="en-GB"/>
        </w:rPr>
        <w:t xml:space="preserve">the firm/institution would respond to the TOR, addressing the requirements, as specified, point by point. You should include </w:t>
      </w:r>
      <w:r w:rsidR="00AC4FF3" w:rsidRPr="00FB3A7B">
        <w:rPr>
          <w:sz w:val="20"/>
          <w:szCs w:val="20"/>
          <w:lang w:val="en-GB"/>
        </w:rPr>
        <w:t>the number of person-working days in each specialization that you consider necessary to carry out all work required.</w:t>
      </w:r>
    </w:p>
    <w:p w14:paraId="5AC256A2" w14:textId="77777777" w:rsidR="00970130" w:rsidRPr="00FB3A7B" w:rsidRDefault="00970130" w:rsidP="00035D00">
      <w:pPr>
        <w:spacing w:before="120"/>
        <w:jc w:val="both"/>
        <w:rPr>
          <w:sz w:val="20"/>
          <w:szCs w:val="20"/>
          <w:lang w:val="en-GB"/>
        </w:rPr>
      </w:pPr>
      <w:r w:rsidRPr="00FB3A7B">
        <w:rPr>
          <w:rFonts w:cs="Arial"/>
          <w:sz w:val="20"/>
          <w:szCs w:val="20"/>
          <w:lang w:val="en-GB"/>
        </w:rPr>
        <w:t>For assessment of your understanding of the requirements please include any assumptions as well as comments on the data, support services and facilities to be provided by the beneficiary as indicated in the Statement of Requirements/TOR, or as you may otherwise believe to be necessary.</w:t>
      </w:r>
    </w:p>
    <w:p w14:paraId="6C825DF0" w14:textId="77777777" w:rsidR="0011156E" w:rsidRPr="00FB3A7B" w:rsidRDefault="007A49DA" w:rsidP="00035D00">
      <w:pPr>
        <w:spacing w:before="120" w:after="60"/>
        <w:jc w:val="both"/>
        <w:rPr>
          <w:rFonts w:cs="Arial"/>
          <w:b/>
          <w:sz w:val="20"/>
          <w:szCs w:val="20"/>
          <w:lang w:val="en-GB"/>
        </w:rPr>
      </w:pPr>
      <w:r w:rsidRPr="00FB3A7B">
        <w:rPr>
          <w:rFonts w:cs="Arial"/>
          <w:b/>
          <w:sz w:val="20"/>
          <w:szCs w:val="20"/>
          <w:lang w:val="en-GB"/>
        </w:rPr>
        <w:t>10</w:t>
      </w:r>
      <w:r w:rsidR="00A375C7" w:rsidRPr="00FB3A7B">
        <w:rPr>
          <w:rFonts w:cs="Arial"/>
          <w:b/>
          <w:sz w:val="20"/>
          <w:szCs w:val="20"/>
          <w:lang w:val="en-GB"/>
        </w:rPr>
        <w:t>.</w:t>
      </w:r>
      <w:r w:rsidR="00E524C9" w:rsidRPr="00FB3A7B">
        <w:rPr>
          <w:rFonts w:cs="Arial"/>
          <w:b/>
          <w:sz w:val="20"/>
          <w:szCs w:val="20"/>
          <w:lang w:val="en-GB"/>
        </w:rPr>
        <w:t>3. Proposed Personnel</w:t>
      </w:r>
    </w:p>
    <w:p w14:paraId="605ABF44" w14:textId="77777777" w:rsidR="00E37DAF" w:rsidRPr="00FB3A7B" w:rsidRDefault="00A51535" w:rsidP="00035D00">
      <w:pPr>
        <w:spacing w:before="120"/>
        <w:jc w:val="both"/>
        <w:rPr>
          <w:sz w:val="20"/>
          <w:szCs w:val="20"/>
          <w:lang w:val="en-GB"/>
        </w:rPr>
      </w:pPr>
      <w:r w:rsidRPr="00FB3A7B">
        <w:rPr>
          <w:sz w:val="20"/>
          <w:szCs w:val="20"/>
          <w:lang w:val="en-GB"/>
        </w:rPr>
        <w:t>In this s</w:t>
      </w:r>
      <w:r w:rsidR="00F85F06" w:rsidRPr="00FB3A7B">
        <w:rPr>
          <w:sz w:val="20"/>
          <w:szCs w:val="20"/>
          <w:lang w:val="en-GB"/>
        </w:rPr>
        <w:t>ection</w:t>
      </w:r>
      <w:r w:rsidRPr="00FB3A7B">
        <w:rPr>
          <w:sz w:val="20"/>
          <w:szCs w:val="20"/>
          <w:lang w:val="en-GB"/>
        </w:rPr>
        <w:t>,</w:t>
      </w:r>
      <w:r w:rsidR="00F85F06" w:rsidRPr="00FB3A7B">
        <w:rPr>
          <w:sz w:val="20"/>
          <w:szCs w:val="20"/>
          <w:lang w:val="en-GB"/>
        </w:rPr>
        <w:t xml:space="preserve"> </w:t>
      </w:r>
      <w:r w:rsidR="00E524C9" w:rsidRPr="00FB3A7B">
        <w:rPr>
          <w:sz w:val="20"/>
          <w:szCs w:val="20"/>
          <w:lang w:val="en-GB"/>
        </w:rPr>
        <w:t xml:space="preserve">the offeror should </w:t>
      </w:r>
      <w:r w:rsidR="00E37DAF" w:rsidRPr="00FB3A7B">
        <w:rPr>
          <w:sz w:val="20"/>
          <w:szCs w:val="20"/>
          <w:lang w:val="en-GB"/>
        </w:rPr>
        <w:t xml:space="preserve">reflect </w:t>
      </w:r>
      <w:r w:rsidR="00E524C9" w:rsidRPr="00FB3A7B">
        <w:rPr>
          <w:sz w:val="20"/>
          <w:szCs w:val="20"/>
          <w:lang w:val="en-GB"/>
        </w:rPr>
        <w:t xml:space="preserve">the project staffing including the work tasks to be assigned to each </w:t>
      </w:r>
      <w:r w:rsidR="00E37DAF" w:rsidRPr="00FB3A7B">
        <w:rPr>
          <w:sz w:val="20"/>
          <w:szCs w:val="20"/>
          <w:lang w:val="en-GB"/>
        </w:rPr>
        <w:t xml:space="preserve">staff member </w:t>
      </w:r>
      <w:r w:rsidR="00E524C9" w:rsidRPr="00FB3A7B">
        <w:rPr>
          <w:sz w:val="20"/>
          <w:szCs w:val="20"/>
          <w:lang w:val="en-GB"/>
        </w:rPr>
        <w:t>as well as the</w:t>
      </w:r>
      <w:r w:rsidR="00E37DAF" w:rsidRPr="00FB3A7B">
        <w:rPr>
          <w:sz w:val="20"/>
          <w:szCs w:val="20"/>
          <w:lang w:val="en-GB"/>
        </w:rPr>
        <w:t>ir</w:t>
      </w:r>
      <w:r w:rsidR="00E524C9" w:rsidRPr="00FB3A7B">
        <w:rPr>
          <w:sz w:val="20"/>
          <w:szCs w:val="20"/>
          <w:lang w:val="en-GB"/>
        </w:rPr>
        <w:t xml:space="preserve"> qualifications with reference to practical experience relating to specialization area of the project</w:t>
      </w:r>
      <w:r w:rsidR="00E37DAF" w:rsidRPr="00FB3A7B">
        <w:rPr>
          <w:sz w:val="20"/>
          <w:szCs w:val="20"/>
          <w:lang w:val="en-GB"/>
        </w:rPr>
        <w:t xml:space="preserve"> for e</w:t>
      </w:r>
      <w:r w:rsidR="003E49DD" w:rsidRPr="00FB3A7B">
        <w:rPr>
          <w:sz w:val="20"/>
          <w:szCs w:val="20"/>
          <w:lang w:val="en-GB"/>
        </w:rPr>
        <w:t>ach proposed staff.</w:t>
      </w:r>
      <w:r w:rsidR="00F85F06" w:rsidRPr="00FB3A7B">
        <w:rPr>
          <w:sz w:val="20"/>
          <w:szCs w:val="20"/>
          <w:lang w:val="en-GB"/>
        </w:rPr>
        <w:t xml:space="preserve"> </w:t>
      </w:r>
      <w:r w:rsidR="003E49DD" w:rsidRPr="00FB3A7B">
        <w:rPr>
          <w:sz w:val="20"/>
          <w:szCs w:val="20"/>
          <w:lang w:val="en-GB"/>
        </w:rPr>
        <w:t xml:space="preserve">The complete </w:t>
      </w:r>
      <w:proofErr w:type="gramStart"/>
      <w:r w:rsidR="003E49DD" w:rsidRPr="00FB3A7B">
        <w:rPr>
          <w:sz w:val="20"/>
          <w:szCs w:val="20"/>
          <w:lang w:val="en-GB"/>
        </w:rPr>
        <w:t>CV’s</w:t>
      </w:r>
      <w:proofErr w:type="gramEnd"/>
      <w:r w:rsidR="003E49DD" w:rsidRPr="00FB3A7B">
        <w:rPr>
          <w:sz w:val="20"/>
          <w:szCs w:val="20"/>
          <w:lang w:val="en-GB"/>
        </w:rPr>
        <w:t xml:space="preserve"> of proposed staff is to be submitted.</w:t>
      </w:r>
    </w:p>
    <w:p w14:paraId="14686FF1" w14:textId="77777777" w:rsidR="00E524C9" w:rsidRPr="00FB3A7B" w:rsidRDefault="00E37DAF" w:rsidP="00035D00">
      <w:pPr>
        <w:spacing w:before="120"/>
        <w:jc w:val="both"/>
        <w:rPr>
          <w:sz w:val="20"/>
          <w:szCs w:val="20"/>
          <w:lang w:val="en-GB"/>
        </w:rPr>
      </w:pPr>
      <w:r w:rsidRPr="00FB3A7B">
        <w:rPr>
          <w:sz w:val="20"/>
          <w:szCs w:val="20"/>
          <w:lang w:val="en-GB"/>
        </w:rPr>
        <w:t>If applicable, this staffing proposal should be supported by an</w:t>
      </w:r>
      <w:r w:rsidR="0066454E" w:rsidRPr="00FB3A7B">
        <w:rPr>
          <w:sz w:val="20"/>
          <w:szCs w:val="20"/>
          <w:lang w:val="en-GB"/>
        </w:rPr>
        <w:t xml:space="preserve"> organigram</w:t>
      </w:r>
      <w:r w:rsidRPr="00FB3A7B">
        <w:rPr>
          <w:sz w:val="20"/>
          <w:szCs w:val="20"/>
          <w:lang w:val="en-GB"/>
        </w:rPr>
        <w:t xml:space="preserve"> illustrating the reporting lines, together with a description of such organization structure.</w:t>
      </w:r>
    </w:p>
    <w:p w14:paraId="059B3B09" w14:textId="77777777" w:rsidR="00970130" w:rsidRPr="00FB3A7B" w:rsidRDefault="00970130" w:rsidP="00035D00">
      <w:pPr>
        <w:spacing w:before="120"/>
        <w:jc w:val="both"/>
        <w:rPr>
          <w:sz w:val="20"/>
          <w:szCs w:val="20"/>
          <w:lang w:val="en-GB"/>
        </w:rPr>
      </w:pPr>
      <w:r w:rsidRPr="00FB3A7B">
        <w:rPr>
          <w:sz w:val="20"/>
          <w:szCs w:val="20"/>
          <w:lang w:val="en-GB"/>
        </w:rPr>
        <w:t>The technical part of the Proposal should not contain any pricing information whatsoever on the services offered. Pricing information shall be separated and only contained in</w:t>
      </w:r>
      <w:r w:rsidR="007565B4" w:rsidRPr="00FB3A7B">
        <w:rPr>
          <w:sz w:val="20"/>
          <w:szCs w:val="20"/>
          <w:lang w:val="en-GB"/>
        </w:rPr>
        <w:t xml:space="preserve"> the appropriate Price Schedule</w:t>
      </w:r>
      <w:r w:rsidRPr="00FB3A7B">
        <w:rPr>
          <w:sz w:val="20"/>
          <w:szCs w:val="20"/>
          <w:lang w:val="en-GB"/>
        </w:rPr>
        <w:t>.</w:t>
      </w:r>
    </w:p>
    <w:p w14:paraId="2F346A83" w14:textId="77777777" w:rsidR="00970130" w:rsidRPr="00FB3A7B" w:rsidRDefault="00F85F06" w:rsidP="00035D00">
      <w:pPr>
        <w:spacing w:before="120"/>
        <w:jc w:val="both"/>
        <w:rPr>
          <w:rFonts w:cs="Arial"/>
          <w:sz w:val="20"/>
          <w:szCs w:val="20"/>
          <w:lang w:val="en-GB"/>
        </w:rPr>
      </w:pPr>
      <w:r w:rsidRPr="00FB3A7B">
        <w:rPr>
          <w:rFonts w:cs="Arial"/>
          <w:sz w:val="20"/>
          <w:szCs w:val="20"/>
          <w:lang w:val="en-GB"/>
        </w:rPr>
        <w:lastRenderedPageBreak/>
        <w:t>I</w:t>
      </w:r>
      <w:r w:rsidR="00970130" w:rsidRPr="00FB3A7B">
        <w:rPr>
          <w:rFonts w:cs="Arial"/>
          <w:sz w:val="20"/>
          <w:szCs w:val="20"/>
          <w:lang w:val="en-GB"/>
        </w:rPr>
        <w:t xml:space="preserve">t is mandatory that the Offeror’s Proposal numbering system corresponds with the numbering system as provided in the TOR. All references to descriptive material and brochures should be included in the </w:t>
      </w:r>
      <w:r w:rsidR="00415FF1" w:rsidRPr="00FB3A7B">
        <w:rPr>
          <w:rFonts w:cs="Arial"/>
          <w:sz w:val="20"/>
          <w:szCs w:val="20"/>
          <w:lang w:val="en-GB"/>
        </w:rPr>
        <w:t>respective</w:t>
      </w:r>
      <w:r w:rsidR="00970130" w:rsidRPr="00FB3A7B">
        <w:rPr>
          <w:rFonts w:cs="Arial"/>
          <w:sz w:val="20"/>
          <w:szCs w:val="20"/>
          <w:lang w:val="en-GB"/>
        </w:rPr>
        <w:t xml:space="preserve"> paragraph, though material/documents themselves may be provided as annexes to the Proposal/response.</w:t>
      </w:r>
    </w:p>
    <w:p w14:paraId="08E6FDCF" w14:textId="77777777" w:rsidR="00970130" w:rsidRPr="00FB3A7B" w:rsidRDefault="007A49DA" w:rsidP="00035D00">
      <w:pPr>
        <w:spacing w:before="240" w:after="120"/>
        <w:rPr>
          <w:rFonts w:cs="Arial"/>
          <w:b/>
          <w:bCs/>
          <w:sz w:val="20"/>
          <w:szCs w:val="20"/>
          <w:lang w:val="en-GB"/>
        </w:rPr>
      </w:pPr>
      <w:r w:rsidRPr="00FB3A7B">
        <w:rPr>
          <w:rFonts w:cs="Arial"/>
          <w:b/>
          <w:bCs/>
          <w:sz w:val="20"/>
          <w:szCs w:val="20"/>
          <w:lang w:val="en-GB"/>
        </w:rPr>
        <w:t>11</w:t>
      </w:r>
      <w:r w:rsidR="009808BD" w:rsidRPr="00FB3A7B">
        <w:rPr>
          <w:rFonts w:cs="Arial"/>
          <w:b/>
          <w:bCs/>
          <w:sz w:val="20"/>
          <w:szCs w:val="20"/>
          <w:lang w:val="en-GB"/>
        </w:rPr>
        <w:t xml:space="preserve">. </w:t>
      </w:r>
      <w:r w:rsidR="00015CBE" w:rsidRPr="00FB3A7B">
        <w:rPr>
          <w:rFonts w:cs="Arial"/>
          <w:b/>
          <w:bCs/>
          <w:sz w:val="20"/>
          <w:szCs w:val="20"/>
          <w:lang w:val="en-GB"/>
        </w:rPr>
        <w:t>Price Proposal</w:t>
      </w:r>
    </w:p>
    <w:p w14:paraId="20A395FD" w14:textId="77777777" w:rsidR="00970130" w:rsidRPr="00FB3A7B" w:rsidRDefault="00970130" w:rsidP="003707D7">
      <w:pPr>
        <w:jc w:val="both"/>
        <w:rPr>
          <w:rFonts w:cs="Arial"/>
          <w:sz w:val="20"/>
          <w:szCs w:val="20"/>
          <w:lang w:val="en-GB"/>
        </w:rPr>
      </w:pPr>
      <w:r w:rsidRPr="00FB3A7B">
        <w:rPr>
          <w:rFonts w:cs="Arial"/>
          <w:sz w:val="20"/>
          <w:szCs w:val="20"/>
          <w:lang w:val="en-GB"/>
        </w:rPr>
        <w:t>The Offeror shall indicate on a</w:t>
      </w:r>
      <w:r w:rsidR="00015CBE" w:rsidRPr="00FB3A7B">
        <w:rPr>
          <w:rFonts w:cs="Arial"/>
          <w:sz w:val="20"/>
          <w:szCs w:val="20"/>
          <w:lang w:val="en-GB"/>
        </w:rPr>
        <w:t xml:space="preserve">n </w:t>
      </w:r>
      <w:r w:rsidRPr="00FB3A7B">
        <w:rPr>
          <w:rFonts w:cs="Arial"/>
          <w:sz w:val="20"/>
          <w:szCs w:val="20"/>
          <w:lang w:val="en-GB"/>
        </w:rPr>
        <w:t>appropriate Price Schedule, an example of which is contained in the Price Schedule sheet, the prices of services it proposes to supply under the contract</w:t>
      </w:r>
      <w:r w:rsidR="00843623" w:rsidRPr="00FB3A7B">
        <w:rPr>
          <w:rFonts w:cs="Arial"/>
          <w:sz w:val="20"/>
          <w:szCs w:val="20"/>
          <w:lang w:val="en-GB"/>
        </w:rPr>
        <w:t>, if selected.</w:t>
      </w:r>
    </w:p>
    <w:p w14:paraId="3EBDCFB2" w14:textId="77777777" w:rsidR="00970130" w:rsidRPr="00FB3A7B" w:rsidRDefault="007A49DA" w:rsidP="004E4D3F">
      <w:pPr>
        <w:keepNext/>
        <w:spacing w:before="240" w:after="120"/>
        <w:rPr>
          <w:rFonts w:cs="Arial"/>
          <w:b/>
          <w:bCs/>
          <w:sz w:val="20"/>
          <w:szCs w:val="20"/>
          <w:lang w:val="en-GB"/>
        </w:rPr>
      </w:pPr>
      <w:r w:rsidRPr="00FB3A7B">
        <w:rPr>
          <w:rFonts w:cs="Arial"/>
          <w:b/>
          <w:bCs/>
          <w:sz w:val="20"/>
          <w:szCs w:val="20"/>
          <w:lang w:val="en-GB"/>
        </w:rPr>
        <w:t>12</w:t>
      </w:r>
      <w:r w:rsidR="009808BD" w:rsidRPr="00FB3A7B">
        <w:rPr>
          <w:rFonts w:cs="Arial"/>
          <w:b/>
          <w:bCs/>
          <w:sz w:val="20"/>
          <w:szCs w:val="20"/>
          <w:lang w:val="en-GB"/>
        </w:rPr>
        <w:t>. Proposal currencies</w:t>
      </w:r>
    </w:p>
    <w:p w14:paraId="12D5AFC4" w14:textId="7BBD232D" w:rsidR="00970130" w:rsidRPr="00FB3A7B" w:rsidRDefault="00415FF1" w:rsidP="004E4D3F">
      <w:pPr>
        <w:keepNext/>
        <w:jc w:val="both"/>
        <w:rPr>
          <w:rFonts w:cs="Arial"/>
          <w:sz w:val="20"/>
          <w:szCs w:val="20"/>
          <w:lang w:val="en-GB"/>
        </w:rPr>
      </w:pPr>
      <w:r w:rsidRPr="00FB3A7B">
        <w:rPr>
          <w:rFonts w:cs="Arial"/>
          <w:sz w:val="20"/>
          <w:szCs w:val="20"/>
          <w:lang w:val="en-GB"/>
        </w:rPr>
        <w:t>Your separate price envelop must contain an overall quotation in a sin</w:t>
      </w:r>
      <w:r w:rsidR="005B3143" w:rsidRPr="00FB3A7B">
        <w:rPr>
          <w:rFonts w:cs="Arial"/>
          <w:sz w:val="20"/>
          <w:szCs w:val="20"/>
          <w:lang w:val="en-GB"/>
        </w:rPr>
        <w:t xml:space="preserve">gle currency. </w:t>
      </w:r>
      <w:r w:rsidR="00970130" w:rsidRPr="00FB3A7B">
        <w:rPr>
          <w:rFonts w:cs="Arial"/>
          <w:sz w:val="20"/>
          <w:szCs w:val="20"/>
          <w:lang w:val="en-GB"/>
        </w:rPr>
        <w:t xml:space="preserve">All prices shall be quoted in </w:t>
      </w:r>
      <w:r w:rsidR="00841591" w:rsidRPr="00FB3A7B">
        <w:rPr>
          <w:rFonts w:cs="Arial"/>
          <w:sz w:val="20"/>
          <w:szCs w:val="20"/>
          <w:lang w:val="en-GB"/>
        </w:rPr>
        <w:t>USD</w:t>
      </w:r>
      <w:r w:rsidR="00970130" w:rsidRPr="00FB3A7B">
        <w:rPr>
          <w:rFonts w:cs="Arial"/>
          <w:sz w:val="20"/>
          <w:szCs w:val="20"/>
          <w:lang w:val="en-GB"/>
        </w:rPr>
        <w:t>.</w:t>
      </w:r>
      <w:r w:rsidR="00970130" w:rsidRPr="00FB3A7B">
        <w:rPr>
          <w:rFonts w:cs="Arial"/>
          <w:i/>
          <w:sz w:val="20"/>
          <w:szCs w:val="20"/>
          <w:lang w:val="en-GB"/>
        </w:rPr>
        <w:t xml:space="preserve"> </w:t>
      </w:r>
    </w:p>
    <w:p w14:paraId="2AC4AC59" w14:textId="77777777" w:rsidR="00970130" w:rsidRPr="00FB3A7B" w:rsidRDefault="003B7A7E" w:rsidP="004E4D3F">
      <w:pPr>
        <w:keepNext/>
        <w:spacing w:before="240" w:after="120"/>
        <w:rPr>
          <w:rFonts w:cs="Arial"/>
          <w:b/>
          <w:bCs/>
          <w:sz w:val="20"/>
          <w:szCs w:val="20"/>
          <w:lang w:val="en-GB"/>
        </w:rPr>
      </w:pPr>
      <w:r w:rsidRPr="00FB3A7B">
        <w:rPr>
          <w:rFonts w:cs="Arial"/>
          <w:b/>
          <w:bCs/>
          <w:sz w:val="20"/>
          <w:szCs w:val="20"/>
          <w:lang w:val="en-GB"/>
        </w:rPr>
        <w:t>13</w:t>
      </w:r>
      <w:r w:rsidR="00970130" w:rsidRPr="00FB3A7B">
        <w:rPr>
          <w:rFonts w:cs="Arial"/>
          <w:b/>
          <w:bCs/>
          <w:sz w:val="20"/>
          <w:szCs w:val="20"/>
          <w:lang w:val="en-GB"/>
        </w:rPr>
        <w:t>. P</w:t>
      </w:r>
      <w:r w:rsidR="009808BD" w:rsidRPr="00FB3A7B">
        <w:rPr>
          <w:rFonts w:cs="Arial"/>
          <w:b/>
          <w:bCs/>
          <w:sz w:val="20"/>
          <w:szCs w:val="20"/>
          <w:lang w:val="en-GB"/>
        </w:rPr>
        <w:t>eriod of validity of proposals</w:t>
      </w:r>
    </w:p>
    <w:p w14:paraId="5614AA5F" w14:textId="77777777" w:rsidR="00970130" w:rsidRPr="00FB3A7B" w:rsidRDefault="00970130" w:rsidP="004E4D3F">
      <w:pPr>
        <w:keepNext/>
        <w:jc w:val="both"/>
        <w:rPr>
          <w:rFonts w:cs="Arial"/>
          <w:sz w:val="20"/>
          <w:szCs w:val="20"/>
          <w:lang w:val="en-GB"/>
        </w:rPr>
      </w:pPr>
      <w:r w:rsidRPr="00FB3A7B">
        <w:rPr>
          <w:rFonts w:cs="Arial"/>
          <w:sz w:val="20"/>
          <w:szCs w:val="20"/>
          <w:lang w:val="en-GB"/>
        </w:rPr>
        <w:t>Proposals shall remain valid for ninety (90) days after the date of Propos</w:t>
      </w:r>
      <w:r w:rsidR="003A39EB" w:rsidRPr="00FB3A7B">
        <w:rPr>
          <w:rFonts w:cs="Arial"/>
          <w:sz w:val="20"/>
          <w:szCs w:val="20"/>
          <w:lang w:val="en-GB"/>
        </w:rPr>
        <w:t xml:space="preserve">al submission prescribed by UNESCO, </w:t>
      </w:r>
      <w:r w:rsidRPr="00FB3A7B">
        <w:rPr>
          <w:rFonts w:cs="Arial"/>
          <w:sz w:val="20"/>
          <w:szCs w:val="20"/>
          <w:lang w:val="en-GB"/>
        </w:rPr>
        <w:t>pursuant to the deadline clause. A Proposal valid for a shorte</w:t>
      </w:r>
      <w:r w:rsidR="003A39EB" w:rsidRPr="00FB3A7B">
        <w:rPr>
          <w:rFonts w:cs="Arial"/>
          <w:sz w:val="20"/>
          <w:szCs w:val="20"/>
          <w:lang w:val="en-GB"/>
        </w:rPr>
        <w:t xml:space="preserve">r period may be rejected by UNESCO </w:t>
      </w:r>
      <w:r w:rsidRPr="00FB3A7B">
        <w:rPr>
          <w:rFonts w:cs="Arial"/>
          <w:sz w:val="20"/>
          <w:szCs w:val="20"/>
          <w:lang w:val="en-GB"/>
        </w:rPr>
        <w:t>on the grounds that it is non-responsive.</w:t>
      </w:r>
    </w:p>
    <w:p w14:paraId="71D8E8C2" w14:textId="77777777" w:rsidR="00970130" w:rsidRPr="00FB3A7B" w:rsidRDefault="003B7A7E" w:rsidP="004E4D3F">
      <w:pPr>
        <w:keepNext/>
        <w:spacing w:before="240" w:after="120"/>
        <w:rPr>
          <w:rFonts w:cs="Arial"/>
          <w:b/>
          <w:bCs/>
          <w:sz w:val="20"/>
          <w:szCs w:val="20"/>
          <w:lang w:val="en-GB"/>
        </w:rPr>
      </w:pPr>
      <w:r w:rsidRPr="00FB3A7B">
        <w:rPr>
          <w:rFonts w:cs="Arial"/>
          <w:b/>
          <w:bCs/>
          <w:sz w:val="20"/>
          <w:szCs w:val="20"/>
          <w:lang w:val="en-GB"/>
        </w:rPr>
        <w:t>14</w:t>
      </w:r>
      <w:r w:rsidR="00970130" w:rsidRPr="00FB3A7B">
        <w:rPr>
          <w:rFonts w:cs="Arial"/>
          <w:b/>
          <w:bCs/>
          <w:sz w:val="20"/>
          <w:szCs w:val="20"/>
          <w:lang w:val="en-GB"/>
        </w:rPr>
        <w:t>. F</w:t>
      </w:r>
      <w:r w:rsidR="009808BD" w:rsidRPr="00FB3A7B">
        <w:rPr>
          <w:rFonts w:cs="Arial"/>
          <w:b/>
          <w:bCs/>
          <w:sz w:val="20"/>
          <w:szCs w:val="20"/>
          <w:lang w:val="en-GB"/>
        </w:rPr>
        <w:t>ormat and signing of proposals</w:t>
      </w:r>
    </w:p>
    <w:p w14:paraId="29664A0C" w14:textId="5907E810" w:rsidR="00970130" w:rsidRPr="00FB3A7B" w:rsidRDefault="00DB49DF" w:rsidP="004E4D3F">
      <w:pPr>
        <w:keepNext/>
        <w:jc w:val="both"/>
        <w:rPr>
          <w:rFonts w:cs="Arial"/>
          <w:sz w:val="20"/>
          <w:szCs w:val="20"/>
          <w:lang w:val="en-GB"/>
        </w:rPr>
      </w:pPr>
      <w:r>
        <w:rPr>
          <w:rFonts w:cs="Arial"/>
          <w:sz w:val="20"/>
          <w:szCs w:val="20"/>
          <w:lang w:val="en-GB"/>
        </w:rPr>
        <w:t>T</w:t>
      </w:r>
      <w:r w:rsidR="00970130" w:rsidRPr="00FB3A7B">
        <w:rPr>
          <w:rFonts w:cs="Arial"/>
          <w:sz w:val="20"/>
          <w:szCs w:val="20"/>
          <w:lang w:val="en-GB"/>
        </w:rPr>
        <w:t xml:space="preserve">he Proposal shall be typed and shall be signed by the </w:t>
      </w:r>
      <w:proofErr w:type="gramStart"/>
      <w:r w:rsidR="00970130" w:rsidRPr="00FB3A7B">
        <w:rPr>
          <w:rFonts w:cs="Arial"/>
          <w:sz w:val="20"/>
          <w:szCs w:val="20"/>
          <w:lang w:val="en-GB"/>
        </w:rPr>
        <w:t>Offeror</w:t>
      </w:r>
      <w:proofErr w:type="gramEnd"/>
      <w:r w:rsidR="00970130" w:rsidRPr="00FB3A7B">
        <w:rPr>
          <w:rFonts w:cs="Arial"/>
          <w:sz w:val="20"/>
          <w:szCs w:val="20"/>
          <w:lang w:val="en-GB"/>
        </w:rPr>
        <w:t xml:space="preserve"> or a person or persons duly authorised</w:t>
      </w:r>
      <w:r w:rsidR="00C1161D" w:rsidRPr="00FB3A7B">
        <w:rPr>
          <w:rFonts w:cs="Arial"/>
          <w:sz w:val="20"/>
          <w:szCs w:val="20"/>
          <w:lang w:val="en-GB"/>
        </w:rPr>
        <w:t>.</w:t>
      </w:r>
      <w:r w:rsidR="00970130" w:rsidRPr="00FB3A7B">
        <w:rPr>
          <w:rFonts w:cs="Arial"/>
          <w:sz w:val="20"/>
          <w:szCs w:val="20"/>
          <w:lang w:val="en-GB"/>
        </w:rPr>
        <w:t xml:space="preserve"> A Proposal shall contain no interlineations, erasures, or overwriting except, as necessary to correct errors made by the Offeror, in which case such corrections shall be </w:t>
      </w:r>
      <w:r w:rsidR="00C1161D" w:rsidRPr="00FB3A7B">
        <w:rPr>
          <w:rFonts w:cs="Arial"/>
          <w:sz w:val="20"/>
          <w:szCs w:val="20"/>
          <w:lang w:val="en-GB"/>
        </w:rPr>
        <w:t>initialled</w:t>
      </w:r>
      <w:r w:rsidR="00970130" w:rsidRPr="00FB3A7B">
        <w:rPr>
          <w:rFonts w:cs="Arial"/>
          <w:sz w:val="20"/>
          <w:szCs w:val="20"/>
          <w:lang w:val="en-GB"/>
        </w:rPr>
        <w:t xml:space="preserve"> by the person or persons signing the Proposal.</w:t>
      </w:r>
    </w:p>
    <w:p w14:paraId="543373AB" w14:textId="77777777" w:rsidR="00970130" w:rsidRPr="00FB3A7B" w:rsidRDefault="009111BF" w:rsidP="004E4D3F">
      <w:pPr>
        <w:keepNext/>
        <w:spacing w:before="240" w:after="120"/>
        <w:rPr>
          <w:rFonts w:cs="Arial"/>
          <w:b/>
          <w:bCs/>
          <w:sz w:val="20"/>
          <w:szCs w:val="20"/>
          <w:lang w:val="en-GB"/>
        </w:rPr>
      </w:pPr>
      <w:r w:rsidRPr="00FB3A7B">
        <w:rPr>
          <w:rFonts w:cs="Arial"/>
          <w:b/>
          <w:bCs/>
          <w:sz w:val="20"/>
          <w:szCs w:val="20"/>
          <w:lang w:val="en-GB"/>
        </w:rPr>
        <w:t>15</w:t>
      </w:r>
      <w:r w:rsidR="009808BD" w:rsidRPr="00FB3A7B">
        <w:rPr>
          <w:rFonts w:cs="Arial"/>
          <w:b/>
          <w:bCs/>
          <w:sz w:val="20"/>
          <w:szCs w:val="20"/>
          <w:lang w:val="en-GB"/>
        </w:rPr>
        <w:t>. Payment</w:t>
      </w:r>
      <w:r w:rsidR="00A375C7" w:rsidRPr="00FB3A7B">
        <w:rPr>
          <w:rFonts w:cs="Arial"/>
          <w:b/>
          <w:bCs/>
          <w:sz w:val="20"/>
          <w:szCs w:val="20"/>
          <w:lang w:val="en-GB"/>
        </w:rPr>
        <w:t xml:space="preserve"> </w:t>
      </w:r>
    </w:p>
    <w:p w14:paraId="54E941A2" w14:textId="77777777" w:rsidR="00970130" w:rsidRPr="00FB3A7B" w:rsidRDefault="00432285" w:rsidP="004E4D3F">
      <w:pPr>
        <w:keepNext/>
        <w:spacing w:after="360"/>
        <w:jc w:val="both"/>
        <w:rPr>
          <w:rFonts w:cs="Arial"/>
          <w:sz w:val="20"/>
          <w:szCs w:val="20"/>
          <w:lang w:val="en-GB"/>
        </w:rPr>
      </w:pPr>
      <w:r w:rsidRPr="00FB3A7B">
        <w:rPr>
          <w:rFonts w:cs="Arial"/>
          <w:sz w:val="20"/>
          <w:szCs w:val="20"/>
          <w:lang w:val="en-GB"/>
        </w:rPr>
        <w:t xml:space="preserve">In full consideration for the complete and satisfactory performance of the services of the contract, </w:t>
      </w:r>
      <w:r w:rsidR="00970130" w:rsidRPr="00FB3A7B">
        <w:rPr>
          <w:rFonts w:cs="Arial"/>
          <w:sz w:val="20"/>
          <w:szCs w:val="20"/>
          <w:lang w:val="en-GB"/>
        </w:rPr>
        <w:t xml:space="preserve">UNESCO shall </w:t>
      </w:r>
      <w:proofErr w:type="gramStart"/>
      <w:r w:rsidR="00970130" w:rsidRPr="00FB3A7B">
        <w:rPr>
          <w:rFonts w:cs="Arial"/>
          <w:sz w:val="20"/>
          <w:szCs w:val="20"/>
          <w:lang w:val="en-GB"/>
        </w:rPr>
        <w:t>effect</w:t>
      </w:r>
      <w:proofErr w:type="gramEnd"/>
      <w:r w:rsidR="00970130" w:rsidRPr="00FB3A7B">
        <w:rPr>
          <w:rFonts w:cs="Arial"/>
          <w:sz w:val="20"/>
          <w:szCs w:val="20"/>
          <w:lang w:val="en-GB"/>
        </w:rPr>
        <w:t xml:space="preserve"> payments to the Contractor within 30 days after receipt and acceptance of the invoices submitted by the contractor for services provided.</w:t>
      </w:r>
    </w:p>
    <w:p w14:paraId="1387CDE1" w14:textId="77777777" w:rsidR="00970130" w:rsidRPr="00FB3A7B" w:rsidRDefault="00970130" w:rsidP="004E4D3F">
      <w:pPr>
        <w:keepNext/>
        <w:spacing w:before="240" w:after="120"/>
        <w:jc w:val="both"/>
        <w:rPr>
          <w:rFonts w:cs="Arial"/>
          <w:b/>
          <w:sz w:val="20"/>
          <w:szCs w:val="20"/>
          <w:lang w:val="en-GB"/>
        </w:rPr>
      </w:pPr>
      <w:r w:rsidRPr="00FB3A7B">
        <w:rPr>
          <w:rFonts w:cs="Arial"/>
          <w:b/>
          <w:sz w:val="20"/>
          <w:szCs w:val="20"/>
          <w:lang w:val="en-GB"/>
        </w:rPr>
        <w:t>D. SUBMISSION OF PROPOSALS</w:t>
      </w:r>
    </w:p>
    <w:p w14:paraId="5BF1E509" w14:textId="4E0FF0B5" w:rsidR="00970130" w:rsidRDefault="009111BF" w:rsidP="004E4D3F">
      <w:pPr>
        <w:keepNext/>
        <w:spacing w:before="240" w:after="120"/>
        <w:rPr>
          <w:rFonts w:cs="Arial"/>
          <w:b/>
          <w:sz w:val="20"/>
          <w:szCs w:val="20"/>
          <w:lang w:val="en-GB"/>
        </w:rPr>
      </w:pPr>
      <w:r w:rsidRPr="00FB3A7B">
        <w:rPr>
          <w:rFonts w:cs="Arial"/>
          <w:b/>
          <w:sz w:val="20"/>
          <w:szCs w:val="20"/>
          <w:lang w:val="en-GB"/>
        </w:rPr>
        <w:t>16</w:t>
      </w:r>
      <w:r w:rsidR="00970130" w:rsidRPr="00FB3A7B">
        <w:rPr>
          <w:rFonts w:cs="Arial"/>
          <w:b/>
          <w:sz w:val="20"/>
          <w:szCs w:val="20"/>
          <w:lang w:val="en-GB"/>
        </w:rPr>
        <w:t>. Sealing and marking of</w:t>
      </w:r>
      <w:r w:rsidR="009808BD" w:rsidRPr="00FB3A7B">
        <w:rPr>
          <w:rFonts w:cs="Arial"/>
          <w:b/>
          <w:sz w:val="20"/>
          <w:szCs w:val="20"/>
          <w:lang w:val="en-GB"/>
        </w:rPr>
        <w:t xml:space="preserve"> proposals</w:t>
      </w:r>
    </w:p>
    <w:p w14:paraId="05FC41C6" w14:textId="77777777" w:rsidR="003263A1" w:rsidRPr="00CA230B" w:rsidRDefault="003263A1" w:rsidP="003263A1">
      <w:pPr>
        <w:keepNext/>
        <w:jc w:val="both"/>
        <w:rPr>
          <w:rFonts w:cs="Arial"/>
          <w:sz w:val="20"/>
          <w:szCs w:val="20"/>
          <w:lang w:val="en-GB"/>
        </w:rPr>
      </w:pPr>
      <w:r w:rsidRPr="0020459D">
        <w:rPr>
          <w:rFonts w:cs="Arial"/>
          <w:sz w:val="20"/>
          <w:szCs w:val="20"/>
          <w:lang w:val="en-GB"/>
        </w:rPr>
        <w:t>T</w:t>
      </w:r>
      <w:r w:rsidRPr="00CA230B">
        <w:rPr>
          <w:rFonts w:cs="Arial"/>
          <w:sz w:val="20"/>
          <w:szCs w:val="20"/>
          <w:lang w:val="en-GB"/>
        </w:rPr>
        <w:t>he Offeror shall send the Proposal in two separate emails as detailed below.</w:t>
      </w:r>
    </w:p>
    <w:p w14:paraId="39740480" w14:textId="2E89F31E" w:rsidR="003263A1" w:rsidRPr="00CA230B" w:rsidRDefault="003263A1">
      <w:pPr>
        <w:spacing w:before="120"/>
        <w:jc w:val="both"/>
        <w:rPr>
          <w:rFonts w:cs="Arial"/>
          <w:sz w:val="20"/>
          <w:szCs w:val="20"/>
          <w:lang w:val="en-GB"/>
        </w:rPr>
      </w:pPr>
      <w:r w:rsidRPr="00CA230B">
        <w:rPr>
          <w:rFonts w:cs="Arial"/>
          <w:sz w:val="20"/>
          <w:szCs w:val="20"/>
          <w:lang w:val="en-GB"/>
        </w:rPr>
        <w:t xml:space="preserve">(a) The first email shall include the </w:t>
      </w:r>
      <w:r w:rsidRPr="00CA230B">
        <w:rPr>
          <w:rFonts w:cs="Arial"/>
          <w:b/>
          <w:bCs/>
          <w:sz w:val="20"/>
          <w:szCs w:val="20"/>
          <w:lang w:val="en-GB"/>
        </w:rPr>
        <w:t>technical proposal</w:t>
      </w:r>
      <w:r w:rsidRPr="00CA230B">
        <w:rPr>
          <w:rFonts w:cs="Arial"/>
          <w:sz w:val="20"/>
          <w:szCs w:val="20"/>
          <w:lang w:val="en-GB"/>
        </w:rPr>
        <w:t>, preferably in a .pdf format, and contain the information specified in Clause 10 above. It shall be addressed to UNESCO at the email address given in the cover page of these Solicitation documents (</w:t>
      </w:r>
      <w:hyperlink r:id="rId15" w:history="1">
        <w:r w:rsidRPr="00CA230B">
          <w:rPr>
            <w:rStyle w:val="Hyperlink"/>
            <w:rFonts w:cs="Arial"/>
            <w:sz w:val="20"/>
            <w:szCs w:val="20"/>
            <w:lang w:val="en-GB"/>
          </w:rPr>
          <w:t>clt.procurement@unesco.org</w:t>
        </w:r>
      </w:hyperlink>
      <w:r w:rsidRPr="00CA230B">
        <w:rPr>
          <w:rFonts w:cs="Arial"/>
          <w:sz w:val="20"/>
          <w:szCs w:val="20"/>
          <w:lang w:val="en-GB"/>
        </w:rPr>
        <w:t xml:space="preserve">). The subject line should indicate “PROPOSAL FOR SERVICES </w:t>
      </w:r>
      <w:r w:rsidRPr="003263A1">
        <w:rPr>
          <w:rFonts w:cs="Arial"/>
          <w:sz w:val="20"/>
          <w:szCs w:val="20"/>
          <w:lang w:val="en-GB"/>
        </w:rPr>
        <w:t xml:space="preserve">for </w:t>
      </w:r>
      <w:r w:rsidRPr="00C42593">
        <w:rPr>
          <w:rFonts w:eastAsia="Arial Unicode MS" w:cs="Arial"/>
          <w:bCs/>
          <w:color w:val="000000"/>
          <w:sz w:val="20"/>
          <w:szCs w:val="20"/>
          <w:lang w:val="en-GB"/>
        </w:rPr>
        <w:t>Evaluation of the World Heritage</w:t>
      </w:r>
      <w:r w:rsidRPr="00944799">
        <w:rPr>
          <w:rFonts w:eastAsia="Arial Unicode MS" w:cs="Arial"/>
          <w:bCs/>
          <w:color w:val="000000"/>
          <w:sz w:val="20"/>
          <w:szCs w:val="20"/>
          <w:lang w:val="en-GB"/>
        </w:rPr>
        <w:t xml:space="preserve"> </w:t>
      </w:r>
      <w:r w:rsidRPr="003263A1">
        <w:rPr>
          <w:rFonts w:eastAsia="Arial Unicode MS" w:cs="Arial"/>
          <w:bCs/>
          <w:color w:val="000000"/>
          <w:sz w:val="20"/>
          <w:szCs w:val="20"/>
          <w:lang w:val="en-GB"/>
        </w:rPr>
        <w:t>Capacity-Building Strategy</w:t>
      </w:r>
      <w:r w:rsidRPr="00CA230B">
        <w:rPr>
          <w:rFonts w:cs="Arial"/>
          <w:sz w:val="20"/>
          <w:szCs w:val="20"/>
          <w:lang w:val="en-GB"/>
        </w:rPr>
        <w:t xml:space="preserve"> – Technical proposal”. </w:t>
      </w:r>
    </w:p>
    <w:p w14:paraId="32DD657D" w14:textId="1BD50543" w:rsidR="003263A1" w:rsidRPr="00CA230B" w:rsidRDefault="003263A1">
      <w:pPr>
        <w:spacing w:before="120"/>
        <w:jc w:val="both"/>
        <w:rPr>
          <w:rFonts w:cs="Arial"/>
          <w:sz w:val="20"/>
          <w:szCs w:val="20"/>
          <w:lang w:val="en-GB"/>
        </w:rPr>
      </w:pPr>
      <w:r w:rsidRPr="00CA230B">
        <w:rPr>
          <w:rFonts w:cs="Arial"/>
          <w:sz w:val="20"/>
          <w:szCs w:val="20"/>
          <w:lang w:val="en-GB"/>
        </w:rPr>
        <w:t xml:space="preserve">(b) The second email shall contain the </w:t>
      </w:r>
      <w:r w:rsidRPr="00CA230B">
        <w:rPr>
          <w:rFonts w:cs="Arial"/>
          <w:b/>
          <w:bCs/>
          <w:sz w:val="20"/>
          <w:szCs w:val="20"/>
          <w:lang w:val="en-GB"/>
        </w:rPr>
        <w:t>financial proposal</w:t>
      </w:r>
      <w:r w:rsidRPr="00CA230B">
        <w:rPr>
          <w:rFonts w:cs="Arial"/>
          <w:sz w:val="20"/>
          <w:szCs w:val="20"/>
          <w:lang w:val="en-GB"/>
        </w:rPr>
        <w:t xml:space="preserve">, and include the </w:t>
      </w:r>
      <w:r w:rsidRPr="00CA230B">
        <w:rPr>
          <w:rFonts w:cs="Arial"/>
          <w:b/>
          <w:bCs/>
          <w:i/>
          <w:sz w:val="20"/>
          <w:szCs w:val="20"/>
          <w:lang w:val="en-GB"/>
        </w:rPr>
        <w:t>Price Proposal</w:t>
      </w:r>
      <w:r w:rsidRPr="00CA230B">
        <w:rPr>
          <w:rFonts w:cs="Arial"/>
          <w:sz w:val="20"/>
          <w:szCs w:val="20"/>
          <w:lang w:val="en-GB"/>
        </w:rPr>
        <w:t xml:space="preserve"> duly identified as such, preferably in a .pdf format. The subject line should indicate “PROPOSAL FOR SERVICES </w:t>
      </w:r>
      <w:r>
        <w:rPr>
          <w:rFonts w:cs="Arial"/>
          <w:sz w:val="20"/>
          <w:szCs w:val="20"/>
          <w:lang w:val="en-GB"/>
        </w:rPr>
        <w:t xml:space="preserve">for </w:t>
      </w:r>
      <w:r w:rsidRPr="00FB3A7B">
        <w:rPr>
          <w:rFonts w:eastAsia="Arial Unicode MS" w:cs="Arial"/>
          <w:bCs/>
          <w:color w:val="000000"/>
          <w:sz w:val="20"/>
          <w:szCs w:val="20"/>
          <w:lang w:val="en-GB"/>
        </w:rPr>
        <w:t>Evaluation of the World Heritage</w:t>
      </w:r>
      <w:r>
        <w:rPr>
          <w:rFonts w:eastAsia="Arial Unicode MS" w:cs="Arial"/>
          <w:bCs/>
          <w:color w:val="000000"/>
          <w:sz w:val="20"/>
          <w:szCs w:val="20"/>
          <w:lang w:val="en-GB"/>
        </w:rPr>
        <w:t xml:space="preserve"> </w:t>
      </w:r>
      <w:r w:rsidRPr="00FB3A7B">
        <w:rPr>
          <w:rFonts w:eastAsia="Arial Unicode MS" w:cs="Arial"/>
          <w:bCs/>
          <w:color w:val="000000"/>
          <w:sz w:val="20"/>
          <w:szCs w:val="20"/>
          <w:lang w:val="en-GB"/>
        </w:rPr>
        <w:t>Capacity-Building Strategy</w:t>
      </w:r>
      <w:r w:rsidRPr="003263A1">
        <w:rPr>
          <w:rFonts w:cs="Arial"/>
          <w:sz w:val="20"/>
          <w:szCs w:val="20"/>
          <w:lang w:val="en-GB"/>
        </w:rPr>
        <w:t xml:space="preserve"> </w:t>
      </w:r>
      <w:r w:rsidRPr="00CA230B">
        <w:rPr>
          <w:rFonts w:cs="Arial"/>
          <w:sz w:val="20"/>
          <w:szCs w:val="20"/>
          <w:lang w:val="en-GB"/>
        </w:rPr>
        <w:t xml:space="preserve">– Financial proposal”. </w:t>
      </w:r>
    </w:p>
    <w:p w14:paraId="728B2EB8" w14:textId="77777777" w:rsidR="003263A1" w:rsidRDefault="003263A1" w:rsidP="003263A1">
      <w:pPr>
        <w:spacing w:before="120"/>
        <w:jc w:val="both"/>
        <w:rPr>
          <w:rFonts w:cs="Arial"/>
          <w:sz w:val="20"/>
          <w:szCs w:val="20"/>
          <w:lang w:val="en-GB"/>
        </w:rPr>
      </w:pPr>
      <w:r w:rsidRPr="00CA230B">
        <w:rPr>
          <w:rFonts w:cs="Arial"/>
          <w:sz w:val="20"/>
          <w:szCs w:val="20"/>
          <w:lang w:val="en-GB"/>
        </w:rPr>
        <w:t>Both emails shall indicate the name and address of the Offeror.</w:t>
      </w:r>
    </w:p>
    <w:p w14:paraId="608C3F87" w14:textId="77777777" w:rsidR="003263A1" w:rsidRPr="00932C49" w:rsidRDefault="003263A1" w:rsidP="003263A1">
      <w:pPr>
        <w:spacing w:before="120"/>
        <w:jc w:val="both"/>
        <w:rPr>
          <w:rFonts w:cs="Arial"/>
          <w:sz w:val="20"/>
          <w:szCs w:val="20"/>
          <w:lang w:val="en-GB"/>
        </w:rPr>
      </w:pPr>
      <w:r w:rsidRPr="00932C49">
        <w:rPr>
          <w:rFonts w:cs="Arial"/>
          <w:sz w:val="20"/>
          <w:szCs w:val="20"/>
          <w:lang w:val="en-GB"/>
        </w:rPr>
        <w:t xml:space="preserve">Note: If the </w:t>
      </w:r>
      <w:r>
        <w:rPr>
          <w:rFonts w:cs="Arial"/>
          <w:sz w:val="20"/>
          <w:szCs w:val="20"/>
          <w:lang w:val="en-GB"/>
        </w:rPr>
        <w:t>emails are not</w:t>
      </w:r>
      <w:r w:rsidRPr="00932C49">
        <w:rPr>
          <w:rFonts w:cs="Arial"/>
          <w:sz w:val="20"/>
          <w:szCs w:val="20"/>
          <w:lang w:val="en-GB"/>
        </w:rPr>
        <w:t xml:space="preserve"> marked as per the instructions in this</w:t>
      </w:r>
      <w:r w:rsidRPr="00932C49">
        <w:rPr>
          <w:rFonts w:cs="Arial"/>
          <w:b/>
          <w:sz w:val="20"/>
          <w:szCs w:val="20"/>
          <w:lang w:val="en-GB"/>
        </w:rPr>
        <w:t xml:space="preserve"> </w:t>
      </w:r>
      <w:r>
        <w:rPr>
          <w:rFonts w:cs="Arial"/>
          <w:sz w:val="20"/>
          <w:szCs w:val="20"/>
          <w:lang w:val="en-GB"/>
        </w:rPr>
        <w:t>clause, UNESCO</w:t>
      </w:r>
      <w:r w:rsidRPr="00932C49">
        <w:rPr>
          <w:rFonts w:cs="Arial"/>
          <w:sz w:val="20"/>
          <w:szCs w:val="20"/>
          <w:lang w:val="en-GB"/>
        </w:rPr>
        <w:t xml:space="preserve"> will not assume responsibility for the Proposal’s misplacement or premature opening.</w:t>
      </w:r>
    </w:p>
    <w:p w14:paraId="54922758" w14:textId="77777777" w:rsidR="003263A1" w:rsidRPr="00FB3A7B" w:rsidRDefault="003263A1" w:rsidP="004E4D3F">
      <w:pPr>
        <w:keepNext/>
        <w:spacing w:before="240" w:after="120"/>
        <w:rPr>
          <w:rFonts w:cs="Arial"/>
          <w:b/>
          <w:sz w:val="20"/>
          <w:szCs w:val="20"/>
          <w:lang w:val="en-GB"/>
        </w:rPr>
      </w:pPr>
    </w:p>
    <w:p w14:paraId="6C6F3332" w14:textId="77777777" w:rsidR="00970130" w:rsidRPr="00FB3A7B" w:rsidRDefault="009111BF" w:rsidP="004E4D3F">
      <w:pPr>
        <w:keepNext/>
        <w:spacing w:before="240" w:after="120"/>
        <w:rPr>
          <w:rFonts w:cs="Arial"/>
          <w:b/>
          <w:bCs/>
          <w:sz w:val="20"/>
          <w:szCs w:val="20"/>
          <w:lang w:val="en-GB"/>
        </w:rPr>
      </w:pPr>
      <w:r w:rsidRPr="00FB3A7B">
        <w:rPr>
          <w:rFonts w:cs="Arial"/>
          <w:b/>
          <w:bCs/>
          <w:sz w:val="20"/>
          <w:szCs w:val="20"/>
          <w:lang w:val="en-GB"/>
        </w:rPr>
        <w:t>17</w:t>
      </w:r>
      <w:r w:rsidR="00970130" w:rsidRPr="00FB3A7B">
        <w:rPr>
          <w:rFonts w:cs="Arial"/>
          <w:b/>
          <w:bCs/>
          <w:sz w:val="20"/>
          <w:szCs w:val="20"/>
          <w:lang w:val="en-GB"/>
        </w:rPr>
        <w:t>. Deadline for submission of proposals</w:t>
      </w:r>
    </w:p>
    <w:p w14:paraId="010BE381" w14:textId="77777777" w:rsidR="00970130" w:rsidRPr="00FB3A7B" w:rsidRDefault="00970130" w:rsidP="004E4D3F">
      <w:pPr>
        <w:pStyle w:val="Normal-ColumnsCharChar"/>
        <w:keepNext/>
        <w:snapToGrid w:val="0"/>
        <w:spacing w:before="0" w:after="0"/>
        <w:rPr>
          <w:rFonts w:cs="Arial"/>
          <w:snapToGrid w:val="0"/>
          <w:sz w:val="20"/>
          <w:szCs w:val="20"/>
          <w:lang w:val="en-GB"/>
        </w:rPr>
      </w:pPr>
      <w:r w:rsidRPr="00FB3A7B">
        <w:rPr>
          <w:rFonts w:cs="Arial"/>
          <w:snapToGrid w:val="0"/>
          <w:sz w:val="20"/>
          <w:szCs w:val="20"/>
          <w:lang w:val="en-GB"/>
        </w:rPr>
        <w:t>Proposals must be received on or before the date and time specified on the cover page of these Solicitation Docum</w:t>
      </w:r>
      <w:r w:rsidR="00107D4B" w:rsidRPr="00FB3A7B">
        <w:rPr>
          <w:rFonts w:cs="Arial"/>
          <w:snapToGrid w:val="0"/>
          <w:sz w:val="20"/>
          <w:szCs w:val="20"/>
          <w:lang w:val="en-GB"/>
        </w:rPr>
        <w:t>ents.</w:t>
      </w:r>
    </w:p>
    <w:p w14:paraId="4023735A" w14:textId="77777777" w:rsidR="00970130" w:rsidRPr="00FB3A7B" w:rsidRDefault="00107D4B" w:rsidP="00035D00">
      <w:pPr>
        <w:spacing w:before="120"/>
        <w:jc w:val="both"/>
        <w:rPr>
          <w:rFonts w:cs="Arial"/>
          <w:sz w:val="20"/>
          <w:szCs w:val="20"/>
          <w:lang w:val="en-GB"/>
        </w:rPr>
      </w:pPr>
      <w:r w:rsidRPr="00FB3A7B">
        <w:rPr>
          <w:rFonts w:cs="Arial"/>
          <w:sz w:val="20"/>
          <w:szCs w:val="20"/>
          <w:lang w:val="en-GB"/>
        </w:rPr>
        <w:t xml:space="preserve">UNESCO </w:t>
      </w:r>
      <w:r w:rsidR="00970130" w:rsidRPr="00FB3A7B">
        <w:rPr>
          <w:rFonts w:cs="Arial"/>
          <w:sz w:val="20"/>
          <w:szCs w:val="20"/>
          <w:lang w:val="en-GB"/>
        </w:rPr>
        <w:t xml:space="preserve">may, at its own discretion extend this deadline for the submission of Proposals by amending the solicitation documents in accordance with clause </w:t>
      </w:r>
      <w:r w:rsidR="00970130" w:rsidRPr="00FB3A7B">
        <w:rPr>
          <w:rFonts w:cs="Arial"/>
          <w:i/>
          <w:sz w:val="20"/>
          <w:szCs w:val="20"/>
          <w:lang w:val="en-GB"/>
        </w:rPr>
        <w:t>Amendments of Solicitation Documents</w:t>
      </w:r>
      <w:r w:rsidR="00C1161D" w:rsidRPr="00FB3A7B">
        <w:rPr>
          <w:rFonts w:cs="Arial"/>
          <w:sz w:val="20"/>
          <w:szCs w:val="20"/>
          <w:lang w:val="en-GB"/>
        </w:rPr>
        <w:t>.</w:t>
      </w:r>
    </w:p>
    <w:p w14:paraId="2B0D12F9" w14:textId="77777777" w:rsidR="00970130" w:rsidRPr="00FB3A7B" w:rsidRDefault="009111BF" w:rsidP="004E4D3F">
      <w:pPr>
        <w:keepNext/>
        <w:spacing w:before="240" w:after="120"/>
        <w:rPr>
          <w:rFonts w:cs="Arial"/>
          <w:b/>
          <w:bCs/>
          <w:sz w:val="20"/>
          <w:szCs w:val="20"/>
          <w:lang w:val="en-GB"/>
        </w:rPr>
      </w:pPr>
      <w:r w:rsidRPr="00FB3A7B">
        <w:rPr>
          <w:rFonts w:cs="Arial"/>
          <w:b/>
          <w:bCs/>
          <w:sz w:val="20"/>
          <w:szCs w:val="20"/>
          <w:lang w:val="en-GB"/>
        </w:rPr>
        <w:lastRenderedPageBreak/>
        <w:t>18</w:t>
      </w:r>
      <w:r w:rsidR="00970130" w:rsidRPr="00FB3A7B">
        <w:rPr>
          <w:rFonts w:cs="Arial"/>
          <w:b/>
          <w:bCs/>
          <w:sz w:val="20"/>
          <w:szCs w:val="20"/>
          <w:lang w:val="en-GB"/>
        </w:rPr>
        <w:t>. Late Proposals</w:t>
      </w:r>
    </w:p>
    <w:p w14:paraId="2F9DA024" w14:textId="77777777" w:rsidR="00970130" w:rsidRPr="00FB3A7B" w:rsidRDefault="00970130" w:rsidP="004E4D3F">
      <w:pPr>
        <w:keepNext/>
        <w:jc w:val="both"/>
        <w:rPr>
          <w:rFonts w:cs="Arial"/>
          <w:sz w:val="20"/>
          <w:szCs w:val="20"/>
          <w:lang w:val="en-GB"/>
        </w:rPr>
      </w:pPr>
      <w:r w:rsidRPr="00FB3A7B">
        <w:rPr>
          <w:rFonts w:cs="Arial"/>
          <w:sz w:val="20"/>
          <w:szCs w:val="20"/>
          <w:lang w:val="en-GB"/>
        </w:rPr>
        <w:t xml:space="preserve">Any Proposal received by </w:t>
      </w:r>
      <w:r w:rsidR="000B38E3" w:rsidRPr="00FB3A7B">
        <w:rPr>
          <w:rFonts w:cs="Arial"/>
          <w:sz w:val="20"/>
          <w:szCs w:val="20"/>
          <w:lang w:val="en-GB"/>
        </w:rPr>
        <w:t xml:space="preserve">UNESCO </w:t>
      </w:r>
      <w:r w:rsidRPr="00FB3A7B">
        <w:rPr>
          <w:rFonts w:cs="Arial"/>
          <w:sz w:val="20"/>
          <w:szCs w:val="20"/>
          <w:lang w:val="en-GB"/>
        </w:rPr>
        <w:t xml:space="preserve">after the deadline for submission of proposals, pursuant to clause </w:t>
      </w:r>
      <w:r w:rsidRPr="00FB3A7B">
        <w:rPr>
          <w:rFonts w:cs="Arial"/>
          <w:i/>
          <w:sz w:val="20"/>
          <w:szCs w:val="20"/>
          <w:lang w:val="en-GB"/>
        </w:rPr>
        <w:t>Deadline for the submission of proposals</w:t>
      </w:r>
      <w:r w:rsidRPr="00FB3A7B">
        <w:rPr>
          <w:rFonts w:cs="Arial"/>
          <w:sz w:val="20"/>
          <w:szCs w:val="20"/>
          <w:lang w:val="en-GB"/>
        </w:rPr>
        <w:t>, will be rejected.</w:t>
      </w:r>
    </w:p>
    <w:p w14:paraId="4D155C12" w14:textId="77777777" w:rsidR="00970130" w:rsidRPr="00FB3A7B" w:rsidRDefault="009111BF" w:rsidP="00035D00">
      <w:pPr>
        <w:spacing w:before="240" w:after="120"/>
        <w:rPr>
          <w:rFonts w:cs="Arial"/>
          <w:b/>
          <w:bCs/>
          <w:sz w:val="20"/>
          <w:szCs w:val="20"/>
          <w:lang w:val="en-GB"/>
        </w:rPr>
      </w:pPr>
      <w:r w:rsidRPr="00FB3A7B">
        <w:rPr>
          <w:rFonts w:cs="Arial"/>
          <w:b/>
          <w:bCs/>
          <w:sz w:val="20"/>
          <w:szCs w:val="20"/>
          <w:lang w:val="en-GB"/>
        </w:rPr>
        <w:t>19</w:t>
      </w:r>
      <w:r w:rsidR="00970130" w:rsidRPr="00FB3A7B">
        <w:rPr>
          <w:rFonts w:cs="Arial"/>
          <w:b/>
          <w:bCs/>
          <w:sz w:val="20"/>
          <w:szCs w:val="20"/>
          <w:lang w:val="en-GB"/>
        </w:rPr>
        <w:t>. Modification and withdrawal of Proposals</w:t>
      </w:r>
    </w:p>
    <w:p w14:paraId="4779F3F5" w14:textId="77777777" w:rsidR="001C000E" w:rsidRPr="00FB3A7B" w:rsidRDefault="00970130" w:rsidP="003707D7">
      <w:pPr>
        <w:jc w:val="both"/>
        <w:rPr>
          <w:rFonts w:cs="Arial"/>
          <w:sz w:val="20"/>
          <w:szCs w:val="20"/>
          <w:lang w:val="en-GB"/>
        </w:rPr>
      </w:pPr>
      <w:r w:rsidRPr="00FB3A7B">
        <w:rPr>
          <w:rFonts w:cs="Arial"/>
          <w:sz w:val="20"/>
          <w:szCs w:val="20"/>
          <w:lang w:val="en-GB"/>
        </w:rPr>
        <w:t>The Offeror may withdraw its</w:t>
      </w:r>
      <w:r w:rsidRPr="00FB3A7B">
        <w:rPr>
          <w:rFonts w:cs="Arial"/>
          <w:b/>
          <w:sz w:val="20"/>
          <w:szCs w:val="20"/>
          <w:lang w:val="en-GB"/>
        </w:rPr>
        <w:t xml:space="preserve"> </w:t>
      </w:r>
      <w:r w:rsidRPr="00FB3A7B">
        <w:rPr>
          <w:rFonts w:cs="Arial"/>
          <w:sz w:val="20"/>
          <w:szCs w:val="20"/>
          <w:lang w:val="en-GB"/>
        </w:rPr>
        <w:t>Proposal after the Proposal’s submission, provided that written notice of the withdrawal is r</w:t>
      </w:r>
      <w:r w:rsidR="00107D4B" w:rsidRPr="00FB3A7B">
        <w:rPr>
          <w:rFonts w:cs="Arial"/>
          <w:sz w:val="20"/>
          <w:szCs w:val="20"/>
          <w:lang w:val="en-GB"/>
        </w:rPr>
        <w:t>eceived by UNESCO</w:t>
      </w:r>
      <w:r w:rsidRPr="00FB3A7B">
        <w:rPr>
          <w:rFonts w:cs="Arial"/>
          <w:sz w:val="20"/>
          <w:szCs w:val="20"/>
          <w:lang w:val="en-GB"/>
        </w:rPr>
        <w:t xml:space="preserve"> prior to the deadline </w:t>
      </w:r>
      <w:r w:rsidR="001C000E" w:rsidRPr="00FB3A7B">
        <w:rPr>
          <w:rFonts w:cs="Arial"/>
          <w:sz w:val="20"/>
          <w:szCs w:val="20"/>
          <w:lang w:val="en-GB"/>
        </w:rPr>
        <w:t>specified in the RFP. Proposals may not be modified or withdrawn after that time.</w:t>
      </w:r>
    </w:p>
    <w:p w14:paraId="2C90DA8B" w14:textId="0B6AD396" w:rsidR="00970130" w:rsidRPr="00FB3A7B" w:rsidRDefault="00970130" w:rsidP="004E4D3F">
      <w:pPr>
        <w:pStyle w:val="BalloonText"/>
        <w:keepNext/>
        <w:keepLines/>
        <w:spacing w:before="240"/>
        <w:jc w:val="both"/>
        <w:rPr>
          <w:rFonts w:ascii="Arial" w:hAnsi="Arial" w:cs="Arial"/>
          <w:b/>
          <w:bCs/>
          <w:snapToGrid w:val="0"/>
          <w:sz w:val="20"/>
          <w:szCs w:val="20"/>
          <w:lang w:val="en-GB"/>
        </w:rPr>
      </w:pPr>
      <w:r w:rsidRPr="00FB3A7B">
        <w:rPr>
          <w:rFonts w:ascii="Arial" w:hAnsi="Arial" w:cs="Arial"/>
          <w:b/>
          <w:bCs/>
          <w:snapToGrid w:val="0"/>
          <w:sz w:val="20"/>
          <w:szCs w:val="20"/>
          <w:lang w:val="en-GB"/>
        </w:rPr>
        <w:t>E. OPENING</w:t>
      </w:r>
      <w:r w:rsidR="006C072C" w:rsidRPr="00FB3A7B">
        <w:rPr>
          <w:rFonts w:ascii="Arial" w:hAnsi="Arial" w:cs="Arial"/>
          <w:b/>
          <w:bCs/>
          <w:snapToGrid w:val="0"/>
          <w:sz w:val="20"/>
          <w:szCs w:val="20"/>
          <w:lang w:val="en-GB"/>
        </w:rPr>
        <w:t xml:space="preserve"> </w:t>
      </w:r>
      <w:r w:rsidRPr="00FB3A7B">
        <w:rPr>
          <w:rFonts w:ascii="Arial" w:hAnsi="Arial" w:cs="Arial"/>
          <w:b/>
          <w:bCs/>
          <w:snapToGrid w:val="0"/>
          <w:sz w:val="20"/>
          <w:szCs w:val="20"/>
          <w:lang w:val="en-GB"/>
        </w:rPr>
        <w:t>AND</w:t>
      </w:r>
      <w:r w:rsidR="00D5184F">
        <w:rPr>
          <w:rFonts w:ascii="Arial" w:hAnsi="Arial" w:cs="Arial"/>
          <w:b/>
          <w:bCs/>
          <w:snapToGrid w:val="0"/>
          <w:sz w:val="20"/>
          <w:szCs w:val="20"/>
          <w:lang w:val="en-GB"/>
        </w:rPr>
        <w:t xml:space="preserve"> </w:t>
      </w:r>
      <w:r w:rsidRPr="00FB3A7B">
        <w:rPr>
          <w:rFonts w:ascii="Arial" w:hAnsi="Arial" w:cs="Arial"/>
          <w:b/>
          <w:bCs/>
          <w:snapToGrid w:val="0"/>
          <w:sz w:val="20"/>
          <w:szCs w:val="20"/>
          <w:lang w:val="en-GB"/>
        </w:rPr>
        <w:t>EVALUATION OF PROPOSALS</w:t>
      </w:r>
    </w:p>
    <w:p w14:paraId="4C1CC67C" w14:textId="77777777" w:rsidR="00970130" w:rsidRPr="00FB3A7B" w:rsidRDefault="009111BF" w:rsidP="004E4D3F">
      <w:pPr>
        <w:keepNext/>
        <w:keepLines/>
        <w:spacing w:before="240" w:after="120"/>
        <w:rPr>
          <w:rFonts w:cs="Arial"/>
          <w:b/>
          <w:bCs/>
          <w:sz w:val="20"/>
          <w:szCs w:val="20"/>
          <w:lang w:val="en-GB"/>
        </w:rPr>
      </w:pPr>
      <w:r w:rsidRPr="00FB3A7B">
        <w:rPr>
          <w:rFonts w:cs="Arial"/>
          <w:b/>
          <w:bCs/>
          <w:sz w:val="20"/>
          <w:szCs w:val="20"/>
          <w:lang w:val="en-GB"/>
        </w:rPr>
        <w:t>20</w:t>
      </w:r>
      <w:r w:rsidR="00970130" w:rsidRPr="00FB3A7B">
        <w:rPr>
          <w:rFonts w:cs="Arial"/>
          <w:b/>
          <w:bCs/>
          <w:sz w:val="20"/>
          <w:szCs w:val="20"/>
          <w:lang w:val="en-GB"/>
        </w:rPr>
        <w:t>. Opening of proposals</w:t>
      </w:r>
      <w:r w:rsidR="006C072C" w:rsidRPr="00FB3A7B">
        <w:rPr>
          <w:rFonts w:cs="Arial"/>
          <w:b/>
          <w:bCs/>
          <w:sz w:val="20"/>
          <w:szCs w:val="20"/>
          <w:lang w:val="en-GB"/>
        </w:rPr>
        <w:t xml:space="preserve"> </w:t>
      </w:r>
    </w:p>
    <w:p w14:paraId="06F76189" w14:textId="77777777" w:rsidR="00970130" w:rsidRPr="00FB3A7B" w:rsidRDefault="00970130" w:rsidP="003707D7">
      <w:pPr>
        <w:jc w:val="both"/>
        <w:rPr>
          <w:rFonts w:cs="Arial"/>
          <w:sz w:val="20"/>
          <w:szCs w:val="20"/>
          <w:lang w:val="en-GB"/>
        </w:rPr>
      </w:pPr>
      <w:r w:rsidRPr="00FB3A7B">
        <w:rPr>
          <w:rFonts w:cs="Arial"/>
          <w:sz w:val="20"/>
          <w:szCs w:val="20"/>
          <w:lang w:val="en-GB"/>
        </w:rPr>
        <w:t>UNESCO representatives will open all Proposals after the deadline for submissions and in accordance with the rules and regulations of the organization</w:t>
      </w:r>
      <w:r w:rsidR="00107D4B" w:rsidRPr="00FB3A7B">
        <w:rPr>
          <w:rFonts w:cs="Arial"/>
          <w:sz w:val="20"/>
          <w:szCs w:val="20"/>
          <w:lang w:val="en-GB"/>
        </w:rPr>
        <w:t>.</w:t>
      </w:r>
    </w:p>
    <w:p w14:paraId="5B657A1E" w14:textId="77777777" w:rsidR="00970130" w:rsidRPr="00FB3A7B" w:rsidRDefault="009111BF" w:rsidP="00035D00">
      <w:pPr>
        <w:spacing w:before="240" w:after="120"/>
        <w:rPr>
          <w:rFonts w:cs="Arial"/>
          <w:b/>
          <w:bCs/>
          <w:sz w:val="20"/>
          <w:szCs w:val="20"/>
          <w:lang w:val="en-GB"/>
        </w:rPr>
      </w:pPr>
      <w:r w:rsidRPr="00FB3A7B">
        <w:rPr>
          <w:rFonts w:cs="Arial"/>
          <w:b/>
          <w:bCs/>
          <w:sz w:val="20"/>
          <w:szCs w:val="20"/>
          <w:lang w:val="en-GB"/>
        </w:rPr>
        <w:t>21</w:t>
      </w:r>
      <w:r w:rsidR="00970130" w:rsidRPr="00FB3A7B">
        <w:rPr>
          <w:rFonts w:cs="Arial"/>
          <w:b/>
          <w:bCs/>
          <w:sz w:val="20"/>
          <w:szCs w:val="20"/>
          <w:lang w:val="en-GB"/>
        </w:rPr>
        <w:t>. Clarification of proposals</w:t>
      </w:r>
    </w:p>
    <w:p w14:paraId="5F0AB753" w14:textId="77777777" w:rsidR="00970130" w:rsidRPr="00FB3A7B" w:rsidRDefault="00970130" w:rsidP="003707D7">
      <w:pPr>
        <w:jc w:val="both"/>
        <w:rPr>
          <w:rFonts w:cs="Arial"/>
          <w:sz w:val="20"/>
          <w:szCs w:val="20"/>
          <w:lang w:val="en-GB"/>
        </w:rPr>
      </w:pPr>
      <w:r w:rsidRPr="00FB3A7B">
        <w:rPr>
          <w:rFonts w:cs="Arial"/>
          <w:sz w:val="20"/>
          <w:szCs w:val="20"/>
          <w:lang w:val="en-GB"/>
        </w:rPr>
        <w:t xml:space="preserve">To assist in the examination, evaluation and comparison of Proposals, UNESCO may at its discretion, ask the Offeror for clarification of its Proposal. The request for clarification and the response shall be in writing and no change in price or substance of the Proposal shall be sought, </w:t>
      </w:r>
      <w:proofErr w:type="gramStart"/>
      <w:r w:rsidRPr="00FB3A7B">
        <w:rPr>
          <w:rFonts w:cs="Arial"/>
          <w:sz w:val="20"/>
          <w:szCs w:val="20"/>
          <w:lang w:val="en-GB"/>
        </w:rPr>
        <w:t>offered</w:t>
      </w:r>
      <w:proofErr w:type="gramEnd"/>
      <w:r w:rsidRPr="00FB3A7B">
        <w:rPr>
          <w:rFonts w:cs="Arial"/>
          <w:sz w:val="20"/>
          <w:szCs w:val="20"/>
          <w:lang w:val="en-GB"/>
        </w:rPr>
        <w:t xml:space="preserve"> or permitted.</w:t>
      </w:r>
    </w:p>
    <w:p w14:paraId="3927D09B" w14:textId="77777777" w:rsidR="00970130" w:rsidRPr="00FB3A7B" w:rsidRDefault="009111BF" w:rsidP="00035D00">
      <w:pPr>
        <w:spacing w:before="240" w:after="120"/>
        <w:rPr>
          <w:rFonts w:cs="Arial"/>
          <w:b/>
          <w:bCs/>
          <w:sz w:val="20"/>
          <w:szCs w:val="20"/>
          <w:lang w:val="en-GB"/>
        </w:rPr>
      </w:pPr>
      <w:r w:rsidRPr="00FB3A7B">
        <w:rPr>
          <w:rFonts w:cs="Arial"/>
          <w:b/>
          <w:bCs/>
          <w:sz w:val="20"/>
          <w:szCs w:val="20"/>
          <w:lang w:val="en-GB"/>
        </w:rPr>
        <w:t>22</w:t>
      </w:r>
      <w:r w:rsidR="00970130" w:rsidRPr="00FB3A7B">
        <w:rPr>
          <w:rFonts w:cs="Arial"/>
          <w:b/>
          <w:bCs/>
          <w:sz w:val="20"/>
          <w:szCs w:val="20"/>
          <w:lang w:val="en-GB"/>
        </w:rPr>
        <w:t>. Preliminary examination</w:t>
      </w:r>
    </w:p>
    <w:p w14:paraId="477AA1E6" w14:textId="77777777" w:rsidR="00970130" w:rsidRPr="00FB3A7B" w:rsidRDefault="00107D4B" w:rsidP="003707D7">
      <w:pPr>
        <w:jc w:val="both"/>
        <w:rPr>
          <w:rFonts w:cs="Arial"/>
          <w:sz w:val="20"/>
          <w:szCs w:val="20"/>
          <w:lang w:val="en-GB"/>
        </w:rPr>
      </w:pPr>
      <w:r w:rsidRPr="00FB3A7B">
        <w:rPr>
          <w:rFonts w:cs="Arial"/>
          <w:sz w:val="20"/>
          <w:szCs w:val="20"/>
          <w:lang w:val="en-GB"/>
        </w:rPr>
        <w:t xml:space="preserve">UNESCO </w:t>
      </w:r>
      <w:r w:rsidR="00970130" w:rsidRPr="00FB3A7B">
        <w:rPr>
          <w:rFonts w:cs="Arial"/>
          <w:sz w:val="20"/>
          <w:szCs w:val="20"/>
          <w:lang w:val="en-GB"/>
        </w:rPr>
        <w:t>will examine the Proposals to determine whether they are complete, whether any computational errors have been made, whether the documents have been properly signed, and whether the Proposals are generally in order.</w:t>
      </w:r>
    </w:p>
    <w:p w14:paraId="46A1DB5B" w14:textId="77777777" w:rsidR="00440428" w:rsidRPr="00FB3A7B" w:rsidRDefault="00970130" w:rsidP="00035D00">
      <w:pPr>
        <w:spacing w:before="120"/>
        <w:jc w:val="both"/>
        <w:rPr>
          <w:rFonts w:cs="Arial"/>
          <w:sz w:val="20"/>
          <w:szCs w:val="20"/>
          <w:lang w:val="en-GB"/>
        </w:rPr>
      </w:pPr>
      <w:r w:rsidRPr="00FB3A7B">
        <w:rPr>
          <w:rFonts w:cs="Arial"/>
          <w:sz w:val="20"/>
          <w:szCs w:val="20"/>
          <w:lang w:val="en-GB"/>
        </w:rPr>
        <w:t xml:space="preserve">Prior to the detailed evaluation, </w:t>
      </w:r>
      <w:r w:rsidR="000B38E3" w:rsidRPr="00FB3A7B">
        <w:rPr>
          <w:rFonts w:cs="Arial"/>
          <w:sz w:val="20"/>
          <w:szCs w:val="20"/>
          <w:lang w:val="en-GB"/>
        </w:rPr>
        <w:t xml:space="preserve">UNESCO </w:t>
      </w:r>
      <w:r w:rsidRPr="00FB3A7B">
        <w:rPr>
          <w:rFonts w:cs="Arial"/>
          <w:sz w:val="20"/>
          <w:szCs w:val="20"/>
          <w:lang w:val="en-GB"/>
        </w:rPr>
        <w:t xml:space="preserve">will determine the substantial responsiveness of each Proposal to the Request for Proposals (RFP). For purposes of these Clauses, a substantially responsive Proposal is one, which conforms to all the terms and conditions of the RFP without </w:t>
      </w:r>
      <w:r w:rsidR="00FC3E36" w:rsidRPr="00FB3A7B">
        <w:rPr>
          <w:rFonts w:cs="Arial"/>
          <w:sz w:val="20"/>
          <w:szCs w:val="20"/>
          <w:lang w:val="en-GB"/>
        </w:rPr>
        <w:t xml:space="preserve">material </w:t>
      </w:r>
      <w:r w:rsidRPr="00FB3A7B">
        <w:rPr>
          <w:rFonts w:cs="Arial"/>
          <w:sz w:val="20"/>
          <w:szCs w:val="20"/>
          <w:lang w:val="en-GB"/>
        </w:rPr>
        <w:t xml:space="preserve">deviations. The determination of a </w:t>
      </w:r>
      <w:proofErr w:type="gramStart"/>
      <w:r w:rsidRPr="00FB3A7B">
        <w:rPr>
          <w:rFonts w:cs="Arial"/>
          <w:sz w:val="20"/>
          <w:szCs w:val="20"/>
          <w:lang w:val="en-GB"/>
        </w:rPr>
        <w:t>Proposal’s</w:t>
      </w:r>
      <w:proofErr w:type="gramEnd"/>
      <w:r w:rsidRPr="00FB3A7B">
        <w:rPr>
          <w:rFonts w:cs="Arial"/>
          <w:sz w:val="20"/>
          <w:szCs w:val="20"/>
          <w:lang w:val="en-GB"/>
        </w:rPr>
        <w:t xml:space="preserve"> responsiveness is based on the contents of the Proposal itself without recourse to extrinsic evidence.</w:t>
      </w:r>
      <w:r w:rsidR="00440428" w:rsidRPr="00FB3A7B">
        <w:rPr>
          <w:rFonts w:cs="Arial"/>
          <w:sz w:val="20"/>
          <w:szCs w:val="20"/>
          <w:lang w:val="en-GB"/>
        </w:rPr>
        <w:t xml:space="preserve"> </w:t>
      </w:r>
    </w:p>
    <w:p w14:paraId="4A6913FD" w14:textId="77777777" w:rsidR="00970130" w:rsidRPr="00FB3A7B" w:rsidRDefault="00970130" w:rsidP="00035D00">
      <w:pPr>
        <w:spacing w:before="120"/>
        <w:jc w:val="both"/>
        <w:rPr>
          <w:rFonts w:cs="Arial"/>
          <w:sz w:val="20"/>
          <w:szCs w:val="20"/>
          <w:lang w:val="en-GB"/>
        </w:rPr>
      </w:pPr>
      <w:r w:rsidRPr="00FB3A7B">
        <w:rPr>
          <w:rFonts w:cs="Arial"/>
          <w:sz w:val="20"/>
          <w:szCs w:val="20"/>
          <w:lang w:val="en-GB"/>
        </w:rPr>
        <w:t>A Proposal determined as not substantially responsive will be rejected by UNESCO</w:t>
      </w:r>
      <w:r w:rsidR="00440428" w:rsidRPr="00FB3A7B">
        <w:rPr>
          <w:rFonts w:cs="Arial"/>
          <w:sz w:val="20"/>
          <w:szCs w:val="20"/>
          <w:lang w:val="en-GB"/>
        </w:rPr>
        <w:t>.</w:t>
      </w:r>
    </w:p>
    <w:p w14:paraId="3C30BA43" w14:textId="77777777" w:rsidR="00970130" w:rsidRPr="00FB3A7B" w:rsidRDefault="009111BF" w:rsidP="00035D00">
      <w:pPr>
        <w:spacing w:before="240" w:after="120"/>
        <w:rPr>
          <w:rFonts w:cs="Arial"/>
          <w:b/>
          <w:bCs/>
          <w:sz w:val="20"/>
          <w:szCs w:val="20"/>
          <w:lang w:val="en-GB"/>
        </w:rPr>
      </w:pPr>
      <w:r w:rsidRPr="00FB3A7B">
        <w:rPr>
          <w:rFonts w:cs="Arial"/>
          <w:b/>
          <w:bCs/>
          <w:sz w:val="20"/>
          <w:szCs w:val="20"/>
          <w:lang w:val="en-GB"/>
        </w:rPr>
        <w:t>23</w:t>
      </w:r>
      <w:r w:rsidR="00970130" w:rsidRPr="00FB3A7B">
        <w:rPr>
          <w:rFonts w:cs="Arial"/>
          <w:b/>
          <w:bCs/>
          <w:sz w:val="20"/>
          <w:szCs w:val="20"/>
          <w:lang w:val="en-GB"/>
        </w:rPr>
        <w:t>. Evaluation and comparison of proposals</w:t>
      </w:r>
    </w:p>
    <w:p w14:paraId="34665EA7" w14:textId="77777777" w:rsidR="00970130" w:rsidRPr="00FB3A7B" w:rsidRDefault="00970130" w:rsidP="00025308">
      <w:pPr>
        <w:jc w:val="both"/>
        <w:rPr>
          <w:rFonts w:cs="Arial"/>
          <w:sz w:val="20"/>
          <w:szCs w:val="20"/>
          <w:lang w:val="en-GB"/>
        </w:rPr>
      </w:pPr>
      <w:r w:rsidRPr="00FB3A7B">
        <w:rPr>
          <w:rFonts w:cs="Arial"/>
          <w:sz w:val="20"/>
          <w:szCs w:val="20"/>
          <w:lang w:val="en-GB"/>
        </w:rPr>
        <w:t>A two-</w:t>
      </w:r>
      <w:r w:rsidRPr="00FB3A7B">
        <w:rPr>
          <w:rFonts w:cs="Arial"/>
          <w:color w:val="000000"/>
          <w:sz w:val="20"/>
          <w:szCs w:val="20"/>
          <w:lang w:val="en-GB"/>
        </w:rPr>
        <w:t>stage procedure will be used in evaluating the proposals, with evaluation of the technical component being completed prior to any price component being opened and compared. The Price Component will be opened only for submissions that passed the minimum score of 70 % of the total points obtainable for the technical evaluation.</w:t>
      </w:r>
    </w:p>
    <w:p w14:paraId="5649FCFD" w14:textId="77777777" w:rsidR="002834F1" w:rsidRPr="00FB3A7B" w:rsidRDefault="00970130" w:rsidP="004E4D3F">
      <w:pPr>
        <w:spacing w:before="100" w:beforeAutospacing="1"/>
        <w:jc w:val="both"/>
        <w:rPr>
          <w:rFonts w:cs="Arial"/>
          <w:color w:val="333333"/>
          <w:sz w:val="20"/>
          <w:szCs w:val="20"/>
          <w:lang w:val="en-GB"/>
        </w:rPr>
      </w:pPr>
      <w:r w:rsidRPr="00FB3A7B">
        <w:rPr>
          <w:rFonts w:cs="Arial"/>
          <w:sz w:val="20"/>
          <w:szCs w:val="20"/>
          <w:lang w:val="en-GB"/>
        </w:rPr>
        <w:t xml:space="preserve">The technical proposal is evaluated </w:t>
      </w:r>
      <w:proofErr w:type="gramStart"/>
      <w:r w:rsidRPr="00FB3A7B">
        <w:rPr>
          <w:rFonts w:cs="Arial"/>
          <w:sz w:val="20"/>
          <w:szCs w:val="20"/>
          <w:lang w:val="en-GB"/>
        </w:rPr>
        <w:t>on the basis of</w:t>
      </w:r>
      <w:proofErr w:type="gramEnd"/>
      <w:r w:rsidRPr="00FB3A7B">
        <w:rPr>
          <w:rFonts w:cs="Arial"/>
          <w:sz w:val="20"/>
          <w:szCs w:val="20"/>
          <w:lang w:val="en-GB"/>
        </w:rPr>
        <w:t xml:space="preserve"> its responsiveness to the Terms of</w:t>
      </w:r>
      <w:r w:rsidR="0040156A" w:rsidRPr="00FB3A7B">
        <w:rPr>
          <w:rFonts w:cs="Arial"/>
          <w:sz w:val="20"/>
          <w:szCs w:val="20"/>
          <w:lang w:val="en-GB"/>
        </w:rPr>
        <w:t xml:space="preserve"> </w:t>
      </w:r>
      <w:r w:rsidRPr="00FB3A7B">
        <w:rPr>
          <w:rFonts w:cs="Arial"/>
          <w:sz w:val="20"/>
          <w:szCs w:val="20"/>
          <w:lang w:val="en-GB"/>
        </w:rPr>
        <w:t>Reference</w:t>
      </w:r>
      <w:r w:rsidR="0040156A" w:rsidRPr="00FB3A7B">
        <w:rPr>
          <w:rFonts w:cs="Arial"/>
          <w:sz w:val="20"/>
          <w:szCs w:val="20"/>
          <w:lang w:val="en-GB"/>
        </w:rPr>
        <w:t xml:space="preserve"> </w:t>
      </w:r>
      <w:r w:rsidRPr="00FB3A7B">
        <w:rPr>
          <w:rFonts w:cs="Arial"/>
          <w:sz w:val="20"/>
          <w:szCs w:val="20"/>
          <w:lang w:val="en-GB"/>
        </w:rPr>
        <w:t>(TOR)</w:t>
      </w:r>
      <w:bookmarkStart w:id="2" w:name="OLE_LINK1"/>
      <w:bookmarkStart w:id="3" w:name="OLE_LINK2"/>
      <w:r w:rsidR="00035D00" w:rsidRPr="00FB3A7B">
        <w:rPr>
          <w:rFonts w:cs="Arial"/>
          <w:color w:val="000000"/>
          <w:sz w:val="20"/>
          <w:szCs w:val="20"/>
          <w:lang w:val="en-GB"/>
        </w:rPr>
        <w:t>.</w:t>
      </w:r>
    </w:p>
    <w:p w14:paraId="6F7B6B52" w14:textId="77777777" w:rsidR="006129E0" w:rsidRPr="00FB3A7B" w:rsidRDefault="00B8788B" w:rsidP="00440428">
      <w:pPr>
        <w:rPr>
          <w:rFonts w:cs="Arial"/>
          <w:color w:val="333333"/>
          <w:sz w:val="20"/>
          <w:szCs w:val="20"/>
          <w:lang w:val="en-GB"/>
        </w:rPr>
      </w:pPr>
      <w:r w:rsidRPr="00FB3A7B">
        <w:rPr>
          <w:rFonts w:cs="Arial"/>
          <w:color w:val="333333"/>
          <w:sz w:val="20"/>
          <w:szCs w:val="20"/>
          <w:lang w:val="en-GB"/>
        </w:rPr>
        <w:br w:type="page"/>
      </w:r>
    </w:p>
    <w:p w14:paraId="37E96E32" w14:textId="4700205C" w:rsidR="00440428" w:rsidRPr="00FB3A7B" w:rsidRDefault="00841591" w:rsidP="00F66316">
      <w:pPr>
        <w:ind w:left="-57"/>
        <w:jc w:val="both"/>
        <w:rPr>
          <w:rFonts w:cs="Arial"/>
          <w:b/>
          <w:color w:val="000000"/>
          <w:sz w:val="20"/>
          <w:szCs w:val="20"/>
          <w:lang w:val="en-GB"/>
        </w:rPr>
      </w:pPr>
      <w:r w:rsidRPr="00FB3A7B">
        <w:rPr>
          <w:rFonts w:cs="Arial"/>
          <w:b/>
          <w:color w:val="333333"/>
          <w:sz w:val="18"/>
          <w:szCs w:val="18"/>
          <w:lang w:val="en-GB"/>
        </w:rPr>
        <w:lastRenderedPageBreak/>
        <w:t xml:space="preserve">EVALUATION: </w:t>
      </w:r>
      <w:r w:rsidR="00440428" w:rsidRPr="00FB3A7B">
        <w:rPr>
          <w:rFonts w:cs="Arial"/>
          <w:b/>
          <w:color w:val="000000"/>
          <w:sz w:val="20"/>
          <w:szCs w:val="20"/>
          <w:lang w:val="en-GB"/>
        </w:rPr>
        <w:t>HIGHEST TOTAL SCORE OF WEIGHTED TEHCHNICAL AND FINANCIAL CRITERIA</w:t>
      </w:r>
    </w:p>
    <w:p w14:paraId="11354863" w14:textId="77777777" w:rsidR="00440428" w:rsidRPr="00FB3A7B" w:rsidRDefault="00440428" w:rsidP="00440428">
      <w:pPr>
        <w:ind w:left="-57"/>
        <w:jc w:val="both"/>
        <w:rPr>
          <w:rFonts w:cs="Arial"/>
          <w:b/>
          <w:color w:val="333333"/>
          <w:sz w:val="16"/>
          <w:szCs w:val="16"/>
          <w:lang w:val="en-GB"/>
        </w:rPr>
      </w:pPr>
    </w:p>
    <w:p w14:paraId="06BC4BD8" w14:textId="77777777" w:rsidR="00440428" w:rsidRPr="00FB3A7B" w:rsidRDefault="00440428" w:rsidP="00440428">
      <w:pPr>
        <w:jc w:val="both"/>
        <w:rPr>
          <w:rFonts w:cs="Arial"/>
          <w:b/>
          <w:color w:val="000000"/>
          <w:sz w:val="20"/>
          <w:szCs w:val="20"/>
          <w:lang w:val="en-GB"/>
        </w:rPr>
      </w:pPr>
      <w:r w:rsidRPr="00FB3A7B">
        <w:rPr>
          <w:rFonts w:cs="Arial"/>
          <w:color w:val="000000"/>
          <w:sz w:val="20"/>
          <w:szCs w:val="20"/>
          <w:lang w:val="en-GB"/>
        </w:rPr>
        <w:t xml:space="preserve">The price proposal of all offerors, who have attained minimum 70 % score in the technical evaluation, will be compared. </w:t>
      </w:r>
      <w:r w:rsidRPr="00FB3A7B">
        <w:rPr>
          <w:rFonts w:cs="Arial"/>
          <w:b/>
          <w:i/>
          <w:color w:val="000000"/>
          <w:sz w:val="20"/>
          <w:szCs w:val="20"/>
          <w:lang w:val="en-GB"/>
        </w:rPr>
        <w:t xml:space="preserve">The contract will be awarded to the offeror that receives the highest score out of a pre-determined set of weighted technical and financial criteria as specified below. </w:t>
      </w:r>
    </w:p>
    <w:p w14:paraId="00B64DF4" w14:textId="77777777" w:rsidR="00440428" w:rsidRPr="00FB3A7B" w:rsidRDefault="00440428" w:rsidP="00440428">
      <w:pPr>
        <w:jc w:val="both"/>
        <w:rPr>
          <w:rStyle w:val="Emphasis"/>
          <w:rFonts w:cs="Arial"/>
          <w:b/>
          <w:iCs w:val="0"/>
          <w:color w:val="000000"/>
          <w:sz w:val="18"/>
          <w:szCs w:val="18"/>
          <w:lang w:val="en-GB"/>
        </w:rPr>
      </w:pPr>
    </w:p>
    <w:p w14:paraId="6CD92AC2" w14:textId="77777777" w:rsidR="00440428" w:rsidRPr="00FB3A7B" w:rsidRDefault="00440428" w:rsidP="00440428">
      <w:pPr>
        <w:jc w:val="both"/>
        <w:rPr>
          <w:rStyle w:val="Emphasis"/>
          <w:rFonts w:cs="Arial"/>
          <w:b/>
          <w:iCs w:val="0"/>
          <w:color w:val="000000"/>
          <w:sz w:val="18"/>
          <w:szCs w:val="18"/>
          <w:lang w:val="en-GB"/>
        </w:rPr>
      </w:pPr>
      <w:r w:rsidRPr="00FB3A7B">
        <w:rPr>
          <w:rStyle w:val="Emphasis"/>
          <w:rFonts w:cs="Arial"/>
          <w:b/>
          <w:iCs w:val="0"/>
          <w:color w:val="000000"/>
          <w:sz w:val="18"/>
          <w:szCs w:val="18"/>
          <w:lang w:val="en-GB"/>
        </w:rPr>
        <w:t>Technical Proposal Evaluation Form</w:t>
      </w:r>
    </w:p>
    <w:tbl>
      <w:tblPr>
        <w:tblW w:w="923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5073"/>
        <w:gridCol w:w="1254"/>
        <w:gridCol w:w="855"/>
        <w:gridCol w:w="798"/>
        <w:gridCol w:w="798"/>
      </w:tblGrid>
      <w:tr w:rsidR="00CD5B26" w:rsidRPr="00FB3A7B" w14:paraId="54BA45D7" w14:textId="77777777" w:rsidTr="002834F1">
        <w:trPr>
          <w:cantSplit/>
          <w:trHeight w:val="184"/>
        </w:trPr>
        <w:tc>
          <w:tcPr>
            <w:tcW w:w="5529" w:type="dxa"/>
            <w:gridSpan w:val="2"/>
            <w:vMerge w:val="restart"/>
            <w:vAlign w:val="center"/>
          </w:tcPr>
          <w:p w14:paraId="624A3941" w14:textId="77777777" w:rsidR="00CD5B26" w:rsidRPr="00FB3A7B" w:rsidRDefault="00CD5B26" w:rsidP="00440428">
            <w:pPr>
              <w:rPr>
                <w:rFonts w:cs="Arial"/>
                <w:b/>
                <w:bCs/>
                <w:color w:val="000000"/>
                <w:sz w:val="18"/>
                <w:szCs w:val="18"/>
                <w:lang w:val="en-GB"/>
              </w:rPr>
            </w:pPr>
            <w:r w:rsidRPr="00FB3A7B">
              <w:rPr>
                <w:rFonts w:cs="Arial"/>
                <w:b/>
                <w:bCs/>
                <w:color w:val="000000"/>
                <w:sz w:val="18"/>
                <w:szCs w:val="18"/>
                <w:lang w:val="en-GB"/>
              </w:rPr>
              <w:t>Sample: Summary of Technical Proposal Evaluation Forms</w:t>
            </w:r>
          </w:p>
        </w:tc>
        <w:tc>
          <w:tcPr>
            <w:tcW w:w="1254" w:type="dxa"/>
            <w:vMerge w:val="restart"/>
            <w:vAlign w:val="center"/>
          </w:tcPr>
          <w:p w14:paraId="548363D4" w14:textId="77777777" w:rsidR="00CD5B26" w:rsidRPr="00FB3A7B" w:rsidRDefault="00CD5B26" w:rsidP="00440428">
            <w:pPr>
              <w:rPr>
                <w:rFonts w:cs="Arial"/>
                <w:b/>
                <w:color w:val="000000"/>
                <w:sz w:val="18"/>
                <w:szCs w:val="18"/>
                <w:lang w:val="en-GB"/>
              </w:rPr>
            </w:pPr>
            <w:r w:rsidRPr="00FB3A7B">
              <w:rPr>
                <w:rFonts w:cs="Arial"/>
                <w:b/>
                <w:color w:val="000000"/>
                <w:sz w:val="18"/>
                <w:szCs w:val="18"/>
                <w:lang w:val="en-GB"/>
              </w:rPr>
              <w:t>Points Obtainable</w:t>
            </w:r>
          </w:p>
        </w:tc>
        <w:tc>
          <w:tcPr>
            <w:tcW w:w="2451" w:type="dxa"/>
            <w:gridSpan w:val="3"/>
            <w:vAlign w:val="center"/>
          </w:tcPr>
          <w:p w14:paraId="4F99A776" w14:textId="77777777" w:rsidR="00CD5B26" w:rsidRPr="00FB3A7B" w:rsidRDefault="00CD5B26" w:rsidP="00440428">
            <w:pPr>
              <w:jc w:val="center"/>
              <w:rPr>
                <w:rFonts w:cs="Arial"/>
                <w:b/>
                <w:color w:val="000000"/>
                <w:sz w:val="18"/>
                <w:szCs w:val="18"/>
                <w:lang w:val="en-GB"/>
              </w:rPr>
            </w:pPr>
            <w:r w:rsidRPr="00FB3A7B">
              <w:rPr>
                <w:rFonts w:cs="Arial"/>
                <w:b/>
                <w:color w:val="000000"/>
                <w:sz w:val="18"/>
                <w:szCs w:val="18"/>
                <w:lang w:val="en-GB"/>
              </w:rPr>
              <w:t>Name of Firm / Institution</w:t>
            </w:r>
          </w:p>
        </w:tc>
      </w:tr>
      <w:tr w:rsidR="00CD5B26" w:rsidRPr="00FB3A7B" w14:paraId="2EABCA4D" w14:textId="77777777" w:rsidTr="002834F1">
        <w:trPr>
          <w:cantSplit/>
          <w:trHeight w:val="307"/>
        </w:trPr>
        <w:tc>
          <w:tcPr>
            <w:tcW w:w="5529" w:type="dxa"/>
            <w:gridSpan w:val="2"/>
            <w:vMerge/>
            <w:vAlign w:val="center"/>
          </w:tcPr>
          <w:p w14:paraId="09161922" w14:textId="77777777" w:rsidR="00CD5B26" w:rsidRPr="00FB3A7B" w:rsidRDefault="00CD5B26" w:rsidP="00440428">
            <w:pPr>
              <w:rPr>
                <w:rFonts w:cs="Arial"/>
                <w:color w:val="000000"/>
                <w:sz w:val="18"/>
                <w:szCs w:val="18"/>
                <w:lang w:val="en-GB"/>
              </w:rPr>
            </w:pPr>
          </w:p>
        </w:tc>
        <w:tc>
          <w:tcPr>
            <w:tcW w:w="1254" w:type="dxa"/>
            <w:vMerge/>
            <w:vAlign w:val="center"/>
          </w:tcPr>
          <w:p w14:paraId="2FCEE087" w14:textId="77777777" w:rsidR="00CD5B26" w:rsidRPr="00FB3A7B" w:rsidRDefault="00CD5B26" w:rsidP="00440428">
            <w:pPr>
              <w:rPr>
                <w:rFonts w:cs="Arial"/>
                <w:color w:val="000000"/>
                <w:sz w:val="18"/>
                <w:szCs w:val="18"/>
                <w:lang w:val="en-GB"/>
              </w:rPr>
            </w:pPr>
          </w:p>
        </w:tc>
        <w:tc>
          <w:tcPr>
            <w:tcW w:w="855" w:type="dxa"/>
            <w:vAlign w:val="center"/>
          </w:tcPr>
          <w:p w14:paraId="2E887735" w14:textId="77777777" w:rsidR="00CD5B26" w:rsidRPr="00FB3A7B" w:rsidRDefault="00CD5B26" w:rsidP="00440428">
            <w:pPr>
              <w:jc w:val="center"/>
              <w:rPr>
                <w:rFonts w:cs="Arial"/>
                <w:color w:val="000000"/>
                <w:sz w:val="18"/>
                <w:szCs w:val="18"/>
                <w:lang w:val="en-GB"/>
              </w:rPr>
            </w:pPr>
            <w:r w:rsidRPr="00FB3A7B">
              <w:rPr>
                <w:rFonts w:cs="Arial"/>
                <w:color w:val="000000"/>
                <w:sz w:val="18"/>
                <w:szCs w:val="18"/>
                <w:lang w:val="en-GB"/>
              </w:rPr>
              <w:t>A</w:t>
            </w:r>
          </w:p>
        </w:tc>
        <w:tc>
          <w:tcPr>
            <w:tcW w:w="798" w:type="dxa"/>
            <w:vAlign w:val="center"/>
          </w:tcPr>
          <w:p w14:paraId="4451EFC4" w14:textId="77777777" w:rsidR="00CD5B26" w:rsidRPr="00FB3A7B" w:rsidRDefault="00CD5B26" w:rsidP="00440428">
            <w:pPr>
              <w:jc w:val="center"/>
              <w:rPr>
                <w:rFonts w:cs="Arial"/>
                <w:color w:val="000000"/>
                <w:sz w:val="18"/>
                <w:szCs w:val="18"/>
                <w:lang w:val="en-GB"/>
              </w:rPr>
            </w:pPr>
            <w:r w:rsidRPr="00FB3A7B">
              <w:rPr>
                <w:rFonts w:cs="Arial"/>
                <w:color w:val="000000"/>
                <w:sz w:val="18"/>
                <w:szCs w:val="18"/>
                <w:lang w:val="en-GB"/>
              </w:rPr>
              <w:t>B</w:t>
            </w:r>
          </w:p>
        </w:tc>
        <w:tc>
          <w:tcPr>
            <w:tcW w:w="798" w:type="dxa"/>
            <w:vAlign w:val="center"/>
          </w:tcPr>
          <w:p w14:paraId="1667FEEF" w14:textId="77777777" w:rsidR="00CD5B26" w:rsidRPr="00FB3A7B" w:rsidRDefault="00CD5B26" w:rsidP="00440428">
            <w:pPr>
              <w:jc w:val="center"/>
              <w:rPr>
                <w:rFonts w:cs="Arial"/>
                <w:color w:val="000000"/>
                <w:sz w:val="18"/>
                <w:szCs w:val="18"/>
                <w:lang w:val="en-GB"/>
              </w:rPr>
            </w:pPr>
            <w:r w:rsidRPr="00FB3A7B">
              <w:rPr>
                <w:rFonts w:cs="Arial"/>
                <w:color w:val="000000"/>
                <w:sz w:val="18"/>
                <w:szCs w:val="18"/>
                <w:lang w:val="en-GB"/>
              </w:rPr>
              <w:t>C</w:t>
            </w:r>
          </w:p>
        </w:tc>
      </w:tr>
      <w:tr w:rsidR="00440428" w:rsidRPr="00FB3A7B" w14:paraId="2CF59430" w14:textId="77777777" w:rsidTr="002834F1">
        <w:trPr>
          <w:trHeight w:val="304"/>
        </w:trPr>
        <w:tc>
          <w:tcPr>
            <w:tcW w:w="456" w:type="dxa"/>
            <w:vAlign w:val="center"/>
          </w:tcPr>
          <w:p w14:paraId="0F7CBDA6" w14:textId="77777777" w:rsidR="00440428" w:rsidRPr="00FB3A7B" w:rsidRDefault="00440428" w:rsidP="002834F1">
            <w:pPr>
              <w:jc w:val="center"/>
              <w:rPr>
                <w:rFonts w:cs="Arial"/>
                <w:color w:val="000000"/>
                <w:sz w:val="18"/>
                <w:szCs w:val="18"/>
                <w:lang w:val="en-GB"/>
              </w:rPr>
            </w:pPr>
            <w:r w:rsidRPr="00FB3A7B">
              <w:rPr>
                <w:rFonts w:cs="Arial"/>
                <w:color w:val="000000"/>
                <w:sz w:val="18"/>
                <w:szCs w:val="18"/>
                <w:lang w:val="en-GB"/>
              </w:rPr>
              <w:t>1.</w:t>
            </w:r>
          </w:p>
        </w:tc>
        <w:tc>
          <w:tcPr>
            <w:tcW w:w="5073" w:type="dxa"/>
            <w:vAlign w:val="center"/>
          </w:tcPr>
          <w:p w14:paraId="3F843C55" w14:textId="77777777" w:rsidR="00440428" w:rsidRPr="00FB3A7B" w:rsidRDefault="00440428" w:rsidP="00440428">
            <w:pPr>
              <w:rPr>
                <w:rFonts w:cs="Arial"/>
                <w:color w:val="000000"/>
                <w:sz w:val="18"/>
                <w:szCs w:val="18"/>
                <w:lang w:val="en-GB"/>
              </w:rPr>
            </w:pPr>
            <w:r w:rsidRPr="00FB3A7B">
              <w:rPr>
                <w:rFonts w:cs="Arial"/>
                <w:color w:val="000000"/>
                <w:sz w:val="18"/>
                <w:szCs w:val="18"/>
                <w:lang w:val="en-GB"/>
              </w:rPr>
              <w:t>Expertise of Firm / Institution submitting Proposal</w:t>
            </w:r>
          </w:p>
        </w:tc>
        <w:tc>
          <w:tcPr>
            <w:tcW w:w="1254" w:type="dxa"/>
            <w:vAlign w:val="center"/>
          </w:tcPr>
          <w:p w14:paraId="4F0B571A" w14:textId="77777777" w:rsidR="00440428" w:rsidRPr="00FB3A7B" w:rsidRDefault="00440428" w:rsidP="00440428">
            <w:pPr>
              <w:jc w:val="right"/>
              <w:rPr>
                <w:color w:val="000000"/>
                <w:sz w:val="18"/>
                <w:szCs w:val="18"/>
                <w:lang w:val="en-GB"/>
              </w:rPr>
            </w:pPr>
            <w:r w:rsidRPr="00FB3A7B">
              <w:rPr>
                <w:color w:val="000000"/>
                <w:sz w:val="18"/>
                <w:szCs w:val="18"/>
                <w:lang w:val="en-GB"/>
              </w:rPr>
              <w:t>200</w:t>
            </w:r>
          </w:p>
        </w:tc>
        <w:tc>
          <w:tcPr>
            <w:tcW w:w="855" w:type="dxa"/>
            <w:vAlign w:val="center"/>
          </w:tcPr>
          <w:p w14:paraId="01197291" w14:textId="77777777" w:rsidR="00440428" w:rsidRPr="00FB3A7B" w:rsidRDefault="00440428" w:rsidP="00440428">
            <w:pPr>
              <w:jc w:val="right"/>
              <w:rPr>
                <w:color w:val="000000"/>
                <w:sz w:val="18"/>
                <w:szCs w:val="18"/>
                <w:lang w:val="en-GB"/>
              </w:rPr>
            </w:pPr>
          </w:p>
        </w:tc>
        <w:tc>
          <w:tcPr>
            <w:tcW w:w="798" w:type="dxa"/>
            <w:vAlign w:val="center"/>
          </w:tcPr>
          <w:p w14:paraId="484CCA4A" w14:textId="77777777" w:rsidR="00440428" w:rsidRPr="00FB3A7B" w:rsidRDefault="00440428" w:rsidP="00440428">
            <w:pPr>
              <w:jc w:val="right"/>
              <w:rPr>
                <w:color w:val="000000"/>
                <w:sz w:val="18"/>
                <w:szCs w:val="18"/>
                <w:lang w:val="en-GB"/>
              </w:rPr>
            </w:pPr>
          </w:p>
        </w:tc>
        <w:tc>
          <w:tcPr>
            <w:tcW w:w="798" w:type="dxa"/>
            <w:vAlign w:val="center"/>
          </w:tcPr>
          <w:p w14:paraId="44F959C4" w14:textId="77777777" w:rsidR="00440428" w:rsidRPr="00FB3A7B" w:rsidRDefault="00440428" w:rsidP="00440428">
            <w:pPr>
              <w:jc w:val="right"/>
              <w:rPr>
                <w:color w:val="000000"/>
                <w:sz w:val="18"/>
                <w:szCs w:val="18"/>
                <w:lang w:val="en-GB"/>
              </w:rPr>
            </w:pPr>
          </w:p>
        </w:tc>
      </w:tr>
      <w:tr w:rsidR="00440428" w:rsidRPr="00FB3A7B" w14:paraId="2B083D69" w14:textId="77777777" w:rsidTr="002834F1">
        <w:trPr>
          <w:trHeight w:val="316"/>
        </w:trPr>
        <w:tc>
          <w:tcPr>
            <w:tcW w:w="456" w:type="dxa"/>
            <w:vAlign w:val="center"/>
          </w:tcPr>
          <w:p w14:paraId="6442C310" w14:textId="77777777" w:rsidR="00440428" w:rsidRPr="00FB3A7B" w:rsidRDefault="00440428" w:rsidP="002834F1">
            <w:pPr>
              <w:jc w:val="center"/>
              <w:rPr>
                <w:rFonts w:cs="Arial"/>
                <w:color w:val="000000"/>
                <w:sz w:val="18"/>
                <w:szCs w:val="18"/>
                <w:lang w:val="en-GB"/>
              </w:rPr>
            </w:pPr>
            <w:r w:rsidRPr="00FB3A7B">
              <w:rPr>
                <w:rFonts w:cs="Arial"/>
                <w:color w:val="000000"/>
                <w:sz w:val="18"/>
                <w:szCs w:val="18"/>
                <w:lang w:val="en-GB"/>
              </w:rPr>
              <w:t>2.</w:t>
            </w:r>
          </w:p>
        </w:tc>
        <w:tc>
          <w:tcPr>
            <w:tcW w:w="5073" w:type="dxa"/>
            <w:vAlign w:val="center"/>
          </w:tcPr>
          <w:p w14:paraId="70421D8B" w14:textId="77777777" w:rsidR="00440428" w:rsidRPr="00FB3A7B" w:rsidRDefault="00440428" w:rsidP="00440428">
            <w:pPr>
              <w:rPr>
                <w:rFonts w:cs="Arial"/>
                <w:color w:val="000000"/>
                <w:sz w:val="18"/>
                <w:szCs w:val="18"/>
                <w:lang w:val="en-GB"/>
              </w:rPr>
            </w:pPr>
            <w:r w:rsidRPr="00FB3A7B">
              <w:rPr>
                <w:rFonts w:cs="Arial"/>
                <w:color w:val="000000"/>
                <w:sz w:val="18"/>
                <w:szCs w:val="18"/>
                <w:lang w:val="en-GB"/>
              </w:rPr>
              <w:t>Proposed Work Plan and Approach</w:t>
            </w:r>
          </w:p>
        </w:tc>
        <w:tc>
          <w:tcPr>
            <w:tcW w:w="1254" w:type="dxa"/>
            <w:vAlign w:val="center"/>
          </w:tcPr>
          <w:p w14:paraId="33744A71" w14:textId="77777777" w:rsidR="00440428" w:rsidRPr="00FB3A7B" w:rsidRDefault="00440428" w:rsidP="00440428">
            <w:pPr>
              <w:jc w:val="right"/>
              <w:rPr>
                <w:color w:val="000000"/>
                <w:sz w:val="18"/>
                <w:szCs w:val="18"/>
                <w:lang w:val="en-GB"/>
              </w:rPr>
            </w:pPr>
            <w:r w:rsidRPr="00FB3A7B">
              <w:rPr>
                <w:color w:val="000000"/>
                <w:sz w:val="18"/>
                <w:szCs w:val="18"/>
                <w:lang w:val="en-GB"/>
              </w:rPr>
              <w:t>400</w:t>
            </w:r>
          </w:p>
        </w:tc>
        <w:tc>
          <w:tcPr>
            <w:tcW w:w="855" w:type="dxa"/>
            <w:vAlign w:val="center"/>
          </w:tcPr>
          <w:p w14:paraId="0F58AF17" w14:textId="77777777" w:rsidR="00440428" w:rsidRPr="00FB3A7B" w:rsidRDefault="00440428" w:rsidP="00440428">
            <w:pPr>
              <w:jc w:val="right"/>
              <w:rPr>
                <w:color w:val="000000"/>
                <w:sz w:val="18"/>
                <w:szCs w:val="18"/>
                <w:lang w:val="en-GB"/>
              </w:rPr>
            </w:pPr>
          </w:p>
        </w:tc>
        <w:tc>
          <w:tcPr>
            <w:tcW w:w="798" w:type="dxa"/>
            <w:vAlign w:val="center"/>
          </w:tcPr>
          <w:p w14:paraId="5841B742" w14:textId="77777777" w:rsidR="00440428" w:rsidRPr="00FB3A7B" w:rsidRDefault="00440428" w:rsidP="00440428">
            <w:pPr>
              <w:jc w:val="right"/>
              <w:rPr>
                <w:color w:val="000000"/>
                <w:sz w:val="18"/>
                <w:szCs w:val="18"/>
                <w:lang w:val="en-GB"/>
              </w:rPr>
            </w:pPr>
          </w:p>
        </w:tc>
        <w:tc>
          <w:tcPr>
            <w:tcW w:w="798" w:type="dxa"/>
            <w:vAlign w:val="center"/>
          </w:tcPr>
          <w:p w14:paraId="6C2037C4" w14:textId="77777777" w:rsidR="00440428" w:rsidRPr="00FB3A7B" w:rsidRDefault="00440428" w:rsidP="00440428">
            <w:pPr>
              <w:jc w:val="right"/>
              <w:rPr>
                <w:color w:val="000000"/>
                <w:sz w:val="18"/>
                <w:szCs w:val="18"/>
                <w:lang w:val="en-GB"/>
              </w:rPr>
            </w:pPr>
          </w:p>
        </w:tc>
      </w:tr>
      <w:tr w:rsidR="00440428" w:rsidRPr="00FB3A7B" w14:paraId="6614F56F" w14:textId="77777777" w:rsidTr="002834F1">
        <w:trPr>
          <w:trHeight w:val="304"/>
        </w:trPr>
        <w:tc>
          <w:tcPr>
            <w:tcW w:w="456" w:type="dxa"/>
            <w:tcBorders>
              <w:bottom w:val="nil"/>
            </w:tcBorders>
            <w:vAlign w:val="center"/>
          </w:tcPr>
          <w:p w14:paraId="7628AB80" w14:textId="77777777" w:rsidR="00440428" w:rsidRPr="00FB3A7B" w:rsidRDefault="00440428" w:rsidP="002834F1">
            <w:pPr>
              <w:jc w:val="center"/>
              <w:rPr>
                <w:rFonts w:cs="Arial"/>
                <w:color w:val="000000"/>
                <w:sz w:val="18"/>
                <w:szCs w:val="18"/>
                <w:lang w:val="en-GB"/>
              </w:rPr>
            </w:pPr>
            <w:r w:rsidRPr="00FB3A7B">
              <w:rPr>
                <w:rFonts w:cs="Arial"/>
                <w:color w:val="000000"/>
                <w:sz w:val="18"/>
                <w:szCs w:val="18"/>
                <w:lang w:val="en-GB"/>
              </w:rPr>
              <w:t>3.</w:t>
            </w:r>
          </w:p>
        </w:tc>
        <w:tc>
          <w:tcPr>
            <w:tcW w:w="5073" w:type="dxa"/>
            <w:tcBorders>
              <w:bottom w:val="nil"/>
            </w:tcBorders>
            <w:vAlign w:val="center"/>
          </w:tcPr>
          <w:p w14:paraId="11483CD9" w14:textId="77777777" w:rsidR="00440428" w:rsidRPr="00FB3A7B" w:rsidRDefault="00440428" w:rsidP="00440428">
            <w:pPr>
              <w:rPr>
                <w:rFonts w:cs="Arial"/>
                <w:color w:val="000000"/>
                <w:sz w:val="18"/>
                <w:szCs w:val="18"/>
                <w:lang w:val="en-GB"/>
              </w:rPr>
            </w:pPr>
            <w:r w:rsidRPr="00FB3A7B">
              <w:rPr>
                <w:rFonts w:cs="Arial"/>
                <w:color w:val="000000"/>
                <w:sz w:val="18"/>
                <w:szCs w:val="18"/>
                <w:lang w:val="en-GB"/>
              </w:rPr>
              <w:t>Personnel</w:t>
            </w:r>
          </w:p>
        </w:tc>
        <w:tc>
          <w:tcPr>
            <w:tcW w:w="1254" w:type="dxa"/>
            <w:tcBorders>
              <w:bottom w:val="nil"/>
            </w:tcBorders>
            <w:vAlign w:val="center"/>
          </w:tcPr>
          <w:p w14:paraId="1B530150" w14:textId="77777777" w:rsidR="00440428" w:rsidRPr="00FB3A7B" w:rsidRDefault="00440428" w:rsidP="00440428">
            <w:pPr>
              <w:jc w:val="right"/>
              <w:rPr>
                <w:color w:val="000000"/>
                <w:sz w:val="18"/>
                <w:szCs w:val="18"/>
                <w:lang w:val="en-GB"/>
              </w:rPr>
            </w:pPr>
            <w:r w:rsidRPr="00FB3A7B">
              <w:rPr>
                <w:color w:val="000000"/>
                <w:sz w:val="18"/>
                <w:szCs w:val="18"/>
                <w:lang w:val="en-GB"/>
              </w:rPr>
              <w:t>100</w:t>
            </w:r>
          </w:p>
        </w:tc>
        <w:tc>
          <w:tcPr>
            <w:tcW w:w="855" w:type="dxa"/>
            <w:tcBorders>
              <w:bottom w:val="nil"/>
            </w:tcBorders>
            <w:vAlign w:val="center"/>
          </w:tcPr>
          <w:p w14:paraId="5A66218B" w14:textId="77777777" w:rsidR="00440428" w:rsidRPr="00FB3A7B" w:rsidRDefault="00440428" w:rsidP="00440428">
            <w:pPr>
              <w:jc w:val="right"/>
              <w:rPr>
                <w:color w:val="000000"/>
                <w:sz w:val="18"/>
                <w:szCs w:val="18"/>
                <w:lang w:val="en-GB"/>
              </w:rPr>
            </w:pPr>
          </w:p>
        </w:tc>
        <w:tc>
          <w:tcPr>
            <w:tcW w:w="798" w:type="dxa"/>
            <w:tcBorders>
              <w:bottom w:val="nil"/>
            </w:tcBorders>
            <w:vAlign w:val="center"/>
          </w:tcPr>
          <w:p w14:paraId="1B21B647" w14:textId="77777777" w:rsidR="00440428" w:rsidRPr="00FB3A7B" w:rsidRDefault="00440428" w:rsidP="00440428">
            <w:pPr>
              <w:jc w:val="right"/>
              <w:rPr>
                <w:color w:val="000000"/>
                <w:sz w:val="18"/>
                <w:szCs w:val="18"/>
                <w:lang w:val="en-GB"/>
              </w:rPr>
            </w:pPr>
          </w:p>
        </w:tc>
        <w:tc>
          <w:tcPr>
            <w:tcW w:w="798" w:type="dxa"/>
            <w:tcBorders>
              <w:bottom w:val="nil"/>
            </w:tcBorders>
            <w:vAlign w:val="center"/>
          </w:tcPr>
          <w:p w14:paraId="775A8108" w14:textId="77777777" w:rsidR="00440428" w:rsidRPr="00FB3A7B" w:rsidRDefault="00440428" w:rsidP="00440428">
            <w:pPr>
              <w:jc w:val="right"/>
              <w:rPr>
                <w:color w:val="000000"/>
                <w:sz w:val="18"/>
                <w:szCs w:val="18"/>
                <w:lang w:val="en-GB"/>
              </w:rPr>
            </w:pPr>
          </w:p>
        </w:tc>
      </w:tr>
      <w:tr w:rsidR="00440428" w:rsidRPr="00FB3A7B" w14:paraId="5CEE4B1A" w14:textId="77777777" w:rsidTr="002834F1">
        <w:trPr>
          <w:cantSplit/>
          <w:trHeight w:val="316"/>
        </w:trPr>
        <w:tc>
          <w:tcPr>
            <w:tcW w:w="456" w:type="dxa"/>
            <w:shd w:val="pct15" w:color="auto" w:fill="FFFFFF"/>
            <w:vAlign w:val="center"/>
          </w:tcPr>
          <w:p w14:paraId="4D1881F5" w14:textId="77777777" w:rsidR="00440428" w:rsidRPr="00FB3A7B" w:rsidRDefault="00440428" w:rsidP="002834F1">
            <w:pPr>
              <w:jc w:val="center"/>
              <w:rPr>
                <w:rFonts w:cs="Arial"/>
                <w:b/>
                <w:color w:val="000000"/>
                <w:sz w:val="18"/>
                <w:szCs w:val="18"/>
                <w:lang w:val="en-GB"/>
              </w:rPr>
            </w:pPr>
          </w:p>
        </w:tc>
        <w:tc>
          <w:tcPr>
            <w:tcW w:w="5073" w:type="dxa"/>
            <w:shd w:val="pct15" w:color="auto" w:fill="FFFFFF"/>
            <w:vAlign w:val="center"/>
          </w:tcPr>
          <w:p w14:paraId="403E7DA7" w14:textId="77777777" w:rsidR="00440428" w:rsidRPr="00FB3A7B" w:rsidRDefault="00440428" w:rsidP="00440428">
            <w:pPr>
              <w:rPr>
                <w:rFonts w:cs="Arial"/>
                <w:b/>
                <w:color w:val="000000"/>
                <w:sz w:val="18"/>
                <w:szCs w:val="18"/>
                <w:lang w:val="en-GB"/>
              </w:rPr>
            </w:pPr>
            <w:r w:rsidRPr="00FB3A7B">
              <w:rPr>
                <w:rFonts w:cs="Arial"/>
                <w:b/>
                <w:color w:val="000000"/>
                <w:sz w:val="18"/>
                <w:szCs w:val="18"/>
                <w:lang w:val="en-GB"/>
              </w:rPr>
              <w:t>Sub-total for Technical Evaluation</w:t>
            </w:r>
          </w:p>
        </w:tc>
        <w:tc>
          <w:tcPr>
            <w:tcW w:w="1254" w:type="dxa"/>
            <w:shd w:val="pct15" w:color="auto" w:fill="FFFFFF"/>
            <w:vAlign w:val="center"/>
          </w:tcPr>
          <w:p w14:paraId="38674DDB" w14:textId="77777777" w:rsidR="00440428" w:rsidRPr="00FB3A7B" w:rsidRDefault="00440428" w:rsidP="00440428">
            <w:pPr>
              <w:jc w:val="right"/>
              <w:rPr>
                <w:rFonts w:cs="Arial"/>
                <w:b/>
                <w:color w:val="000000"/>
                <w:sz w:val="18"/>
                <w:szCs w:val="18"/>
                <w:lang w:val="en-GB"/>
              </w:rPr>
            </w:pPr>
            <w:r w:rsidRPr="00FB3A7B">
              <w:rPr>
                <w:rFonts w:cs="Arial"/>
                <w:b/>
                <w:color w:val="000000"/>
                <w:sz w:val="18"/>
                <w:szCs w:val="18"/>
                <w:lang w:val="en-GB"/>
              </w:rPr>
              <w:t>700</w:t>
            </w:r>
          </w:p>
        </w:tc>
        <w:tc>
          <w:tcPr>
            <w:tcW w:w="855" w:type="dxa"/>
            <w:shd w:val="pct15" w:color="auto" w:fill="FFFFFF"/>
            <w:vAlign w:val="center"/>
          </w:tcPr>
          <w:p w14:paraId="6E228A65" w14:textId="77777777" w:rsidR="00440428" w:rsidRPr="00FB3A7B" w:rsidRDefault="00440428" w:rsidP="00440428">
            <w:pPr>
              <w:jc w:val="right"/>
              <w:rPr>
                <w:rFonts w:cs="Arial"/>
                <w:b/>
                <w:color w:val="000000"/>
                <w:sz w:val="18"/>
                <w:szCs w:val="18"/>
                <w:lang w:val="en-GB"/>
              </w:rPr>
            </w:pPr>
          </w:p>
        </w:tc>
        <w:tc>
          <w:tcPr>
            <w:tcW w:w="798" w:type="dxa"/>
            <w:shd w:val="pct15" w:color="auto" w:fill="FFFFFF"/>
            <w:vAlign w:val="center"/>
          </w:tcPr>
          <w:p w14:paraId="3E243B9A" w14:textId="77777777" w:rsidR="00440428" w:rsidRPr="00FB3A7B" w:rsidRDefault="00440428" w:rsidP="00440428">
            <w:pPr>
              <w:jc w:val="right"/>
              <w:rPr>
                <w:rFonts w:cs="Arial"/>
                <w:b/>
                <w:color w:val="000000"/>
                <w:sz w:val="18"/>
                <w:szCs w:val="18"/>
                <w:lang w:val="en-GB"/>
              </w:rPr>
            </w:pPr>
          </w:p>
        </w:tc>
        <w:tc>
          <w:tcPr>
            <w:tcW w:w="798" w:type="dxa"/>
            <w:shd w:val="pct15" w:color="auto" w:fill="FFFFFF"/>
            <w:vAlign w:val="center"/>
          </w:tcPr>
          <w:p w14:paraId="0F0F66FA" w14:textId="77777777" w:rsidR="00440428" w:rsidRPr="00FB3A7B" w:rsidRDefault="00440428" w:rsidP="00440428">
            <w:pPr>
              <w:jc w:val="right"/>
              <w:rPr>
                <w:rFonts w:cs="Arial"/>
                <w:b/>
                <w:color w:val="000000"/>
                <w:sz w:val="18"/>
                <w:szCs w:val="18"/>
                <w:lang w:val="en-GB"/>
              </w:rPr>
            </w:pPr>
          </w:p>
        </w:tc>
      </w:tr>
    </w:tbl>
    <w:p w14:paraId="3CC40CD2" w14:textId="77777777" w:rsidR="00B344E2" w:rsidRPr="00FB3A7B" w:rsidRDefault="00B344E2" w:rsidP="00440428">
      <w:pPr>
        <w:jc w:val="both"/>
        <w:rPr>
          <w:rStyle w:val="Emphasis"/>
          <w:rFonts w:cs="Arial"/>
          <w:b/>
          <w:iCs w:val="0"/>
          <w:color w:val="000000"/>
          <w:sz w:val="20"/>
          <w:szCs w:val="20"/>
          <w:lang w:val="en-GB"/>
        </w:rPr>
      </w:pPr>
    </w:p>
    <w:p w14:paraId="482CAF1A" w14:textId="77777777" w:rsidR="00440428" w:rsidRPr="00FB3A7B" w:rsidRDefault="00440428" w:rsidP="00440428">
      <w:pPr>
        <w:jc w:val="both"/>
        <w:rPr>
          <w:rStyle w:val="Emphasis"/>
          <w:rFonts w:cs="Arial"/>
          <w:b/>
          <w:iCs w:val="0"/>
          <w:color w:val="000000"/>
          <w:sz w:val="18"/>
          <w:szCs w:val="18"/>
          <w:lang w:val="en-GB"/>
        </w:rPr>
      </w:pPr>
      <w:r w:rsidRPr="00FB3A7B">
        <w:rPr>
          <w:rStyle w:val="Emphasis"/>
          <w:rFonts w:cs="Arial"/>
          <w:b/>
          <w:iCs w:val="0"/>
          <w:color w:val="000000"/>
          <w:sz w:val="18"/>
          <w:szCs w:val="18"/>
          <w:lang w:val="en-GB"/>
        </w:rPr>
        <w:t>Financial Proposal Evaluation Form</w:t>
      </w:r>
    </w:p>
    <w:tbl>
      <w:tblPr>
        <w:tblW w:w="923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5073"/>
        <w:gridCol w:w="1254"/>
        <w:gridCol w:w="855"/>
        <w:gridCol w:w="798"/>
        <w:gridCol w:w="798"/>
      </w:tblGrid>
      <w:tr w:rsidR="002834F1" w:rsidRPr="00FB3A7B" w14:paraId="49AE6E2D" w14:textId="77777777" w:rsidTr="002834F1">
        <w:trPr>
          <w:cantSplit/>
          <w:trHeight w:val="184"/>
        </w:trPr>
        <w:tc>
          <w:tcPr>
            <w:tcW w:w="5529" w:type="dxa"/>
            <w:gridSpan w:val="2"/>
            <w:vMerge w:val="restart"/>
            <w:vAlign w:val="center"/>
          </w:tcPr>
          <w:p w14:paraId="754657FA" w14:textId="77777777" w:rsidR="002834F1" w:rsidRPr="00FB3A7B" w:rsidRDefault="002834F1" w:rsidP="00440428">
            <w:pPr>
              <w:rPr>
                <w:rFonts w:cs="Arial"/>
                <w:b/>
                <w:bCs/>
                <w:color w:val="000000"/>
                <w:sz w:val="18"/>
                <w:szCs w:val="18"/>
                <w:lang w:val="en-GB"/>
              </w:rPr>
            </w:pPr>
            <w:r w:rsidRPr="00FB3A7B">
              <w:rPr>
                <w:rFonts w:cs="Arial"/>
                <w:b/>
                <w:bCs/>
                <w:color w:val="000000"/>
                <w:sz w:val="18"/>
                <w:szCs w:val="18"/>
                <w:lang w:val="en-GB"/>
              </w:rPr>
              <w:t>Sample: Summary of Financial Proposal</w:t>
            </w:r>
          </w:p>
        </w:tc>
        <w:tc>
          <w:tcPr>
            <w:tcW w:w="1254" w:type="dxa"/>
            <w:vMerge w:val="restart"/>
            <w:vAlign w:val="center"/>
          </w:tcPr>
          <w:p w14:paraId="26AA025D" w14:textId="77777777" w:rsidR="002834F1" w:rsidRPr="00FB3A7B" w:rsidRDefault="002834F1" w:rsidP="00440428">
            <w:pPr>
              <w:rPr>
                <w:rFonts w:cs="Arial"/>
                <w:b/>
                <w:color w:val="000000"/>
                <w:sz w:val="18"/>
                <w:szCs w:val="18"/>
                <w:lang w:val="en-GB"/>
              </w:rPr>
            </w:pPr>
            <w:r w:rsidRPr="00FB3A7B">
              <w:rPr>
                <w:rFonts w:cs="Arial"/>
                <w:b/>
                <w:color w:val="000000"/>
                <w:sz w:val="18"/>
                <w:szCs w:val="18"/>
                <w:lang w:val="en-GB"/>
              </w:rPr>
              <w:t>Points Obtainable</w:t>
            </w:r>
          </w:p>
        </w:tc>
        <w:tc>
          <w:tcPr>
            <w:tcW w:w="2451" w:type="dxa"/>
            <w:gridSpan w:val="3"/>
            <w:vAlign w:val="center"/>
          </w:tcPr>
          <w:p w14:paraId="63297D07" w14:textId="77777777" w:rsidR="002834F1" w:rsidRPr="00FB3A7B" w:rsidRDefault="002834F1" w:rsidP="00440428">
            <w:pPr>
              <w:jc w:val="center"/>
              <w:rPr>
                <w:rFonts w:cs="Arial"/>
                <w:b/>
                <w:color w:val="000000"/>
                <w:sz w:val="18"/>
                <w:szCs w:val="18"/>
                <w:lang w:val="en-GB"/>
              </w:rPr>
            </w:pPr>
            <w:r w:rsidRPr="00FB3A7B">
              <w:rPr>
                <w:rFonts w:cs="Arial"/>
                <w:b/>
                <w:color w:val="000000"/>
                <w:sz w:val="18"/>
                <w:szCs w:val="18"/>
                <w:lang w:val="en-GB"/>
              </w:rPr>
              <w:t>Name of Firm / Institution</w:t>
            </w:r>
          </w:p>
        </w:tc>
      </w:tr>
      <w:tr w:rsidR="002834F1" w:rsidRPr="00FB3A7B" w14:paraId="6E92E84C" w14:textId="77777777" w:rsidTr="002834F1">
        <w:trPr>
          <w:cantSplit/>
          <w:trHeight w:val="317"/>
        </w:trPr>
        <w:tc>
          <w:tcPr>
            <w:tcW w:w="5529" w:type="dxa"/>
            <w:gridSpan w:val="2"/>
            <w:vMerge/>
            <w:vAlign w:val="center"/>
          </w:tcPr>
          <w:p w14:paraId="43C59F1F" w14:textId="77777777" w:rsidR="002834F1" w:rsidRPr="00FB3A7B" w:rsidRDefault="002834F1" w:rsidP="00440428">
            <w:pPr>
              <w:rPr>
                <w:rFonts w:cs="Arial"/>
                <w:color w:val="000000"/>
                <w:sz w:val="18"/>
                <w:szCs w:val="18"/>
                <w:lang w:val="en-GB"/>
              </w:rPr>
            </w:pPr>
          </w:p>
        </w:tc>
        <w:tc>
          <w:tcPr>
            <w:tcW w:w="1254" w:type="dxa"/>
            <w:vMerge/>
            <w:vAlign w:val="center"/>
          </w:tcPr>
          <w:p w14:paraId="0F763BE3" w14:textId="77777777" w:rsidR="002834F1" w:rsidRPr="00FB3A7B" w:rsidRDefault="002834F1" w:rsidP="00440428">
            <w:pPr>
              <w:rPr>
                <w:rFonts w:cs="Arial"/>
                <w:color w:val="000000"/>
                <w:sz w:val="18"/>
                <w:szCs w:val="18"/>
                <w:lang w:val="en-GB"/>
              </w:rPr>
            </w:pPr>
          </w:p>
        </w:tc>
        <w:tc>
          <w:tcPr>
            <w:tcW w:w="855" w:type="dxa"/>
            <w:vAlign w:val="center"/>
          </w:tcPr>
          <w:p w14:paraId="45E41BDA" w14:textId="77777777" w:rsidR="002834F1" w:rsidRPr="00FB3A7B" w:rsidRDefault="002834F1" w:rsidP="00440428">
            <w:pPr>
              <w:jc w:val="center"/>
              <w:rPr>
                <w:rFonts w:cs="Arial"/>
                <w:color w:val="000000"/>
                <w:sz w:val="18"/>
                <w:szCs w:val="18"/>
                <w:lang w:val="en-GB"/>
              </w:rPr>
            </w:pPr>
            <w:r w:rsidRPr="00FB3A7B">
              <w:rPr>
                <w:rFonts w:cs="Arial"/>
                <w:color w:val="000000"/>
                <w:sz w:val="18"/>
                <w:szCs w:val="18"/>
                <w:lang w:val="en-GB"/>
              </w:rPr>
              <w:t>A</w:t>
            </w:r>
          </w:p>
        </w:tc>
        <w:tc>
          <w:tcPr>
            <w:tcW w:w="798" w:type="dxa"/>
            <w:vAlign w:val="center"/>
          </w:tcPr>
          <w:p w14:paraId="5B0D505D" w14:textId="77777777" w:rsidR="002834F1" w:rsidRPr="00FB3A7B" w:rsidRDefault="002834F1" w:rsidP="00440428">
            <w:pPr>
              <w:jc w:val="center"/>
              <w:rPr>
                <w:rFonts w:cs="Arial"/>
                <w:color w:val="000000"/>
                <w:sz w:val="18"/>
                <w:szCs w:val="18"/>
                <w:lang w:val="en-GB"/>
              </w:rPr>
            </w:pPr>
            <w:r w:rsidRPr="00FB3A7B">
              <w:rPr>
                <w:rFonts w:cs="Arial"/>
                <w:color w:val="000000"/>
                <w:sz w:val="18"/>
                <w:szCs w:val="18"/>
                <w:lang w:val="en-GB"/>
              </w:rPr>
              <w:t>B</w:t>
            </w:r>
          </w:p>
        </w:tc>
        <w:tc>
          <w:tcPr>
            <w:tcW w:w="798" w:type="dxa"/>
            <w:vAlign w:val="center"/>
          </w:tcPr>
          <w:p w14:paraId="28D0D548" w14:textId="77777777" w:rsidR="002834F1" w:rsidRPr="00FB3A7B" w:rsidRDefault="002834F1" w:rsidP="00440428">
            <w:pPr>
              <w:jc w:val="center"/>
              <w:rPr>
                <w:rFonts w:cs="Arial"/>
                <w:color w:val="000000"/>
                <w:sz w:val="18"/>
                <w:szCs w:val="18"/>
                <w:lang w:val="en-GB"/>
              </w:rPr>
            </w:pPr>
            <w:r w:rsidRPr="00FB3A7B">
              <w:rPr>
                <w:rFonts w:cs="Arial"/>
                <w:color w:val="000000"/>
                <w:sz w:val="18"/>
                <w:szCs w:val="18"/>
                <w:lang w:val="en-GB"/>
              </w:rPr>
              <w:t>C</w:t>
            </w:r>
          </w:p>
        </w:tc>
      </w:tr>
      <w:tr w:rsidR="00440428" w:rsidRPr="00FB3A7B" w14:paraId="11DBDEFB" w14:textId="77777777" w:rsidTr="002834F1">
        <w:trPr>
          <w:trHeight w:val="304"/>
        </w:trPr>
        <w:tc>
          <w:tcPr>
            <w:tcW w:w="456" w:type="dxa"/>
            <w:tcBorders>
              <w:bottom w:val="nil"/>
            </w:tcBorders>
            <w:vAlign w:val="center"/>
          </w:tcPr>
          <w:p w14:paraId="14E68DD8" w14:textId="77777777" w:rsidR="00440428" w:rsidRPr="00FB3A7B" w:rsidRDefault="00440428" w:rsidP="00440428">
            <w:pPr>
              <w:rPr>
                <w:rFonts w:cs="Arial"/>
                <w:color w:val="000000"/>
                <w:sz w:val="18"/>
                <w:szCs w:val="18"/>
                <w:lang w:val="en-GB"/>
              </w:rPr>
            </w:pPr>
          </w:p>
        </w:tc>
        <w:tc>
          <w:tcPr>
            <w:tcW w:w="5073" w:type="dxa"/>
            <w:tcBorders>
              <w:bottom w:val="nil"/>
            </w:tcBorders>
            <w:vAlign w:val="center"/>
          </w:tcPr>
          <w:p w14:paraId="6BDC500A" w14:textId="77777777" w:rsidR="00440428" w:rsidRPr="00FB3A7B" w:rsidRDefault="00440428" w:rsidP="00440428">
            <w:pPr>
              <w:rPr>
                <w:rFonts w:cs="Arial"/>
                <w:color w:val="000000"/>
                <w:sz w:val="18"/>
                <w:szCs w:val="18"/>
                <w:lang w:val="en-GB"/>
              </w:rPr>
            </w:pPr>
            <w:r w:rsidRPr="00FB3A7B">
              <w:rPr>
                <w:rFonts w:cs="Arial"/>
                <w:color w:val="000000"/>
                <w:sz w:val="18"/>
                <w:szCs w:val="18"/>
                <w:lang w:val="en-GB"/>
              </w:rPr>
              <w:t>Financial Proposal</w:t>
            </w:r>
          </w:p>
        </w:tc>
        <w:tc>
          <w:tcPr>
            <w:tcW w:w="1254" w:type="dxa"/>
            <w:tcBorders>
              <w:bottom w:val="nil"/>
            </w:tcBorders>
            <w:vAlign w:val="center"/>
          </w:tcPr>
          <w:p w14:paraId="7DF76ECA" w14:textId="77777777" w:rsidR="00440428" w:rsidRPr="00FB3A7B" w:rsidRDefault="00440428" w:rsidP="00440428">
            <w:pPr>
              <w:jc w:val="right"/>
              <w:rPr>
                <w:color w:val="000000"/>
                <w:sz w:val="18"/>
                <w:szCs w:val="18"/>
                <w:lang w:val="en-GB"/>
              </w:rPr>
            </w:pPr>
            <w:r w:rsidRPr="00FB3A7B">
              <w:rPr>
                <w:color w:val="000000"/>
                <w:sz w:val="18"/>
                <w:szCs w:val="18"/>
                <w:lang w:val="en-GB"/>
              </w:rPr>
              <w:t>300</w:t>
            </w:r>
          </w:p>
        </w:tc>
        <w:tc>
          <w:tcPr>
            <w:tcW w:w="855" w:type="dxa"/>
            <w:tcBorders>
              <w:bottom w:val="nil"/>
            </w:tcBorders>
            <w:vAlign w:val="center"/>
          </w:tcPr>
          <w:p w14:paraId="18622F99" w14:textId="77777777" w:rsidR="00440428" w:rsidRPr="00FB3A7B" w:rsidRDefault="00440428" w:rsidP="00440428">
            <w:pPr>
              <w:jc w:val="right"/>
              <w:rPr>
                <w:color w:val="000000"/>
                <w:sz w:val="18"/>
                <w:szCs w:val="18"/>
                <w:lang w:val="en-GB"/>
              </w:rPr>
            </w:pPr>
          </w:p>
        </w:tc>
        <w:tc>
          <w:tcPr>
            <w:tcW w:w="798" w:type="dxa"/>
            <w:tcBorders>
              <w:bottom w:val="nil"/>
            </w:tcBorders>
            <w:vAlign w:val="center"/>
          </w:tcPr>
          <w:p w14:paraId="09C8CFEF" w14:textId="77777777" w:rsidR="00440428" w:rsidRPr="00FB3A7B" w:rsidRDefault="00440428" w:rsidP="00440428">
            <w:pPr>
              <w:jc w:val="right"/>
              <w:rPr>
                <w:color w:val="000000"/>
                <w:sz w:val="18"/>
                <w:szCs w:val="18"/>
                <w:lang w:val="en-GB"/>
              </w:rPr>
            </w:pPr>
          </w:p>
        </w:tc>
        <w:tc>
          <w:tcPr>
            <w:tcW w:w="798" w:type="dxa"/>
            <w:tcBorders>
              <w:bottom w:val="nil"/>
            </w:tcBorders>
            <w:vAlign w:val="center"/>
          </w:tcPr>
          <w:p w14:paraId="77DDC502" w14:textId="77777777" w:rsidR="00440428" w:rsidRPr="00FB3A7B" w:rsidRDefault="00440428" w:rsidP="00440428">
            <w:pPr>
              <w:jc w:val="right"/>
              <w:rPr>
                <w:color w:val="000000"/>
                <w:sz w:val="18"/>
                <w:szCs w:val="18"/>
                <w:lang w:val="en-GB"/>
              </w:rPr>
            </w:pPr>
          </w:p>
        </w:tc>
      </w:tr>
      <w:tr w:rsidR="00440428" w:rsidRPr="00FB3A7B" w14:paraId="58B25935" w14:textId="77777777" w:rsidTr="002834F1">
        <w:trPr>
          <w:cantSplit/>
          <w:trHeight w:val="316"/>
        </w:trPr>
        <w:tc>
          <w:tcPr>
            <w:tcW w:w="456" w:type="dxa"/>
            <w:shd w:val="pct15" w:color="auto" w:fill="FFFFFF"/>
            <w:vAlign w:val="center"/>
          </w:tcPr>
          <w:p w14:paraId="3B060366" w14:textId="77777777" w:rsidR="00440428" w:rsidRPr="00FB3A7B" w:rsidRDefault="00440428" w:rsidP="00440428">
            <w:pPr>
              <w:rPr>
                <w:rFonts w:cs="Arial"/>
                <w:b/>
                <w:color w:val="000000"/>
                <w:sz w:val="18"/>
                <w:szCs w:val="18"/>
                <w:lang w:val="en-GB"/>
              </w:rPr>
            </w:pPr>
          </w:p>
        </w:tc>
        <w:tc>
          <w:tcPr>
            <w:tcW w:w="5073" w:type="dxa"/>
            <w:shd w:val="pct15" w:color="auto" w:fill="FFFFFF"/>
            <w:vAlign w:val="center"/>
          </w:tcPr>
          <w:p w14:paraId="70BD2D14" w14:textId="77777777" w:rsidR="00440428" w:rsidRPr="00FB3A7B" w:rsidRDefault="00440428" w:rsidP="00440428">
            <w:pPr>
              <w:rPr>
                <w:rFonts w:cs="Arial"/>
                <w:b/>
                <w:color w:val="000000"/>
                <w:sz w:val="18"/>
                <w:szCs w:val="18"/>
                <w:lang w:val="en-GB"/>
              </w:rPr>
            </w:pPr>
            <w:r w:rsidRPr="00FB3A7B">
              <w:rPr>
                <w:rFonts w:cs="Arial"/>
                <w:b/>
                <w:color w:val="000000"/>
                <w:sz w:val="18"/>
                <w:szCs w:val="18"/>
                <w:lang w:val="en-GB"/>
              </w:rPr>
              <w:t>Sub-total for Financial Evaluation</w:t>
            </w:r>
          </w:p>
        </w:tc>
        <w:tc>
          <w:tcPr>
            <w:tcW w:w="1254" w:type="dxa"/>
            <w:shd w:val="pct15" w:color="auto" w:fill="FFFFFF"/>
            <w:vAlign w:val="center"/>
          </w:tcPr>
          <w:p w14:paraId="24774DFB" w14:textId="77777777" w:rsidR="00440428" w:rsidRPr="00FB3A7B" w:rsidRDefault="00440428" w:rsidP="00440428">
            <w:pPr>
              <w:jc w:val="right"/>
              <w:rPr>
                <w:rFonts w:cs="Arial"/>
                <w:b/>
                <w:color w:val="000000"/>
                <w:sz w:val="18"/>
                <w:szCs w:val="18"/>
                <w:lang w:val="en-GB"/>
              </w:rPr>
            </w:pPr>
            <w:r w:rsidRPr="00FB3A7B">
              <w:rPr>
                <w:rFonts w:cs="Arial"/>
                <w:b/>
                <w:color w:val="000000"/>
                <w:sz w:val="18"/>
                <w:szCs w:val="18"/>
                <w:lang w:val="en-GB"/>
              </w:rPr>
              <w:t>300</w:t>
            </w:r>
          </w:p>
        </w:tc>
        <w:tc>
          <w:tcPr>
            <w:tcW w:w="855" w:type="dxa"/>
            <w:shd w:val="pct15" w:color="auto" w:fill="FFFFFF"/>
            <w:vAlign w:val="center"/>
          </w:tcPr>
          <w:p w14:paraId="0FF75773" w14:textId="77777777" w:rsidR="00440428" w:rsidRPr="00FB3A7B" w:rsidRDefault="00440428" w:rsidP="00440428">
            <w:pPr>
              <w:jc w:val="right"/>
              <w:rPr>
                <w:rFonts w:cs="Arial"/>
                <w:b/>
                <w:color w:val="000000"/>
                <w:sz w:val="18"/>
                <w:szCs w:val="18"/>
                <w:lang w:val="en-GB"/>
              </w:rPr>
            </w:pPr>
          </w:p>
        </w:tc>
        <w:tc>
          <w:tcPr>
            <w:tcW w:w="798" w:type="dxa"/>
            <w:shd w:val="pct15" w:color="auto" w:fill="FFFFFF"/>
            <w:vAlign w:val="center"/>
          </w:tcPr>
          <w:p w14:paraId="1EE29246" w14:textId="77777777" w:rsidR="00440428" w:rsidRPr="00FB3A7B" w:rsidRDefault="00440428" w:rsidP="00440428">
            <w:pPr>
              <w:jc w:val="right"/>
              <w:rPr>
                <w:rFonts w:cs="Arial"/>
                <w:b/>
                <w:color w:val="000000"/>
                <w:sz w:val="18"/>
                <w:szCs w:val="18"/>
                <w:lang w:val="en-GB"/>
              </w:rPr>
            </w:pPr>
          </w:p>
        </w:tc>
        <w:tc>
          <w:tcPr>
            <w:tcW w:w="798" w:type="dxa"/>
            <w:shd w:val="pct15" w:color="auto" w:fill="FFFFFF"/>
            <w:vAlign w:val="center"/>
          </w:tcPr>
          <w:p w14:paraId="75124372" w14:textId="77777777" w:rsidR="00440428" w:rsidRPr="00FB3A7B" w:rsidRDefault="00440428" w:rsidP="00440428">
            <w:pPr>
              <w:jc w:val="right"/>
              <w:rPr>
                <w:rFonts w:cs="Arial"/>
                <w:b/>
                <w:color w:val="000000"/>
                <w:sz w:val="18"/>
                <w:szCs w:val="18"/>
                <w:lang w:val="en-GB"/>
              </w:rPr>
            </w:pPr>
          </w:p>
        </w:tc>
      </w:tr>
    </w:tbl>
    <w:p w14:paraId="14E47C95" w14:textId="77777777" w:rsidR="003242F7" w:rsidRPr="00FB3A7B" w:rsidRDefault="003242F7" w:rsidP="00440428">
      <w:pPr>
        <w:ind w:left="-22"/>
        <w:rPr>
          <w:rFonts w:cs="Arial"/>
          <w:b/>
          <w:bCs/>
          <w:i/>
          <w:sz w:val="20"/>
          <w:szCs w:val="20"/>
          <w:lang w:val="en-GB"/>
        </w:rPr>
      </w:pPr>
    </w:p>
    <w:p w14:paraId="1D979BAC" w14:textId="77777777" w:rsidR="00440428" w:rsidRPr="00FB3A7B" w:rsidRDefault="00440428" w:rsidP="00440428">
      <w:pPr>
        <w:ind w:left="-57"/>
        <w:jc w:val="both"/>
        <w:rPr>
          <w:rFonts w:cs="Arial"/>
          <w:color w:val="000000"/>
          <w:sz w:val="20"/>
          <w:szCs w:val="20"/>
          <w:lang w:val="en-GB"/>
        </w:rPr>
      </w:pPr>
      <w:r w:rsidRPr="00FB3A7B">
        <w:rPr>
          <w:rFonts w:cs="Arial"/>
          <w:color w:val="000000"/>
          <w:sz w:val="20"/>
          <w:szCs w:val="20"/>
          <w:lang w:val="en-GB"/>
        </w:rPr>
        <w:t>Evaluation of the price proposals (of all Offero</w:t>
      </w:r>
      <w:r w:rsidR="00107D4B" w:rsidRPr="00FB3A7B">
        <w:rPr>
          <w:rFonts w:cs="Arial"/>
          <w:color w:val="000000"/>
          <w:sz w:val="20"/>
          <w:szCs w:val="20"/>
          <w:lang w:val="en-GB"/>
        </w:rPr>
        <w:t xml:space="preserve">rs who have attained minimum 70 </w:t>
      </w:r>
      <w:r w:rsidRPr="00FB3A7B">
        <w:rPr>
          <w:rFonts w:cs="Arial"/>
          <w:color w:val="000000"/>
          <w:sz w:val="20"/>
          <w:szCs w:val="20"/>
          <w:lang w:val="en-GB"/>
        </w:rPr>
        <w:t>% score in the technical evaluation) will be based on the weight scoring method as follows:</w:t>
      </w:r>
    </w:p>
    <w:p w14:paraId="5C3BE548" w14:textId="77777777" w:rsidR="00440428" w:rsidRPr="00FB3A7B" w:rsidRDefault="00440428" w:rsidP="00440428">
      <w:pPr>
        <w:ind w:left="-57"/>
        <w:jc w:val="both"/>
        <w:rPr>
          <w:rFonts w:cs="Arial"/>
          <w:color w:val="000000"/>
          <w:sz w:val="20"/>
          <w:szCs w:val="20"/>
          <w:lang w:val="en-GB"/>
        </w:rPr>
      </w:pPr>
    </w:p>
    <w:p w14:paraId="00D7E628" w14:textId="77777777" w:rsidR="00440428" w:rsidRPr="00FB3A7B" w:rsidRDefault="00440428" w:rsidP="0002402A">
      <w:pPr>
        <w:numPr>
          <w:ilvl w:val="0"/>
          <w:numId w:val="15"/>
        </w:numPr>
        <w:tabs>
          <w:tab w:val="clear" w:pos="567"/>
        </w:tabs>
        <w:snapToGrid/>
        <w:ind w:left="342"/>
        <w:jc w:val="both"/>
        <w:rPr>
          <w:rFonts w:cs="Arial"/>
          <w:color w:val="000000"/>
          <w:sz w:val="20"/>
          <w:szCs w:val="20"/>
          <w:lang w:val="en-GB"/>
        </w:rPr>
      </w:pPr>
      <w:r w:rsidRPr="00FB3A7B">
        <w:rPr>
          <w:rFonts w:cs="Arial"/>
          <w:color w:val="000000"/>
          <w:sz w:val="20"/>
          <w:szCs w:val="20"/>
          <w:lang w:val="en-GB"/>
        </w:rPr>
        <w:t xml:space="preserve">Financial proposals are </w:t>
      </w:r>
      <w:proofErr w:type="gramStart"/>
      <w:r w:rsidRPr="00FB3A7B">
        <w:rPr>
          <w:rFonts w:cs="Arial"/>
          <w:color w:val="000000"/>
          <w:sz w:val="20"/>
          <w:szCs w:val="20"/>
          <w:lang w:val="en-GB"/>
        </w:rPr>
        <w:t>opened</w:t>
      </w:r>
      <w:proofErr w:type="gramEnd"/>
      <w:r w:rsidRPr="00FB3A7B">
        <w:rPr>
          <w:rFonts w:cs="Arial"/>
          <w:color w:val="000000"/>
          <w:sz w:val="20"/>
          <w:szCs w:val="20"/>
          <w:lang w:val="en-GB"/>
        </w:rPr>
        <w:t xml:space="preserve"> and list of prices is prepared, where the lowest price is ranked as the first one (receiving highest amount of points) and the most expensive as the last one (receiving the least amount of points).</w:t>
      </w:r>
    </w:p>
    <w:p w14:paraId="75A54EB1" w14:textId="77777777" w:rsidR="00440428" w:rsidRPr="00FB3A7B" w:rsidRDefault="00440428" w:rsidP="0002402A">
      <w:pPr>
        <w:numPr>
          <w:ilvl w:val="0"/>
          <w:numId w:val="15"/>
        </w:numPr>
        <w:tabs>
          <w:tab w:val="clear" w:pos="567"/>
        </w:tabs>
        <w:snapToGrid/>
        <w:ind w:left="342"/>
        <w:jc w:val="both"/>
        <w:rPr>
          <w:rFonts w:cs="Arial"/>
          <w:color w:val="000000"/>
          <w:sz w:val="20"/>
          <w:szCs w:val="20"/>
          <w:lang w:val="en-GB"/>
        </w:rPr>
      </w:pPr>
      <w:r w:rsidRPr="00FB3A7B">
        <w:rPr>
          <w:rFonts w:cs="Arial"/>
          <w:color w:val="000000"/>
          <w:sz w:val="20"/>
          <w:szCs w:val="20"/>
          <w:lang w:val="en-GB"/>
        </w:rPr>
        <w:t>Lowest price is given maximum points (</w:t>
      </w:r>
      <w:proofErr w:type="gramStart"/>
      <w:r w:rsidRPr="00FB3A7B">
        <w:rPr>
          <w:rFonts w:cs="Arial"/>
          <w:color w:val="000000"/>
          <w:sz w:val="20"/>
          <w:szCs w:val="20"/>
          <w:lang w:val="en-GB"/>
        </w:rPr>
        <w:t>e.g.</w:t>
      </w:r>
      <w:proofErr w:type="gramEnd"/>
      <w:r w:rsidRPr="00FB3A7B">
        <w:rPr>
          <w:rFonts w:cs="Arial"/>
          <w:color w:val="000000"/>
          <w:sz w:val="20"/>
          <w:szCs w:val="20"/>
          <w:lang w:val="en-GB"/>
        </w:rPr>
        <w:t xml:space="preserve"> 300), for other prices the points are assigned based on the following formula: [Amount of points = </w:t>
      </w:r>
      <w:r w:rsidRPr="00FB3A7B">
        <w:rPr>
          <w:rFonts w:cs="Arial"/>
          <w:color w:val="000000"/>
          <w:sz w:val="20"/>
          <w:szCs w:val="20"/>
          <w:u w:val="single"/>
          <w:lang w:val="en-GB"/>
        </w:rPr>
        <w:t>lowest price/other price * total points obtainable for financial proposal]</w:t>
      </w:r>
    </w:p>
    <w:p w14:paraId="61C8C50D" w14:textId="77777777" w:rsidR="00440428" w:rsidRPr="00FB3A7B" w:rsidRDefault="00440428" w:rsidP="0002402A">
      <w:pPr>
        <w:ind w:left="342"/>
        <w:jc w:val="both"/>
        <w:rPr>
          <w:rFonts w:cs="Arial"/>
          <w:color w:val="000000"/>
          <w:sz w:val="20"/>
          <w:szCs w:val="20"/>
          <w:lang w:val="en-GB"/>
        </w:rPr>
      </w:pPr>
    </w:p>
    <w:p w14:paraId="6E3C668D" w14:textId="77777777" w:rsidR="00440428" w:rsidRPr="00FB3A7B" w:rsidRDefault="00440428" w:rsidP="0002402A">
      <w:pPr>
        <w:ind w:left="342"/>
        <w:jc w:val="both"/>
        <w:rPr>
          <w:rFonts w:cs="Arial"/>
          <w:color w:val="000000"/>
          <w:sz w:val="20"/>
          <w:szCs w:val="20"/>
          <w:lang w:val="en-GB"/>
        </w:rPr>
      </w:pPr>
      <w:r w:rsidRPr="00FB3A7B">
        <w:rPr>
          <w:rFonts w:cs="Arial"/>
          <w:color w:val="000000"/>
          <w:sz w:val="20"/>
          <w:szCs w:val="20"/>
          <w:lang w:val="en-GB"/>
        </w:rPr>
        <w:t>An example:</w:t>
      </w:r>
    </w:p>
    <w:p w14:paraId="1E371F78" w14:textId="77777777" w:rsidR="00440428" w:rsidRPr="00FB3A7B" w:rsidRDefault="00440428" w:rsidP="0002402A">
      <w:pPr>
        <w:numPr>
          <w:ilvl w:val="0"/>
          <w:numId w:val="15"/>
        </w:numPr>
        <w:tabs>
          <w:tab w:val="clear" w:pos="567"/>
        </w:tabs>
        <w:snapToGrid/>
        <w:ind w:left="342"/>
        <w:jc w:val="both"/>
        <w:rPr>
          <w:rFonts w:cs="Arial"/>
          <w:color w:val="000000"/>
          <w:sz w:val="20"/>
          <w:szCs w:val="20"/>
          <w:lang w:val="en-GB"/>
        </w:rPr>
      </w:pPr>
      <w:r w:rsidRPr="00FB3A7B">
        <w:rPr>
          <w:rFonts w:cs="Arial"/>
          <w:color w:val="000000"/>
          <w:sz w:val="20"/>
          <w:szCs w:val="20"/>
          <w:lang w:val="en-GB"/>
        </w:rPr>
        <w:t>Offeror A – lowest price ranked as 1</w:t>
      </w:r>
      <w:r w:rsidRPr="00FB3A7B">
        <w:rPr>
          <w:rFonts w:cs="Arial"/>
          <w:color w:val="000000"/>
          <w:sz w:val="20"/>
          <w:szCs w:val="20"/>
          <w:vertAlign w:val="superscript"/>
          <w:lang w:val="en-GB"/>
        </w:rPr>
        <w:t>st</w:t>
      </w:r>
      <w:r w:rsidRPr="00FB3A7B">
        <w:rPr>
          <w:rFonts w:cs="Arial"/>
          <w:color w:val="000000"/>
          <w:sz w:val="20"/>
          <w:szCs w:val="20"/>
          <w:lang w:val="en-GB"/>
        </w:rPr>
        <w:t xml:space="preserve"> in the amount of USD 10,000 = a</w:t>
      </w:r>
    </w:p>
    <w:p w14:paraId="43BEF5F7" w14:textId="77777777" w:rsidR="00440428" w:rsidRPr="00FB3A7B" w:rsidRDefault="00440428" w:rsidP="0002402A">
      <w:pPr>
        <w:numPr>
          <w:ilvl w:val="0"/>
          <w:numId w:val="15"/>
        </w:numPr>
        <w:tabs>
          <w:tab w:val="clear" w:pos="567"/>
        </w:tabs>
        <w:snapToGrid/>
        <w:ind w:left="342"/>
        <w:jc w:val="both"/>
        <w:rPr>
          <w:rFonts w:cs="Arial"/>
          <w:color w:val="000000"/>
          <w:sz w:val="20"/>
          <w:szCs w:val="20"/>
          <w:lang w:val="en-GB"/>
        </w:rPr>
      </w:pPr>
      <w:r w:rsidRPr="00FB3A7B">
        <w:rPr>
          <w:rFonts w:cs="Arial"/>
          <w:color w:val="000000"/>
          <w:sz w:val="20"/>
          <w:szCs w:val="20"/>
          <w:lang w:val="en-GB"/>
        </w:rPr>
        <w:t>Offeror B – second lowest price ranked as 2</w:t>
      </w:r>
      <w:r w:rsidRPr="00FB3A7B">
        <w:rPr>
          <w:rFonts w:cs="Arial"/>
          <w:color w:val="000000"/>
          <w:sz w:val="20"/>
          <w:szCs w:val="20"/>
          <w:vertAlign w:val="superscript"/>
          <w:lang w:val="en-GB"/>
        </w:rPr>
        <w:t>nd</w:t>
      </w:r>
      <w:r w:rsidRPr="00FB3A7B">
        <w:rPr>
          <w:rFonts w:cs="Arial"/>
          <w:color w:val="000000"/>
          <w:sz w:val="20"/>
          <w:szCs w:val="20"/>
          <w:lang w:val="en-GB"/>
        </w:rPr>
        <w:t xml:space="preserve"> in the amount of USD 15,000 = b</w:t>
      </w:r>
    </w:p>
    <w:p w14:paraId="0FEEE77D" w14:textId="77777777" w:rsidR="00440428" w:rsidRPr="00FB3A7B" w:rsidRDefault="00440428" w:rsidP="0002402A">
      <w:pPr>
        <w:ind w:left="342"/>
        <w:jc w:val="both"/>
        <w:rPr>
          <w:rFonts w:cs="Arial"/>
          <w:color w:val="000000"/>
          <w:sz w:val="20"/>
          <w:szCs w:val="20"/>
          <w:lang w:val="en-GB"/>
        </w:rPr>
      </w:pPr>
      <w:r w:rsidRPr="00FB3A7B">
        <w:rPr>
          <w:rFonts w:cs="Arial"/>
          <w:color w:val="000000"/>
          <w:sz w:val="20"/>
          <w:szCs w:val="20"/>
          <w:lang w:val="en-GB"/>
        </w:rPr>
        <w:t xml:space="preserve">Points assigned to A = 300 &amp; Points assigned to B = 200 (following formula: a/b * 300 </w:t>
      </w:r>
      <w:proofErr w:type="gramStart"/>
      <w:r w:rsidRPr="00FB3A7B">
        <w:rPr>
          <w:rFonts w:cs="Arial"/>
          <w:color w:val="000000"/>
          <w:sz w:val="20"/>
          <w:szCs w:val="20"/>
          <w:lang w:val="en-GB"/>
        </w:rPr>
        <w:t>i.e.</w:t>
      </w:r>
      <w:proofErr w:type="gramEnd"/>
      <w:r w:rsidRPr="00FB3A7B">
        <w:rPr>
          <w:rFonts w:cs="Arial"/>
          <w:color w:val="000000"/>
          <w:sz w:val="20"/>
          <w:szCs w:val="20"/>
          <w:lang w:val="en-GB"/>
        </w:rPr>
        <w:t xml:space="preserve"> 10,000/15,000 * 300 = 200 points)</w:t>
      </w:r>
    </w:p>
    <w:p w14:paraId="5B336952" w14:textId="77777777" w:rsidR="00440428" w:rsidRPr="00FB3A7B" w:rsidRDefault="00440428" w:rsidP="00440428">
      <w:pPr>
        <w:ind w:left="-57" w:firstLine="360"/>
        <w:jc w:val="both"/>
        <w:rPr>
          <w:rFonts w:cs="Arial"/>
          <w:color w:val="000000"/>
          <w:sz w:val="20"/>
          <w:szCs w:val="20"/>
          <w:lang w:val="en-GB"/>
        </w:rPr>
      </w:pPr>
    </w:p>
    <w:p w14:paraId="5E5C507E" w14:textId="5AE76864" w:rsidR="00440428" w:rsidRPr="00FB3A7B" w:rsidRDefault="00440428" w:rsidP="0060635A">
      <w:pPr>
        <w:spacing w:after="120"/>
        <w:ind w:left="-23"/>
        <w:rPr>
          <w:rFonts w:cs="Arial"/>
          <w:b/>
          <w:bCs/>
          <w:i/>
          <w:sz w:val="20"/>
          <w:szCs w:val="20"/>
          <w:lang w:val="en-GB"/>
        </w:rPr>
      </w:pPr>
      <w:r w:rsidRPr="00FB3A7B">
        <w:rPr>
          <w:rFonts w:cs="Arial"/>
          <w:b/>
          <w:bCs/>
          <w:i/>
          <w:sz w:val="20"/>
          <w:szCs w:val="20"/>
          <w:lang w:val="en-GB"/>
        </w:rPr>
        <w:t xml:space="preserve">Combined Technical and Financial Evaluation Form </w:t>
      </w:r>
    </w:p>
    <w:tbl>
      <w:tblPr>
        <w:tblW w:w="91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561"/>
        <w:gridCol w:w="1260"/>
        <w:gridCol w:w="993"/>
        <w:gridCol w:w="969"/>
        <w:gridCol w:w="969"/>
        <w:gridCol w:w="912"/>
      </w:tblGrid>
      <w:tr w:rsidR="00440428" w:rsidRPr="00FB3A7B" w14:paraId="7F7CB6E1" w14:textId="77777777" w:rsidTr="0060635A">
        <w:trPr>
          <w:cantSplit/>
          <w:trHeight w:val="184"/>
        </w:trPr>
        <w:tc>
          <w:tcPr>
            <w:tcW w:w="4017" w:type="dxa"/>
            <w:gridSpan w:val="2"/>
            <w:vMerge w:val="restart"/>
            <w:vAlign w:val="center"/>
          </w:tcPr>
          <w:p w14:paraId="1688EC95" w14:textId="77777777" w:rsidR="00440428" w:rsidRPr="00FB3A7B" w:rsidRDefault="00440428" w:rsidP="00440428">
            <w:pPr>
              <w:rPr>
                <w:rFonts w:cs="Arial"/>
                <w:b/>
                <w:bCs/>
                <w:sz w:val="20"/>
                <w:szCs w:val="20"/>
                <w:lang w:val="en-GB"/>
              </w:rPr>
            </w:pPr>
            <w:r w:rsidRPr="00FB3A7B">
              <w:rPr>
                <w:rFonts w:cs="Arial"/>
                <w:b/>
                <w:bCs/>
                <w:color w:val="000000"/>
                <w:sz w:val="20"/>
                <w:szCs w:val="20"/>
                <w:lang w:val="en-GB"/>
              </w:rPr>
              <w:t>Sample: Summary of Financial Proposal Evaluation Forms</w:t>
            </w:r>
          </w:p>
        </w:tc>
        <w:tc>
          <w:tcPr>
            <w:tcW w:w="1260" w:type="dxa"/>
            <w:vMerge w:val="restart"/>
            <w:vAlign w:val="center"/>
          </w:tcPr>
          <w:p w14:paraId="1DE8DECE" w14:textId="77777777" w:rsidR="00440428" w:rsidRPr="00FB3A7B" w:rsidRDefault="00440428" w:rsidP="00440428">
            <w:pPr>
              <w:rPr>
                <w:rFonts w:cs="Arial"/>
                <w:b/>
                <w:sz w:val="20"/>
                <w:szCs w:val="20"/>
                <w:lang w:val="en-GB"/>
              </w:rPr>
            </w:pPr>
            <w:r w:rsidRPr="00FB3A7B">
              <w:rPr>
                <w:rFonts w:cs="Arial"/>
                <w:b/>
                <w:sz w:val="20"/>
                <w:szCs w:val="20"/>
                <w:lang w:val="en-GB"/>
              </w:rPr>
              <w:t>Points Obtainable</w:t>
            </w:r>
          </w:p>
        </w:tc>
        <w:tc>
          <w:tcPr>
            <w:tcW w:w="3843" w:type="dxa"/>
            <w:gridSpan w:val="4"/>
            <w:vAlign w:val="center"/>
          </w:tcPr>
          <w:p w14:paraId="09B8540A" w14:textId="77777777" w:rsidR="00440428" w:rsidRPr="00FB3A7B" w:rsidRDefault="00440428" w:rsidP="00440428">
            <w:pPr>
              <w:ind w:right="-108"/>
              <w:jc w:val="center"/>
              <w:rPr>
                <w:rFonts w:cs="Arial"/>
                <w:b/>
                <w:sz w:val="20"/>
                <w:szCs w:val="20"/>
                <w:lang w:val="en-GB"/>
              </w:rPr>
            </w:pPr>
            <w:r w:rsidRPr="00FB3A7B">
              <w:rPr>
                <w:rFonts w:cs="Arial"/>
                <w:b/>
                <w:sz w:val="20"/>
                <w:szCs w:val="20"/>
                <w:lang w:val="en-GB"/>
              </w:rPr>
              <w:t>Name of Firm / Institution</w:t>
            </w:r>
          </w:p>
        </w:tc>
      </w:tr>
      <w:tr w:rsidR="00440428" w:rsidRPr="00FB3A7B" w14:paraId="2011BDFE" w14:textId="77777777" w:rsidTr="0060635A">
        <w:trPr>
          <w:cantSplit/>
          <w:trHeight w:val="338"/>
        </w:trPr>
        <w:tc>
          <w:tcPr>
            <w:tcW w:w="4017" w:type="dxa"/>
            <w:gridSpan w:val="2"/>
            <w:vMerge/>
            <w:vAlign w:val="center"/>
          </w:tcPr>
          <w:p w14:paraId="6E80DF3B" w14:textId="77777777" w:rsidR="00440428" w:rsidRPr="00FB3A7B" w:rsidRDefault="00440428" w:rsidP="00440428">
            <w:pPr>
              <w:rPr>
                <w:rFonts w:cs="Arial"/>
                <w:sz w:val="20"/>
                <w:szCs w:val="20"/>
                <w:lang w:val="en-GB"/>
              </w:rPr>
            </w:pPr>
          </w:p>
        </w:tc>
        <w:tc>
          <w:tcPr>
            <w:tcW w:w="1260" w:type="dxa"/>
            <w:vMerge/>
            <w:vAlign w:val="center"/>
          </w:tcPr>
          <w:p w14:paraId="6100C042" w14:textId="77777777" w:rsidR="00440428" w:rsidRPr="00FB3A7B" w:rsidRDefault="00440428" w:rsidP="00440428">
            <w:pPr>
              <w:rPr>
                <w:rFonts w:cs="Arial"/>
                <w:sz w:val="20"/>
                <w:szCs w:val="20"/>
                <w:lang w:val="en-GB"/>
              </w:rPr>
            </w:pPr>
          </w:p>
        </w:tc>
        <w:tc>
          <w:tcPr>
            <w:tcW w:w="993" w:type="dxa"/>
            <w:vAlign w:val="center"/>
          </w:tcPr>
          <w:p w14:paraId="74DC9E7B" w14:textId="77777777" w:rsidR="00440428" w:rsidRPr="00FB3A7B" w:rsidRDefault="00440428" w:rsidP="00440428">
            <w:pPr>
              <w:jc w:val="center"/>
              <w:rPr>
                <w:rFonts w:cs="Arial"/>
                <w:sz w:val="20"/>
                <w:szCs w:val="20"/>
                <w:lang w:val="en-GB"/>
              </w:rPr>
            </w:pPr>
            <w:r w:rsidRPr="00FB3A7B">
              <w:rPr>
                <w:rFonts w:cs="Arial"/>
                <w:sz w:val="20"/>
                <w:szCs w:val="20"/>
                <w:lang w:val="en-GB"/>
              </w:rPr>
              <w:t>A</w:t>
            </w:r>
          </w:p>
        </w:tc>
        <w:tc>
          <w:tcPr>
            <w:tcW w:w="969" w:type="dxa"/>
            <w:vAlign w:val="center"/>
          </w:tcPr>
          <w:p w14:paraId="4EB8D436" w14:textId="77777777" w:rsidR="00440428" w:rsidRPr="00FB3A7B" w:rsidRDefault="00440428" w:rsidP="00440428">
            <w:pPr>
              <w:jc w:val="center"/>
              <w:rPr>
                <w:rFonts w:cs="Arial"/>
                <w:sz w:val="20"/>
                <w:szCs w:val="20"/>
                <w:lang w:val="en-GB"/>
              </w:rPr>
            </w:pPr>
            <w:r w:rsidRPr="00FB3A7B">
              <w:rPr>
                <w:rFonts w:cs="Arial"/>
                <w:sz w:val="20"/>
                <w:szCs w:val="20"/>
                <w:lang w:val="en-GB"/>
              </w:rPr>
              <w:t>B</w:t>
            </w:r>
          </w:p>
        </w:tc>
        <w:tc>
          <w:tcPr>
            <w:tcW w:w="969" w:type="dxa"/>
            <w:vAlign w:val="center"/>
          </w:tcPr>
          <w:p w14:paraId="23B1FB74" w14:textId="77777777" w:rsidR="00440428" w:rsidRPr="00FB3A7B" w:rsidRDefault="00440428" w:rsidP="00440428">
            <w:pPr>
              <w:jc w:val="center"/>
              <w:rPr>
                <w:rFonts w:cs="Arial"/>
                <w:sz w:val="20"/>
                <w:szCs w:val="20"/>
                <w:lang w:val="en-GB"/>
              </w:rPr>
            </w:pPr>
            <w:r w:rsidRPr="00FB3A7B">
              <w:rPr>
                <w:rFonts w:cs="Arial"/>
                <w:sz w:val="20"/>
                <w:szCs w:val="20"/>
                <w:lang w:val="en-GB"/>
              </w:rPr>
              <w:t>C</w:t>
            </w:r>
          </w:p>
        </w:tc>
        <w:tc>
          <w:tcPr>
            <w:tcW w:w="912" w:type="dxa"/>
            <w:vAlign w:val="center"/>
          </w:tcPr>
          <w:p w14:paraId="7E0850D4" w14:textId="77777777" w:rsidR="00440428" w:rsidRPr="00FB3A7B" w:rsidRDefault="00440428" w:rsidP="00440428">
            <w:pPr>
              <w:jc w:val="center"/>
              <w:rPr>
                <w:rFonts w:cs="Arial"/>
                <w:sz w:val="20"/>
                <w:szCs w:val="20"/>
                <w:lang w:val="en-GB"/>
              </w:rPr>
            </w:pPr>
            <w:r w:rsidRPr="00FB3A7B">
              <w:rPr>
                <w:rFonts w:cs="Arial"/>
                <w:sz w:val="20"/>
                <w:szCs w:val="20"/>
                <w:lang w:val="en-GB"/>
              </w:rPr>
              <w:t>D</w:t>
            </w:r>
          </w:p>
        </w:tc>
      </w:tr>
      <w:tr w:rsidR="00440428" w:rsidRPr="00FB3A7B" w14:paraId="4678EE21" w14:textId="77777777" w:rsidTr="0060635A">
        <w:trPr>
          <w:trHeight w:val="304"/>
        </w:trPr>
        <w:tc>
          <w:tcPr>
            <w:tcW w:w="456" w:type="dxa"/>
            <w:vAlign w:val="center"/>
          </w:tcPr>
          <w:p w14:paraId="63B27F2E" w14:textId="77777777" w:rsidR="00440428" w:rsidRPr="00FB3A7B" w:rsidRDefault="00440428" w:rsidP="00440428">
            <w:pPr>
              <w:rPr>
                <w:rFonts w:cs="Arial"/>
                <w:color w:val="000000"/>
                <w:sz w:val="20"/>
                <w:szCs w:val="20"/>
                <w:lang w:val="en-GB"/>
              </w:rPr>
            </w:pPr>
          </w:p>
        </w:tc>
        <w:tc>
          <w:tcPr>
            <w:tcW w:w="3561" w:type="dxa"/>
            <w:vAlign w:val="center"/>
          </w:tcPr>
          <w:p w14:paraId="51C5F39B" w14:textId="77777777" w:rsidR="00440428" w:rsidRPr="00FB3A7B" w:rsidRDefault="00440428" w:rsidP="00440428">
            <w:pPr>
              <w:rPr>
                <w:rFonts w:cs="Arial"/>
                <w:color w:val="000000"/>
                <w:sz w:val="20"/>
                <w:szCs w:val="20"/>
                <w:lang w:val="en-GB"/>
              </w:rPr>
            </w:pPr>
            <w:r w:rsidRPr="00FB3A7B">
              <w:rPr>
                <w:rFonts w:cs="Arial"/>
                <w:color w:val="000000"/>
                <w:sz w:val="20"/>
                <w:szCs w:val="20"/>
                <w:lang w:val="en-GB"/>
              </w:rPr>
              <w:t>Sub-total Technical Proposal</w:t>
            </w:r>
          </w:p>
        </w:tc>
        <w:tc>
          <w:tcPr>
            <w:tcW w:w="1260" w:type="dxa"/>
            <w:vAlign w:val="center"/>
          </w:tcPr>
          <w:p w14:paraId="321F70BA" w14:textId="77777777" w:rsidR="00440428" w:rsidRPr="00FB3A7B" w:rsidRDefault="00440428" w:rsidP="00CD5653">
            <w:pPr>
              <w:jc w:val="right"/>
              <w:rPr>
                <w:rFonts w:cs="Arial"/>
                <w:color w:val="000000"/>
                <w:sz w:val="20"/>
                <w:szCs w:val="20"/>
                <w:lang w:val="en-GB"/>
              </w:rPr>
            </w:pPr>
            <w:r w:rsidRPr="00FB3A7B">
              <w:rPr>
                <w:rFonts w:cs="Arial"/>
                <w:color w:val="000000"/>
                <w:sz w:val="20"/>
                <w:szCs w:val="20"/>
                <w:lang w:val="en-GB"/>
              </w:rPr>
              <w:t>700</w:t>
            </w:r>
          </w:p>
        </w:tc>
        <w:tc>
          <w:tcPr>
            <w:tcW w:w="993" w:type="dxa"/>
            <w:vAlign w:val="center"/>
          </w:tcPr>
          <w:p w14:paraId="7B346D3A" w14:textId="77777777" w:rsidR="00440428" w:rsidRPr="00FB3A7B" w:rsidRDefault="00440428" w:rsidP="00CD5653">
            <w:pPr>
              <w:jc w:val="right"/>
              <w:rPr>
                <w:rFonts w:cs="Arial"/>
                <w:color w:val="000000"/>
                <w:sz w:val="20"/>
                <w:szCs w:val="20"/>
                <w:lang w:val="en-GB"/>
              </w:rPr>
            </w:pPr>
          </w:p>
        </w:tc>
        <w:tc>
          <w:tcPr>
            <w:tcW w:w="969" w:type="dxa"/>
            <w:vAlign w:val="center"/>
          </w:tcPr>
          <w:p w14:paraId="254F4C39" w14:textId="77777777" w:rsidR="00440428" w:rsidRPr="00FB3A7B" w:rsidRDefault="00440428" w:rsidP="00CD5653">
            <w:pPr>
              <w:jc w:val="right"/>
              <w:rPr>
                <w:rFonts w:cs="Arial"/>
                <w:color w:val="000000"/>
                <w:sz w:val="20"/>
                <w:szCs w:val="20"/>
                <w:lang w:val="en-GB"/>
              </w:rPr>
            </w:pPr>
          </w:p>
        </w:tc>
        <w:tc>
          <w:tcPr>
            <w:tcW w:w="969" w:type="dxa"/>
            <w:vAlign w:val="center"/>
          </w:tcPr>
          <w:p w14:paraId="6E2BEDD0" w14:textId="77777777" w:rsidR="00440428" w:rsidRPr="00FB3A7B" w:rsidRDefault="00440428" w:rsidP="00CD5653">
            <w:pPr>
              <w:jc w:val="right"/>
              <w:rPr>
                <w:rFonts w:cs="Arial"/>
                <w:color w:val="000000"/>
                <w:sz w:val="20"/>
                <w:szCs w:val="20"/>
                <w:lang w:val="en-GB"/>
              </w:rPr>
            </w:pPr>
          </w:p>
        </w:tc>
        <w:tc>
          <w:tcPr>
            <w:tcW w:w="912" w:type="dxa"/>
            <w:vAlign w:val="center"/>
          </w:tcPr>
          <w:p w14:paraId="264F2CDD" w14:textId="77777777" w:rsidR="00440428" w:rsidRPr="00FB3A7B" w:rsidRDefault="00440428" w:rsidP="00CD5653">
            <w:pPr>
              <w:jc w:val="right"/>
              <w:rPr>
                <w:rFonts w:cs="Arial"/>
                <w:color w:val="000000"/>
                <w:sz w:val="20"/>
                <w:szCs w:val="20"/>
                <w:lang w:val="en-GB"/>
              </w:rPr>
            </w:pPr>
          </w:p>
        </w:tc>
      </w:tr>
      <w:tr w:rsidR="00440428" w:rsidRPr="00FB3A7B" w14:paraId="702F7CB8" w14:textId="77777777" w:rsidTr="0060635A">
        <w:trPr>
          <w:trHeight w:val="304"/>
        </w:trPr>
        <w:tc>
          <w:tcPr>
            <w:tcW w:w="456" w:type="dxa"/>
            <w:vAlign w:val="center"/>
          </w:tcPr>
          <w:p w14:paraId="28544BA5" w14:textId="77777777" w:rsidR="00440428" w:rsidRPr="00FB3A7B" w:rsidRDefault="00440428" w:rsidP="00440428">
            <w:pPr>
              <w:rPr>
                <w:rFonts w:cs="Arial"/>
                <w:color w:val="000000"/>
                <w:sz w:val="20"/>
                <w:szCs w:val="20"/>
                <w:lang w:val="en-GB"/>
              </w:rPr>
            </w:pPr>
          </w:p>
        </w:tc>
        <w:tc>
          <w:tcPr>
            <w:tcW w:w="3561" w:type="dxa"/>
            <w:vAlign w:val="center"/>
          </w:tcPr>
          <w:p w14:paraId="44E6C2BF" w14:textId="77777777" w:rsidR="00440428" w:rsidRPr="00FB3A7B" w:rsidRDefault="00440428" w:rsidP="00440428">
            <w:pPr>
              <w:rPr>
                <w:rFonts w:cs="Arial"/>
                <w:color w:val="000000"/>
                <w:sz w:val="20"/>
                <w:szCs w:val="20"/>
                <w:lang w:val="en-GB"/>
              </w:rPr>
            </w:pPr>
            <w:r w:rsidRPr="00FB3A7B">
              <w:rPr>
                <w:rFonts w:cs="Arial"/>
                <w:color w:val="000000"/>
                <w:sz w:val="20"/>
                <w:szCs w:val="20"/>
                <w:lang w:val="en-GB"/>
              </w:rPr>
              <w:t>Sub-total Financial Proposal</w:t>
            </w:r>
          </w:p>
        </w:tc>
        <w:tc>
          <w:tcPr>
            <w:tcW w:w="1260" w:type="dxa"/>
            <w:vAlign w:val="center"/>
          </w:tcPr>
          <w:p w14:paraId="63C9F001" w14:textId="77777777" w:rsidR="00440428" w:rsidRPr="00FB3A7B" w:rsidRDefault="00440428" w:rsidP="00CD5653">
            <w:pPr>
              <w:jc w:val="right"/>
              <w:rPr>
                <w:rFonts w:cs="Arial"/>
                <w:color w:val="000000"/>
                <w:sz w:val="20"/>
                <w:szCs w:val="20"/>
                <w:lang w:val="en-GB"/>
              </w:rPr>
            </w:pPr>
            <w:r w:rsidRPr="00FB3A7B">
              <w:rPr>
                <w:rFonts w:cs="Arial"/>
                <w:color w:val="000000"/>
                <w:sz w:val="20"/>
                <w:szCs w:val="20"/>
                <w:lang w:val="en-GB"/>
              </w:rPr>
              <w:t>300</w:t>
            </w:r>
          </w:p>
        </w:tc>
        <w:tc>
          <w:tcPr>
            <w:tcW w:w="993" w:type="dxa"/>
            <w:vAlign w:val="center"/>
          </w:tcPr>
          <w:p w14:paraId="55092F4D" w14:textId="77777777" w:rsidR="00440428" w:rsidRPr="00FB3A7B" w:rsidRDefault="00440428" w:rsidP="00CD5653">
            <w:pPr>
              <w:jc w:val="right"/>
              <w:rPr>
                <w:rFonts w:cs="Arial"/>
                <w:color w:val="000000"/>
                <w:sz w:val="20"/>
                <w:szCs w:val="20"/>
                <w:lang w:val="en-GB"/>
              </w:rPr>
            </w:pPr>
          </w:p>
        </w:tc>
        <w:tc>
          <w:tcPr>
            <w:tcW w:w="969" w:type="dxa"/>
            <w:vAlign w:val="center"/>
          </w:tcPr>
          <w:p w14:paraId="5C688E1D" w14:textId="77777777" w:rsidR="00440428" w:rsidRPr="00FB3A7B" w:rsidRDefault="00440428" w:rsidP="00CD5653">
            <w:pPr>
              <w:jc w:val="right"/>
              <w:rPr>
                <w:rFonts w:cs="Arial"/>
                <w:color w:val="000000"/>
                <w:sz w:val="20"/>
                <w:szCs w:val="20"/>
                <w:lang w:val="en-GB"/>
              </w:rPr>
            </w:pPr>
          </w:p>
        </w:tc>
        <w:tc>
          <w:tcPr>
            <w:tcW w:w="969" w:type="dxa"/>
            <w:vAlign w:val="center"/>
          </w:tcPr>
          <w:p w14:paraId="3220D304" w14:textId="77777777" w:rsidR="00440428" w:rsidRPr="00FB3A7B" w:rsidRDefault="00440428" w:rsidP="00CD5653">
            <w:pPr>
              <w:jc w:val="right"/>
              <w:rPr>
                <w:rFonts w:cs="Arial"/>
                <w:color w:val="000000"/>
                <w:sz w:val="20"/>
                <w:szCs w:val="20"/>
                <w:lang w:val="en-GB"/>
              </w:rPr>
            </w:pPr>
          </w:p>
        </w:tc>
        <w:tc>
          <w:tcPr>
            <w:tcW w:w="912" w:type="dxa"/>
            <w:vAlign w:val="center"/>
          </w:tcPr>
          <w:p w14:paraId="304C0A2F" w14:textId="77777777" w:rsidR="00440428" w:rsidRPr="00FB3A7B" w:rsidRDefault="00440428" w:rsidP="00CD5653">
            <w:pPr>
              <w:jc w:val="right"/>
              <w:rPr>
                <w:rFonts w:cs="Arial"/>
                <w:color w:val="000000"/>
                <w:sz w:val="20"/>
                <w:szCs w:val="20"/>
                <w:lang w:val="en-GB"/>
              </w:rPr>
            </w:pPr>
          </w:p>
        </w:tc>
      </w:tr>
      <w:tr w:rsidR="00440428" w:rsidRPr="00FB3A7B" w14:paraId="57F11CDF" w14:textId="77777777" w:rsidTr="0060635A">
        <w:trPr>
          <w:cantSplit/>
          <w:trHeight w:val="316"/>
        </w:trPr>
        <w:tc>
          <w:tcPr>
            <w:tcW w:w="456" w:type="dxa"/>
            <w:shd w:val="pct15" w:color="auto" w:fill="FFFFFF"/>
            <w:vAlign w:val="center"/>
          </w:tcPr>
          <w:p w14:paraId="68D0A244" w14:textId="77777777" w:rsidR="00440428" w:rsidRPr="00FB3A7B" w:rsidRDefault="00440428" w:rsidP="00440428">
            <w:pPr>
              <w:rPr>
                <w:rFonts w:cs="Arial"/>
                <w:b/>
                <w:sz w:val="20"/>
                <w:szCs w:val="20"/>
                <w:lang w:val="en-GB"/>
              </w:rPr>
            </w:pPr>
          </w:p>
        </w:tc>
        <w:tc>
          <w:tcPr>
            <w:tcW w:w="4821" w:type="dxa"/>
            <w:gridSpan w:val="2"/>
            <w:shd w:val="pct15" w:color="auto" w:fill="FFFFFF"/>
            <w:vAlign w:val="center"/>
          </w:tcPr>
          <w:p w14:paraId="26EDFB9F" w14:textId="77777777" w:rsidR="00440428" w:rsidRPr="00FB3A7B" w:rsidRDefault="00440428" w:rsidP="00440428">
            <w:pPr>
              <w:rPr>
                <w:rFonts w:cs="Arial"/>
                <w:b/>
                <w:sz w:val="20"/>
                <w:szCs w:val="20"/>
                <w:lang w:val="en-GB"/>
              </w:rPr>
            </w:pPr>
            <w:r w:rsidRPr="00FB3A7B">
              <w:rPr>
                <w:rFonts w:cs="Arial"/>
                <w:b/>
                <w:sz w:val="20"/>
                <w:szCs w:val="20"/>
                <w:lang w:val="en-GB"/>
              </w:rPr>
              <w:t>Total 1000</w:t>
            </w:r>
          </w:p>
        </w:tc>
        <w:tc>
          <w:tcPr>
            <w:tcW w:w="993" w:type="dxa"/>
            <w:shd w:val="pct15" w:color="auto" w:fill="FFFFFF"/>
            <w:vAlign w:val="center"/>
          </w:tcPr>
          <w:p w14:paraId="12DAD257" w14:textId="77777777" w:rsidR="00440428" w:rsidRPr="00FB3A7B" w:rsidRDefault="00440428" w:rsidP="00CD5653">
            <w:pPr>
              <w:jc w:val="right"/>
              <w:rPr>
                <w:rFonts w:cs="Arial"/>
                <w:b/>
                <w:sz w:val="20"/>
                <w:szCs w:val="20"/>
                <w:lang w:val="en-GB"/>
              </w:rPr>
            </w:pPr>
          </w:p>
        </w:tc>
        <w:tc>
          <w:tcPr>
            <w:tcW w:w="969" w:type="dxa"/>
            <w:shd w:val="pct15" w:color="auto" w:fill="FFFFFF"/>
            <w:vAlign w:val="center"/>
          </w:tcPr>
          <w:p w14:paraId="6FC40355" w14:textId="77777777" w:rsidR="00440428" w:rsidRPr="00FB3A7B" w:rsidRDefault="00440428" w:rsidP="00CD5653">
            <w:pPr>
              <w:jc w:val="right"/>
              <w:rPr>
                <w:rFonts w:cs="Arial"/>
                <w:b/>
                <w:sz w:val="20"/>
                <w:szCs w:val="20"/>
                <w:lang w:val="en-GB"/>
              </w:rPr>
            </w:pPr>
          </w:p>
        </w:tc>
        <w:tc>
          <w:tcPr>
            <w:tcW w:w="969" w:type="dxa"/>
            <w:shd w:val="pct15" w:color="auto" w:fill="FFFFFF"/>
            <w:vAlign w:val="center"/>
          </w:tcPr>
          <w:p w14:paraId="4DC0C8C4" w14:textId="77777777" w:rsidR="00440428" w:rsidRPr="00FB3A7B" w:rsidRDefault="00440428" w:rsidP="00CD5653">
            <w:pPr>
              <w:jc w:val="right"/>
              <w:rPr>
                <w:rFonts w:cs="Arial"/>
                <w:b/>
                <w:sz w:val="20"/>
                <w:szCs w:val="20"/>
                <w:lang w:val="en-GB"/>
              </w:rPr>
            </w:pPr>
          </w:p>
        </w:tc>
        <w:tc>
          <w:tcPr>
            <w:tcW w:w="912" w:type="dxa"/>
            <w:shd w:val="pct15" w:color="auto" w:fill="FFFFFF"/>
            <w:vAlign w:val="center"/>
          </w:tcPr>
          <w:p w14:paraId="77E2EED3" w14:textId="77777777" w:rsidR="00440428" w:rsidRPr="00FB3A7B" w:rsidRDefault="00440428" w:rsidP="00CD5653">
            <w:pPr>
              <w:jc w:val="right"/>
              <w:rPr>
                <w:rFonts w:cs="Arial"/>
                <w:b/>
                <w:sz w:val="20"/>
                <w:szCs w:val="20"/>
                <w:lang w:val="en-GB"/>
              </w:rPr>
            </w:pPr>
          </w:p>
        </w:tc>
      </w:tr>
    </w:tbl>
    <w:bookmarkEnd w:id="2"/>
    <w:bookmarkEnd w:id="3"/>
    <w:p w14:paraId="30581072" w14:textId="77777777" w:rsidR="00970130" w:rsidRPr="00FB3A7B" w:rsidRDefault="00970130" w:rsidP="009808BD">
      <w:pPr>
        <w:pStyle w:val="BalloonText"/>
        <w:spacing w:before="240" w:after="120"/>
        <w:jc w:val="both"/>
        <w:rPr>
          <w:rFonts w:ascii="Arial" w:hAnsi="Arial" w:cs="Arial"/>
          <w:b/>
          <w:bCs/>
          <w:snapToGrid w:val="0"/>
          <w:sz w:val="20"/>
          <w:szCs w:val="20"/>
          <w:lang w:val="en-GB"/>
        </w:rPr>
      </w:pPr>
      <w:r w:rsidRPr="00FB3A7B">
        <w:rPr>
          <w:rFonts w:ascii="Arial" w:hAnsi="Arial" w:cs="Arial"/>
          <w:b/>
          <w:bCs/>
          <w:snapToGrid w:val="0"/>
          <w:sz w:val="20"/>
          <w:szCs w:val="20"/>
          <w:lang w:val="en-GB"/>
        </w:rPr>
        <w:t>F. AWARD OF CONTRACT</w:t>
      </w:r>
    </w:p>
    <w:p w14:paraId="3D7BADF2" w14:textId="77777777" w:rsidR="00970130" w:rsidRPr="00FB3A7B" w:rsidRDefault="009111BF" w:rsidP="00EE796F">
      <w:pPr>
        <w:pStyle w:val="BalloonText"/>
        <w:spacing w:after="120"/>
        <w:jc w:val="both"/>
        <w:rPr>
          <w:rFonts w:ascii="Arial" w:hAnsi="Arial" w:cs="Arial"/>
          <w:b/>
          <w:bCs/>
          <w:snapToGrid w:val="0"/>
          <w:sz w:val="20"/>
          <w:szCs w:val="20"/>
          <w:lang w:val="en-GB"/>
        </w:rPr>
      </w:pPr>
      <w:r w:rsidRPr="00FB3A7B">
        <w:rPr>
          <w:rFonts w:ascii="Arial" w:hAnsi="Arial" w:cs="Arial"/>
          <w:b/>
          <w:bCs/>
          <w:snapToGrid w:val="0"/>
          <w:sz w:val="20"/>
          <w:szCs w:val="20"/>
          <w:lang w:val="en-GB"/>
        </w:rPr>
        <w:t>24</w:t>
      </w:r>
      <w:r w:rsidR="00970130" w:rsidRPr="00FB3A7B">
        <w:rPr>
          <w:rFonts w:ascii="Arial" w:hAnsi="Arial" w:cs="Arial"/>
          <w:b/>
          <w:bCs/>
          <w:snapToGrid w:val="0"/>
          <w:sz w:val="20"/>
          <w:szCs w:val="20"/>
          <w:lang w:val="en-GB"/>
        </w:rPr>
        <w:t>. Award criteria, award of contract</w:t>
      </w:r>
    </w:p>
    <w:p w14:paraId="4CCCF029" w14:textId="77777777" w:rsidR="00970130" w:rsidRPr="00FB3A7B" w:rsidRDefault="00107D4B" w:rsidP="001D2634">
      <w:pPr>
        <w:jc w:val="both"/>
        <w:rPr>
          <w:rFonts w:cs="Arial"/>
          <w:sz w:val="20"/>
          <w:szCs w:val="20"/>
          <w:lang w:val="en-GB"/>
        </w:rPr>
      </w:pPr>
      <w:r w:rsidRPr="00FB3A7B">
        <w:rPr>
          <w:rFonts w:cs="Arial"/>
          <w:sz w:val="20"/>
          <w:szCs w:val="20"/>
          <w:lang w:val="en-GB"/>
        </w:rPr>
        <w:t xml:space="preserve">UNESCO </w:t>
      </w:r>
      <w:r w:rsidR="00970130" w:rsidRPr="00FB3A7B">
        <w:rPr>
          <w:rFonts w:cs="Arial"/>
          <w:sz w:val="20"/>
          <w:szCs w:val="20"/>
          <w:lang w:val="en-GB"/>
        </w:rPr>
        <w:t>reserves the right to accept or reject any Proposal, and to annul the solicitation process and reject all Proposals at any time prior to award of contract, without thereby incurring any liability to the affected Offeror or any obligation to inform the affected Offeror or Offerors of the grounds for such ac</w:t>
      </w:r>
      <w:r w:rsidR="006129E0" w:rsidRPr="00FB3A7B">
        <w:rPr>
          <w:rFonts w:cs="Arial"/>
          <w:sz w:val="20"/>
          <w:szCs w:val="20"/>
          <w:lang w:val="en-GB"/>
        </w:rPr>
        <w:t>tion.</w:t>
      </w:r>
    </w:p>
    <w:p w14:paraId="6D26272A" w14:textId="77777777" w:rsidR="00970130" w:rsidRPr="00FB3A7B" w:rsidRDefault="00970130" w:rsidP="001D2634">
      <w:pPr>
        <w:jc w:val="both"/>
        <w:rPr>
          <w:rFonts w:cs="Arial"/>
          <w:sz w:val="20"/>
          <w:szCs w:val="20"/>
          <w:lang w:val="en-GB"/>
        </w:rPr>
      </w:pPr>
    </w:p>
    <w:p w14:paraId="6BB96107" w14:textId="77777777" w:rsidR="00970130" w:rsidRPr="00FB3A7B" w:rsidRDefault="00970130" w:rsidP="001D2634">
      <w:pPr>
        <w:pStyle w:val="BalloonText"/>
        <w:jc w:val="both"/>
        <w:rPr>
          <w:rFonts w:ascii="Arial" w:hAnsi="Arial" w:cs="Arial"/>
          <w:snapToGrid w:val="0"/>
          <w:sz w:val="20"/>
          <w:szCs w:val="20"/>
          <w:lang w:val="en-GB"/>
        </w:rPr>
      </w:pPr>
      <w:r w:rsidRPr="00FB3A7B">
        <w:rPr>
          <w:rFonts w:ascii="Arial" w:hAnsi="Arial" w:cs="Arial"/>
          <w:snapToGrid w:val="0"/>
          <w:sz w:val="20"/>
          <w:szCs w:val="20"/>
          <w:lang w:val="en-GB"/>
        </w:rPr>
        <w:t xml:space="preserve">Prior to expiration of the period of proposal validity, </w:t>
      </w:r>
      <w:r w:rsidR="00107D4B" w:rsidRPr="00FB3A7B">
        <w:rPr>
          <w:rFonts w:ascii="Arial" w:hAnsi="Arial" w:cs="Arial"/>
          <w:snapToGrid w:val="0"/>
          <w:sz w:val="20"/>
          <w:szCs w:val="20"/>
          <w:lang w:val="en-GB"/>
        </w:rPr>
        <w:t xml:space="preserve">UNESCO </w:t>
      </w:r>
      <w:r w:rsidRPr="00FB3A7B">
        <w:rPr>
          <w:rFonts w:ascii="Arial" w:hAnsi="Arial" w:cs="Arial"/>
          <w:snapToGrid w:val="0"/>
          <w:sz w:val="20"/>
          <w:szCs w:val="20"/>
          <w:lang w:val="en-GB"/>
        </w:rPr>
        <w:t xml:space="preserve">will award the contract to the qualified Offeror whose Proposal after being evaluated </w:t>
      </w:r>
      <w:proofErr w:type="gramStart"/>
      <w:r w:rsidRPr="00FB3A7B">
        <w:rPr>
          <w:rFonts w:ascii="Arial" w:hAnsi="Arial" w:cs="Arial"/>
          <w:snapToGrid w:val="0"/>
          <w:sz w:val="20"/>
          <w:szCs w:val="20"/>
          <w:lang w:val="en-GB"/>
        </w:rPr>
        <w:t>is considered to be</w:t>
      </w:r>
      <w:proofErr w:type="gramEnd"/>
      <w:r w:rsidRPr="00FB3A7B">
        <w:rPr>
          <w:rFonts w:ascii="Arial" w:hAnsi="Arial" w:cs="Arial"/>
          <w:snapToGrid w:val="0"/>
          <w:sz w:val="20"/>
          <w:szCs w:val="20"/>
          <w:lang w:val="en-GB"/>
        </w:rPr>
        <w:t xml:space="preserve"> the most responsive to the needs of the organisation and activity concerned.</w:t>
      </w:r>
    </w:p>
    <w:p w14:paraId="41CC439A" w14:textId="77777777" w:rsidR="00970130" w:rsidRPr="00FB3A7B" w:rsidRDefault="00970130" w:rsidP="003707D7">
      <w:pPr>
        <w:rPr>
          <w:rFonts w:cs="Arial"/>
          <w:b/>
          <w:bCs/>
          <w:sz w:val="20"/>
          <w:szCs w:val="20"/>
          <w:lang w:val="en-GB"/>
        </w:rPr>
      </w:pPr>
    </w:p>
    <w:p w14:paraId="544A40BD" w14:textId="77777777" w:rsidR="00970130" w:rsidRPr="00FB3A7B" w:rsidRDefault="009111BF" w:rsidP="00FB3A7B">
      <w:pPr>
        <w:keepNext/>
        <w:spacing w:after="120"/>
        <w:rPr>
          <w:rFonts w:cs="Arial"/>
          <w:b/>
          <w:sz w:val="20"/>
          <w:szCs w:val="20"/>
          <w:lang w:val="en-GB"/>
        </w:rPr>
      </w:pPr>
      <w:r w:rsidRPr="00FB3A7B">
        <w:rPr>
          <w:rFonts w:cs="Arial"/>
          <w:b/>
          <w:sz w:val="20"/>
          <w:szCs w:val="20"/>
          <w:lang w:val="en-GB"/>
        </w:rPr>
        <w:lastRenderedPageBreak/>
        <w:t>25</w:t>
      </w:r>
      <w:r w:rsidR="00970130" w:rsidRPr="00FB3A7B">
        <w:rPr>
          <w:rFonts w:cs="Arial"/>
          <w:b/>
          <w:sz w:val="20"/>
          <w:szCs w:val="20"/>
          <w:lang w:val="en-GB"/>
        </w:rPr>
        <w:t>. Purchaser’s right to vary requirements at time of award</w:t>
      </w:r>
      <w:r w:rsidR="000F530A" w:rsidRPr="00FB3A7B">
        <w:rPr>
          <w:rFonts w:cs="Arial"/>
          <w:b/>
          <w:sz w:val="20"/>
          <w:szCs w:val="20"/>
          <w:lang w:val="en-GB"/>
        </w:rPr>
        <w:t xml:space="preserve"> and to negotiate</w:t>
      </w:r>
    </w:p>
    <w:p w14:paraId="3FA26BAD" w14:textId="77777777" w:rsidR="00FF5354" w:rsidRPr="00FB3A7B" w:rsidRDefault="00970130" w:rsidP="003E4946">
      <w:pPr>
        <w:pStyle w:val="Default0"/>
        <w:jc w:val="both"/>
        <w:rPr>
          <w:lang w:val="en-GB"/>
        </w:rPr>
      </w:pPr>
      <w:r w:rsidRPr="00FB3A7B">
        <w:rPr>
          <w:rFonts w:ascii="Arial" w:hAnsi="Arial" w:cs="Arial"/>
          <w:sz w:val="20"/>
          <w:szCs w:val="20"/>
          <w:lang w:val="en-GB"/>
        </w:rPr>
        <w:t xml:space="preserve">UNESCO reserves the right at the time of award of contract to </w:t>
      </w:r>
      <w:r w:rsidR="00357075" w:rsidRPr="00FB3A7B">
        <w:rPr>
          <w:rFonts w:ascii="Arial" w:hAnsi="Arial" w:cs="Arial"/>
          <w:sz w:val="20"/>
          <w:szCs w:val="20"/>
          <w:lang w:val="en-GB"/>
        </w:rPr>
        <w:t xml:space="preserve">increase or decrease by up to 20% </w:t>
      </w:r>
      <w:r w:rsidRPr="00FB3A7B">
        <w:rPr>
          <w:rFonts w:ascii="Arial" w:hAnsi="Arial" w:cs="Arial"/>
          <w:sz w:val="20"/>
          <w:szCs w:val="20"/>
          <w:lang w:val="en-GB"/>
        </w:rPr>
        <w:t>the quantity of services and goods specified in the RFP</w:t>
      </w:r>
      <w:r w:rsidR="00FF5354" w:rsidRPr="00FB3A7B">
        <w:rPr>
          <w:rFonts w:ascii="Arial" w:hAnsi="Arial" w:cs="Arial"/>
          <w:sz w:val="20"/>
          <w:szCs w:val="20"/>
          <w:lang w:val="en-GB"/>
        </w:rPr>
        <w:t xml:space="preserve"> without any change in hourly/daily or any other rates or prices proposed by the Bidders or other terms and conditions. </w:t>
      </w:r>
    </w:p>
    <w:p w14:paraId="55099D98" w14:textId="77777777" w:rsidR="000F530A" w:rsidRPr="00FB3A7B" w:rsidRDefault="000F530A" w:rsidP="005F7919">
      <w:pPr>
        <w:pStyle w:val="BalloonText"/>
        <w:rPr>
          <w:rFonts w:ascii="Arial" w:hAnsi="Arial" w:cs="Arial"/>
          <w:sz w:val="20"/>
          <w:szCs w:val="20"/>
          <w:lang w:val="en-GB"/>
        </w:rPr>
      </w:pPr>
    </w:p>
    <w:p w14:paraId="6CEFB093" w14:textId="77777777" w:rsidR="000F530A" w:rsidRPr="00FB3A7B" w:rsidRDefault="000F530A" w:rsidP="005F7919">
      <w:pPr>
        <w:pStyle w:val="BalloonText"/>
        <w:rPr>
          <w:rFonts w:ascii="Arial" w:hAnsi="Arial" w:cs="Arial"/>
          <w:sz w:val="20"/>
          <w:szCs w:val="20"/>
          <w:lang w:val="en-GB"/>
        </w:rPr>
      </w:pPr>
      <w:r w:rsidRPr="00FB3A7B">
        <w:rPr>
          <w:rFonts w:ascii="Arial" w:hAnsi="Arial" w:cs="Arial"/>
          <w:sz w:val="20"/>
          <w:szCs w:val="20"/>
          <w:lang w:val="en-GB"/>
        </w:rPr>
        <w:t xml:space="preserve">UNESCO reserves the right to </w:t>
      </w:r>
      <w:r w:rsidR="005768D0" w:rsidRPr="00FB3A7B">
        <w:rPr>
          <w:rFonts w:ascii="Arial" w:hAnsi="Arial" w:cs="Arial"/>
          <w:sz w:val="20"/>
          <w:szCs w:val="20"/>
          <w:lang w:val="en-GB"/>
        </w:rPr>
        <w:t xml:space="preserve">undertake further </w:t>
      </w:r>
      <w:r w:rsidRPr="00FB3A7B">
        <w:rPr>
          <w:rFonts w:ascii="Arial" w:hAnsi="Arial" w:cs="Arial"/>
          <w:sz w:val="20"/>
          <w:szCs w:val="20"/>
          <w:lang w:val="en-GB"/>
        </w:rPr>
        <w:t>negotiations</w:t>
      </w:r>
      <w:r w:rsidR="005768D0" w:rsidRPr="00FB3A7B">
        <w:rPr>
          <w:rFonts w:ascii="Arial" w:hAnsi="Arial" w:cs="Arial"/>
          <w:sz w:val="20"/>
          <w:szCs w:val="20"/>
          <w:lang w:val="en-GB"/>
        </w:rPr>
        <w:t xml:space="preserve"> on the proposed offer</w:t>
      </w:r>
      <w:r w:rsidRPr="00FB3A7B">
        <w:rPr>
          <w:rFonts w:ascii="Arial" w:hAnsi="Arial" w:cs="Arial"/>
          <w:sz w:val="20"/>
          <w:szCs w:val="20"/>
          <w:lang w:val="en-GB"/>
        </w:rPr>
        <w:t>.</w:t>
      </w:r>
    </w:p>
    <w:p w14:paraId="4255E7DF" w14:textId="77777777" w:rsidR="006F3739" w:rsidRPr="00FB3A7B" w:rsidRDefault="00172C3B" w:rsidP="005F7919">
      <w:pPr>
        <w:pStyle w:val="BalloonText"/>
        <w:jc w:val="center"/>
        <w:rPr>
          <w:rFonts w:eastAsia="Arial Unicode MS"/>
          <w:kern w:val="28"/>
          <w:sz w:val="24"/>
          <w:lang w:val="en-GB"/>
        </w:rPr>
        <w:sectPr w:rsidR="006F3739" w:rsidRPr="00FB3A7B" w:rsidSect="006D1ABC">
          <w:headerReference w:type="default" r:id="rId16"/>
          <w:footerReference w:type="default" r:id="rId17"/>
          <w:headerReference w:type="first" r:id="rId18"/>
          <w:footerReference w:type="first" r:id="rId19"/>
          <w:type w:val="continuous"/>
          <w:pgSz w:w="11906" w:h="16838" w:code="9"/>
          <w:pgMar w:top="1134" w:right="1418" w:bottom="1134" w:left="1418" w:header="454" w:footer="567" w:gutter="0"/>
          <w:cols w:space="708"/>
          <w:titlePg/>
          <w:docGrid w:linePitch="360"/>
        </w:sectPr>
      </w:pPr>
      <w:r w:rsidRPr="00FB3A7B">
        <w:rPr>
          <w:rFonts w:ascii="Arial" w:hAnsi="Arial" w:cs="Arial"/>
          <w:snapToGrid w:val="0"/>
          <w:kern w:val="28"/>
          <w:sz w:val="24"/>
          <w:szCs w:val="24"/>
          <w:lang w:val="en-GB"/>
        </w:rPr>
        <w:br w:type="page"/>
      </w:r>
      <w:r w:rsidR="00D51E8F" w:rsidRPr="00FB3A7B">
        <w:rPr>
          <w:rStyle w:val="Heading4Char"/>
          <w:sz w:val="24"/>
          <w:lang w:val="en-GB"/>
        </w:rPr>
        <w:lastRenderedPageBreak/>
        <w:t>ANNEX II – General Terms a</w:t>
      </w:r>
      <w:r w:rsidR="00AA1BF6" w:rsidRPr="00FB3A7B">
        <w:rPr>
          <w:rStyle w:val="Heading4Char"/>
          <w:sz w:val="24"/>
          <w:lang w:val="en-GB"/>
        </w:rPr>
        <w:t>nd Conditions for Professional Services</w:t>
      </w:r>
      <w:r w:rsidR="00EA7394">
        <w:rPr>
          <w:rFonts w:eastAsia="Arial Unicode MS"/>
          <w:kern w:val="28"/>
          <w:sz w:val="24"/>
          <w:lang w:val="en-GB"/>
        </w:rPr>
        <w:pict w14:anchorId="75FD135E">
          <v:rect id="_x0000_i1026" style="width:484.55pt;height:1.35pt" o:hralign="center" o:hrstd="t" o:hrnoshade="t" o:hr="t" fillcolor="#36f" stroked="f"/>
        </w:pict>
      </w:r>
    </w:p>
    <w:p w14:paraId="74AD2236" w14:textId="77777777" w:rsidR="00AA1BF6" w:rsidRPr="00FB3A7B" w:rsidRDefault="00AA1BF6" w:rsidP="00AA1BF6">
      <w:pPr>
        <w:pStyle w:val="BalloonText"/>
        <w:jc w:val="center"/>
        <w:rPr>
          <w:rFonts w:eastAsia="Arial Unicode MS"/>
          <w:color w:val="FF0000"/>
          <w:lang w:val="en-GB"/>
        </w:rPr>
        <w:sectPr w:rsidR="00AA1BF6" w:rsidRPr="00FB3A7B" w:rsidSect="006A6D3A">
          <w:type w:val="continuous"/>
          <w:pgSz w:w="11906" w:h="16838" w:code="9"/>
          <w:pgMar w:top="1418" w:right="1418" w:bottom="1616" w:left="1418" w:header="454" w:footer="680" w:gutter="0"/>
          <w:cols w:space="708"/>
          <w:titlePg/>
          <w:docGrid w:linePitch="360"/>
        </w:sectPr>
      </w:pPr>
    </w:p>
    <w:p w14:paraId="31066768" w14:textId="77777777" w:rsidR="00AA1BF6" w:rsidRPr="00FB3A7B" w:rsidRDefault="00AA1BF6" w:rsidP="00AA1BF6">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LEGAL STATUS</w:t>
      </w:r>
    </w:p>
    <w:p w14:paraId="5DB9C8F0"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The Contractor shall be considered as having the legal status of an independent contractor vis-à-vis UNESCO. The Contractor’s personnel and sub-contractors shall not be considered in any respect as being the employees or agents of UNESCO. </w:t>
      </w:r>
    </w:p>
    <w:p w14:paraId="3B5E75F4" w14:textId="77777777" w:rsidR="00AA1BF6" w:rsidRPr="00FB3A7B" w:rsidRDefault="00AA1BF6" w:rsidP="00AA1BF6">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SOURCE OF INSTRUCTIONS</w:t>
      </w:r>
    </w:p>
    <w:p w14:paraId="31DFF885"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The Contractor shall neither seek nor accept instructions from any authority external to UNESCO in connection with the performance of its services under this Contract. The Contractor shall refrain from any action, which may adversely affect UNESCO or the United Nations and shall </w:t>
      </w:r>
      <w:proofErr w:type="spellStart"/>
      <w:r w:rsidRPr="00FB3A7B">
        <w:rPr>
          <w:rFonts w:ascii="Arial Narrow" w:hAnsi="Arial Narrow" w:cs="Arial"/>
          <w:color w:val="000000"/>
          <w:sz w:val="16"/>
          <w:szCs w:val="16"/>
          <w:lang w:val="en-GB"/>
        </w:rPr>
        <w:t>fulfill</w:t>
      </w:r>
      <w:proofErr w:type="spellEnd"/>
      <w:r w:rsidRPr="00FB3A7B">
        <w:rPr>
          <w:rFonts w:ascii="Arial Narrow" w:hAnsi="Arial Narrow" w:cs="Arial"/>
          <w:color w:val="000000"/>
          <w:sz w:val="16"/>
          <w:szCs w:val="16"/>
          <w:lang w:val="en-GB"/>
        </w:rPr>
        <w:t xml:space="preserve"> its commitments with the fullest regard to the interests of UNESCO.</w:t>
      </w:r>
    </w:p>
    <w:p w14:paraId="784DC8DA" w14:textId="77777777" w:rsidR="00AA1BF6" w:rsidRPr="00FB3A7B" w:rsidRDefault="00AA1BF6" w:rsidP="00AA1BF6">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CONTRACTOR’S RESPONSIBILITY FOR EMPLOYEES</w:t>
      </w:r>
    </w:p>
    <w:p w14:paraId="5B1F386C"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The 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p>
    <w:p w14:paraId="57C4705C" w14:textId="77777777" w:rsidR="00AA1BF6" w:rsidRPr="00FB3A7B" w:rsidRDefault="00AA1BF6" w:rsidP="00AA1BF6">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ASSIGNMENT</w:t>
      </w:r>
    </w:p>
    <w:p w14:paraId="26174D32"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The Contractor shall not assign, transfer, pledge or make other disposition of this Contract or any part thereof, or any of the Contractor’s rights, claims or obligations under this Contract except with the prior written consent of UNESCO.</w:t>
      </w:r>
    </w:p>
    <w:p w14:paraId="66F92D7C" w14:textId="77777777" w:rsidR="00AA1BF6" w:rsidRPr="00FB3A7B" w:rsidRDefault="00AA1BF6" w:rsidP="00AA1BF6">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SUB-CONTRACTING</w:t>
      </w:r>
    </w:p>
    <w:p w14:paraId="0052E257"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In the event the Contractor requires the services of sub-contractors, the Contractor shall obtain the prior written approval and clearance of UNESCO for all sub-contractors. The approval of UNESCO of a sub-contractor shall not relieve the Contractor of any of its obligations under this Contract. The terms of any sub-contract shall be subject to and conform with the provisions of this Contract.</w:t>
      </w:r>
    </w:p>
    <w:p w14:paraId="06C1D37D" w14:textId="77777777" w:rsidR="00AA1BF6" w:rsidRPr="00FB3A7B" w:rsidRDefault="00AA1BF6" w:rsidP="00AA1BF6">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OFFICIALS NOT TO BENEFIT</w:t>
      </w:r>
    </w:p>
    <w:p w14:paraId="54DB1882"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The Contractor warrants that no official of UNESCO has received or will be offered by the Contractor any direct or indirect benefit arising from this Contract or the award thereof. The Contractor agrees that breach of this provision is a breach of an essential term of this Contract.</w:t>
      </w:r>
    </w:p>
    <w:p w14:paraId="744820FC" w14:textId="77777777" w:rsidR="00AA1BF6" w:rsidRPr="00FB3A7B" w:rsidRDefault="00AA1BF6" w:rsidP="00AA1BF6">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INDEMNIFICATION</w:t>
      </w:r>
    </w:p>
    <w:p w14:paraId="0E265870"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The Contractor shall indemnify, </w:t>
      </w:r>
      <w:proofErr w:type="gramStart"/>
      <w:r w:rsidRPr="00FB3A7B">
        <w:rPr>
          <w:rFonts w:ascii="Arial Narrow" w:hAnsi="Arial Narrow" w:cs="Arial"/>
          <w:color w:val="000000"/>
          <w:sz w:val="16"/>
          <w:szCs w:val="16"/>
          <w:lang w:val="en-GB"/>
        </w:rPr>
        <w:t>hold</w:t>
      </w:r>
      <w:proofErr w:type="gramEnd"/>
      <w:r w:rsidRPr="00FB3A7B">
        <w:rPr>
          <w:rFonts w:ascii="Arial Narrow" w:hAnsi="Arial Narrow" w:cs="Arial"/>
          <w:color w:val="000000"/>
          <w:sz w:val="16"/>
          <w:szCs w:val="16"/>
          <w:lang w:val="en-GB"/>
        </w:rPr>
        <w:t xml:space="preserve"> and save harmless, and defend, at its own expense, UNESCO, its officials, agents, and employees from and against all suits, claims, demands, and liability of any nature or kind, including their costs and expenses, arising out of acts or omissions of the Contractor, or the Contractor’s employees, officers, agents or sub-contractors, in the performance of this Contract. This provision shall extend, inter-alia, to claims and liability in the nature of workmen’s compensation, products liability and liability arising out of the use of patented inventions or devices, copyrighted material or other intellectual property by the Contractor, its employees, officers, agents, </w:t>
      </w:r>
      <w:proofErr w:type="gramStart"/>
      <w:r w:rsidRPr="00FB3A7B">
        <w:rPr>
          <w:rFonts w:ascii="Arial Narrow" w:hAnsi="Arial Narrow" w:cs="Arial"/>
          <w:color w:val="000000"/>
          <w:sz w:val="16"/>
          <w:szCs w:val="16"/>
          <w:lang w:val="en-GB"/>
        </w:rPr>
        <w:t>servants</w:t>
      </w:r>
      <w:proofErr w:type="gramEnd"/>
      <w:r w:rsidRPr="00FB3A7B">
        <w:rPr>
          <w:rFonts w:ascii="Arial Narrow" w:hAnsi="Arial Narrow" w:cs="Arial"/>
          <w:color w:val="000000"/>
          <w:sz w:val="16"/>
          <w:szCs w:val="16"/>
          <w:lang w:val="en-GB"/>
        </w:rPr>
        <w:t xml:space="preserve"> or sub-contractors. The obligations under this Article do not lapse upon termination of this Contract.</w:t>
      </w:r>
    </w:p>
    <w:p w14:paraId="701B81F3" w14:textId="77777777" w:rsidR="00AA1BF6" w:rsidRPr="00FB3A7B" w:rsidRDefault="00AA1BF6" w:rsidP="00D774A9">
      <w:pPr>
        <w:numPr>
          <w:ilvl w:val="0"/>
          <w:numId w:val="17"/>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INSURANCE AND LIABILITIES TO THIRD PARTIES</w:t>
      </w:r>
    </w:p>
    <w:p w14:paraId="6A552922" w14:textId="77777777" w:rsidR="00AA1BF6" w:rsidRPr="00FB3A7B" w:rsidRDefault="00AA1BF6" w:rsidP="00D774A9">
      <w:pPr>
        <w:pStyle w:val="BodyTextIndent"/>
        <w:ind w:left="0"/>
        <w:jc w:val="both"/>
        <w:rPr>
          <w:rFonts w:ascii="Arial Narrow" w:hAnsi="Arial Narrow" w:cs="Arial"/>
          <w:sz w:val="16"/>
          <w:szCs w:val="16"/>
          <w:lang w:val="en-GB"/>
        </w:rPr>
      </w:pPr>
      <w:r w:rsidRPr="00FB3A7B">
        <w:rPr>
          <w:rFonts w:ascii="Arial Narrow" w:hAnsi="Arial Narrow"/>
          <w:sz w:val="16"/>
          <w:szCs w:val="16"/>
          <w:lang w:val="en-GB"/>
        </w:rPr>
        <w:t>The Contractor shall provide and thereafter maintain insurance against all risks in respect of its property and any equipment used for the execution of this Contract. The Contractor shall provide and thereafter maintain all appropriate workmen’s compensation insurance, or its equivalent, with respect to its employees to cover claims for personal injury or death in connection with this Contract. 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w:t>
      </w:r>
      <w:r w:rsidRPr="00FB3A7B">
        <w:rPr>
          <w:lang w:val="en-GB"/>
        </w:rPr>
        <w:t xml:space="preserve"> </w:t>
      </w:r>
      <w:r w:rsidRPr="00FB3A7B">
        <w:rPr>
          <w:rFonts w:ascii="Arial Narrow" w:hAnsi="Arial Narrow" w:cs="Arial"/>
          <w:sz w:val="16"/>
          <w:szCs w:val="16"/>
          <w:lang w:val="en-GB"/>
        </w:rPr>
        <w:t xml:space="preserve">The Contractor shall provide and thereafter maintain all appropriate workmen's compensation insurance, or its equivalent, with respect to its employees to cover claims for personal injury or death in connection with this Contract </w:t>
      </w:r>
      <w:r w:rsidRPr="00FB3A7B">
        <w:rPr>
          <w:rFonts w:ascii="Arial Narrow" w:hAnsi="Arial Narrow"/>
          <w:sz w:val="16"/>
          <w:szCs w:val="16"/>
          <w:lang w:val="en-GB"/>
        </w:rPr>
        <w:t>or the operation of any vehicles, boats, airplanes or other equipment owned or leased by the Contractor or its agents, servants, employees or sub-contractors performing work or services in connection with this Contract. Except for the workmen’s compensation insurance, the insurance policies under this Article shall:</w:t>
      </w:r>
    </w:p>
    <w:p w14:paraId="6017DFE1" w14:textId="77777777" w:rsidR="00AA1BF6" w:rsidRPr="00FB3A7B" w:rsidRDefault="00AA1BF6" w:rsidP="00AA1BF6">
      <w:pPr>
        <w:pStyle w:val="BodyTextIndent"/>
        <w:spacing w:after="0"/>
        <w:ind w:left="0"/>
        <w:rPr>
          <w:rFonts w:ascii="Arial Narrow" w:hAnsi="Arial Narrow"/>
          <w:sz w:val="16"/>
          <w:szCs w:val="16"/>
          <w:lang w:val="en-GB"/>
        </w:rPr>
      </w:pPr>
      <w:r w:rsidRPr="00FB3A7B">
        <w:rPr>
          <w:rFonts w:ascii="Arial Narrow" w:hAnsi="Arial Narrow"/>
          <w:sz w:val="16"/>
          <w:szCs w:val="16"/>
          <w:lang w:val="en-GB"/>
        </w:rPr>
        <w:t xml:space="preserve">8.1 Name UNESCO as additional </w:t>
      </w:r>
      <w:proofErr w:type="gramStart"/>
      <w:r w:rsidRPr="00FB3A7B">
        <w:rPr>
          <w:rFonts w:ascii="Arial Narrow" w:hAnsi="Arial Narrow"/>
          <w:sz w:val="16"/>
          <w:szCs w:val="16"/>
          <w:lang w:val="en-GB"/>
        </w:rPr>
        <w:t>insured;</w:t>
      </w:r>
      <w:proofErr w:type="gramEnd"/>
    </w:p>
    <w:p w14:paraId="0EF4B579" w14:textId="77777777" w:rsidR="00AA1BF6" w:rsidRPr="00FB3A7B" w:rsidRDefault="00AA1BF6" w:rsidP="00AA1BF6">
      <w:pPr>
        <w:pStyle w:val="BodyTextIndent"/>
        <w:spacing w:after="0"/>
        <w:ind w:left="0"/>
        <w:rPr>
          <w:rFonts w:ascii="Arial Narrow" w:hAnsi="Arial Narrow"/>
          <w:sz w:val="16"/>
          <w:szCs w:val="16"/>
          <w:lang w:val="en-GB"/>
        </w:rPr>
      </w:pPr>
      <w:r w:rsidRPr="00FB3A7B">
        <w:rPr>
          <w:rFonts w:ascii="Arial Narrow" w:hAnsi="Arial Narrow"/>
          <w:sz w:val="16"/>
          <w:szCs w:val="16"/>
          <w:lang w:val="en-GB"/>
        </w:rPr>
        <w:t xml:space="preserve">8.2 Include a waiver of subrogation of the Contractor’s rights to the insurance carrier against </w:t>
      </w:r>
      <w:proofErr w:type="gramStart"/>
      <w:r w:rsidRPr="00FB3A7B">
        <w:rPr>
          <w:rFonts w:ascii="Arial Narrow" w:hAnsi="Arial Narrow"/>
          <w:sz w:val="16"/>
          <w:szCs w:val="16"/>
          <w:lang w:val="en-GB"/>
        </w:rPr>
        <w:t>UNESCO;</w:t>
      </w:r>
      <w:proofErr w:type="gramEnd"/>
    </w:p>
    <w:p w14:paraId="5CE2AAA9" w14:textId="77777777" w:rsidR="00AA1BF6" w:rsidRPr="00FB3A7B" w:rsidRDefault="00AA1BF6" w:rsidP="00AA1BF6">
      <w:pPr>
        <w:pStyle w:val="BodyTextIndent"/>
        <w:ind w:left="0"/>
        <w:rPr>
          <w:rFonts w:ascii="Arial Narrow" w:hAnsi="Arial Narrow" w:cs="Arial"/>
          <w:sz w:val="16"/>
          <w:szCs w:val="16"/>
          <w:lang w:val="en-GB"/>
        </w:rPr>
      </w:pPr>
      <w:r w:rsidRPr="00FB3A7B">
        <w:rPr>
          <w:rFonts w:ascii="Arial Narrow" w:hAnsi="Arial Narrow"/>
          <w:sz w:val="16"/>
          <w:szCs w:val="16"/>
          <w:lang w:val="en-GB"/>
        </w:rPr>
        <w:t>8.3 Provide that UNESCO shall receive thirty (30) days written notice from the insurers prior to any cancellation or change of coverage8.4 The Contractor shall, upon request, provide UNESCO with satisfactory evidence of the insurance required under this Article.</w:t>
      </w:r>
    </w:p>
    <w:p w14:paraId="7EBA0F13" w14:textId="77777777" w:rsidR="00AA1BF6" w:rsidRPr="00FB3A7B" w:rsidRDefault="00AA1BF6" w:rsidP="00AA1BF6">
      <w:pPr>
        <w:pStyle w:val="Heading3"/>
        <w:keepNext w:val="0"/>
        <w:keepLines w:val="0"/>
        <w:numPr>
          <w:ilvl w:val="0"/>
          <w:numId w:val="17"/>
        </w:numPr>
        <w:tabs>
          <w:tab w:val="clear" w:pos="567"/>
          <w:tab w:val="left" w:pos="540"/>
          <w:tab w:val="left" w:pos="720"/>
        </w:tabs>
        <w:snapToGrid/>
        <w:spacing w:before="60" w:after="60"/>
        <w:jc w:val="both"/>
        <w:rPr>
          <w:rFonts w:ascii="Arial Narrow" w:hAnsi="Arial Narrow"/>
          <w:bCs w:val="0"/>
          <w:sz w:val="16"/>
          <w:szCs w:val="16"/>
          <w:lang w:val="en-GB"/>
        </w:rPr>
      </w:pPr>
      <w:bookmarkStart w:id="4" w:name="_ENCUMBRANCES/LIENS"/>
      <w:bookmarkEnd w:id="4"/>
      <w:r w:rsidRPr="00FB3A7B">
        <w:rPr>
          <w:rFonts w:ascii="Arial Narrow" w:hAnsi="Arial Narrow"/>
          <w:bCs w:val="0"/>
          <w:sz w:val="16"/>
          <w:szCs w:val="16"/>
          <w:lang w:val="en-GB"/>
        </w:rPr>
        <w:t>ENCUMBRANCES/LIENS</w:t>
      </w:r>
    </w:p>
    <w:p w14:paraId="42E14B81"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The Contractor shall not cause or permit any lien, </w:t>
      </w:r>
      <w:proofErr w:type="gramStart"/>
      <w:r w:rsidRPr="00FB3A7B">
        <w:rPr>
          <w:rFonts w:ascii="Arial Narrow" w:hAnsi="Arial Narrow" w:cs="Arial"/>
          <w:color w:val="000000"/>
          <w:sz w:val="16"/>
          <w:szCs w:val="16"/>
          <w:lang w:val="en-GB"/>
        </w:rPr>
        <w:t>attachment</w:t>
      </w:r>
      <w:proofErr w:type="gramEnd"/>
      <w:r w:rsidRPr="00FB3A7B">
        <w:rPr>
          <w:rFonts w:ascii="Arial Narrow" w:hAnsi="Arial Narrow" w:cs="Arial"/>
          <w:color w:val="000000"/>
          <w:sz w:val="16"/>
          <w:szCs w:val="16"/>
          <w:lang w:val="en-GB"/>
        </w:rPr>
        <w:t xml:space="preserve"> or other encumbrance by any person to be placed on file or to remain on file in any public office or on file with UNESCO against any monies due or to become due for any work done or materials furnished under this Contract, or by reason of any other claim or demand against the Contractor.</w:t>
      </w:r>
    </w:p>
    <w:p w14:paraId="581A7A97" w14:textId="77777777" w:rsidR="00AA1BF6" w:rsidRPr="00FB3A7B" w:rsidRDefault="00AA1BF6" w:rsidP="00AA1BF6">
      <w:pPr>
        <w:numPr>
          <w:ilvl w:val="0"/>
          <w:numId w:val="17"/>
        </w:numPr>
        <w:tabs>
          <w:tab w:val="clear" w:pos="567"/>
          <w:tab w:val="left" w:pos="540"/>
        </w:tabs>
        <w:snapToGrid/>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TITLE TO EQUIPMENT</w:t>
      </w:r>
    </w:p>
    <w:p w14:paraId="0ADDCDD2"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Title to any equipment and supplies that may be furnished by UNESCO shall rest with UNESCO and any such equipment shall be returned to UNESCO at the conclusion of this Contract or when no longer needed by the Contractor. Such equipment, when returned to UNESCO, shall be in the same condition as when delivered to the Contractor, subject to normal wear and tear. The Contractor shall be liable to compensate UNESCO for equipment determined to be damaged or degraded beyond normal wear and tear.</w:t>
      </w:r>
    </w:p>
    <w:p w14:paraId="7A2DB865"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p>
    <w:p w14:paraId="4707E2FE" w14:textId="77777777" w:rsidR="00AA1BF6" w:rsidRPr="00FB3A7B" w:rsidRDefault="00AA1BF6" w:rsidP="00AA1BF6">
      <w:pPr>
        <w:numPr>
          <w:ilvl w:val="0"/>
          <w:numId w:val="20"/>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COPYRIGHT, PATENTS AND OTHER PROPRIETARY RIGHTS</w:t>
      </w:r>
    </w:p>
    <w:p w14:paraId="149BFE1F"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UNESCO shall be entitled to all intellectual property and other proprietary rights including but not limited to patents, copyrights, and trademarks, </w:t>
      </w:r>
      <w:proofErr w:type="gramStart"/>
      <w:r w:rsidRPr="00FB3A7B">
        <w:rPr>
          <w:rFonts w:ascii="Arial Narrow" w:hAnsi="Arial Narrow" w:cs="Arial"/>
          <w:color w:val="000000"/>
          <w:sz w:val="16"/>
          <w:szCs w:val="16"/>
          <w:lang w:val="en-GB"/>
        </w:rPr>
        <w:t>with regard to</w:t>
      </w:r>
      <w:proofErr w:type="gramEnd"/>
      <w:r w:rsidRPr="00FB3A7B">
        <w:rPr>
          <w:rFonts w:ascii="Arial Narrow" w:hAnsi="Arial Narrow" w:cs="Arial"/>
          <w:color w:val="000000"/>
          <w:sz w:val="16"/>
          <w:szCs w:val="16"/>
          <w:lang w:val="en-GB"/>
        </w:rPr>
        <w:t xml:space="preserve"> products, or documents and other materials which bear a direct relation to or are produced or prepared or collected in consequence of or in the course of the execution of this Contract. At UNESCO’s request, the Contractor shall take all necessary steps, execute all necessary </w:t>
      </w:r>
      <w:proofErr w:type="gramStart"/>
      <w:r w:rsidRPr="00FB3A7B">
        <w:rPr>
          <w:rFonts w:ascii="Arial Narrow" w:hAnsi="Arial Narrow" w:cs="Arial"/>
          <w:color w:val="000000"/>
          <w:sz w:val="16"/>
          <w:szCs w:val="16"/>
          <w:lang w:val="en-GB"/>
        </w:rPr>
        <w:t>documents</w:t>
      </w:r>
      <w:proofErr w:type="gramEnd"/>
      <w:r w:rsidRPr="00FB3A7B">
        <w:rPr>
          <w:rFonts w:ascii="Arial Narrow" w:hAnsi="Arial Narrow" w:cs="Arial"/>
          <w:color w:val="000000"/>
          <w:sz w:val="16"/>
          <w:szCs w:val="16"/>
          <w:lang w:val="en-GB"/>
        </w:rPr>
        <w:t xml:space="preserve"> and generally assist in securing such proprietary rights and transferring them to UNESCO in compliance with the requirements of the applicable law </w:t>
      </w:r>
    </w:p>
    <w:p w14:paraId="3F70A88E" w14:textId="77777777" w:rsidR="00AA1BF6" w:rsidRPr="00FB3A7B" w:rsidRDefault="00AA1BF6" w:rsidP="00AA1BF6">
      <w:pPr>
        <w:numPr>
          <w:ilvl w:val="0"/>
          <w:numId w:val="20"/>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USE OF NAME, EMBLEM OR OFFICIAL SEAL OF UNESCO OR THE UN</w:t>
      </w:r>
    </w:p>
    <w:p w14:paraId="5FFF1964"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The Contractor shall not advertise or otherwise make public the fact that it is a Contractor with UNESCO, nor shall the Contractor, in any manner whatsoever use the name, emblem or official seal of UNESCO, or any abbreviation of the name of UNESCO in connection with its business or otherwise.</w:t>
      </w:r>
    </w:p>
    <w:p w14:paraId="587DE7F2" w14:textId="77777777" w:rsidR="00AA1BF6" w:rsidRPr="00FB3A7B" w:rsidRDefault="00AA1BF6" w:rsidP="00AA1BF6">
      <w:pPr>
        <w:tabs>
          <w:tab w:val="left" w:pos="540"/>
          <w:tab w:val="left" w:pos="720"/>
        </w:tabs>
        <w:ind w:right="-99"/>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13. CONFIDENTIAL NATURE OF DOCUMENTS AND INFORMATION</w:t>
      </w:r>
    </w:p>
    <w:p w14:paraId="713807DA" w14:textId="77777777" w:rsidR="00AA1BF6" w:rsidRPr="00FB3A7B" w:rsidRDefault="00AA1BF6" w:rsidP="00AA1BF6">
      <w:pPr>
        <w:tabs>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Drawings, photographs, plans, reports, recommendations, estimates, </w:t>
      </w:r>
      <w:proofErr w:type="gramStart"/>
      <w:r w:rsidRPr="00FB3A7B">
        <w:rPr>
          <w:rFonts w:ascii="Arial Narrow" w:hAnsi="Arial Narrow" w:cs="Arial"/>
          <w:color w:val="000000"/>
          <w:sz w:val="16"/>
          <w:szCs w:val="16"/>
          <w:lang w:val="en-GB"/>
        </w:rPr>
        <w:t>documents</w:t>
      </w:r>
      <w:proofErr w:type="gramEnd"/>
      <w:r w:rsidRPr="00FB3A7B">
        <w:rPr>
          <w:rFonts w:ascii="Arial Narrow" w:hAnsi="Arial Narrow" w:cs="Arial"/>
          <w:color w:val="000000"/>
          <w:sz w:val="16"/>
          <w:szCs w:val="16"/>
          <w:lang w:val="en-GB"/>
        </w:rPr>
        <w:t xml:space="preserve"> and all other data compiled by or received by the Contractor under this Contract shall be the property of UNESCO, shall be treated as confidential and shall be delivered only to UNESCO authorized officials on completion of work under this Contract. The Contractor may not communicate at any time to any other person, </w:t>
      </w:r>
      <w:proofErr w:type="gramStart"/>
      <w:r w:rsidRPr="00FB3A7B">
        <w:rPr>
          <w:rFonts w:ascii="Arial Narrow" w:hAnsi="Arial Narrow" w:cs="Arial"/>
          <w:color w:val="000000"/>
          <w:sz w:val="16"/>
          <w:szCs w:val="16"/>
          <w:lang w:val="en-GB"/>
        </w:rPr>
        <w:t>Government</w:t>
      </w:r>
      <w:proofErr w:type="gramEnd"/>
      <w:r w:rsidRPr="00FB3A7B">
        <w:rPr>
          <w:rFonts w:ascii="Arial Narrow" w:hAnsi="Arial Narrow" w:cs="Arial"/>
          <w:color w:val="000000"/>
          <w:sz w:val="16"/>
          <w:szCs w:val="16"/>
          <w:lang w:val="en-GB"/>
        </w:rPr>
        <w:t xml:space="preserve"> or authority external to UNESCO, any information known to it by reason of its association with UNESCO, which has not been made public except with the authorization of UNESCO; nor shall the Contractor at any time use such information to private advantage. These obligations do not lapse upon termination of this Contract.</w:t>
      </w:r>
    </w:p>
    <w:p w14:paraId="0D922757"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p>
    <w:p w14:paraId="3AFBF2DF"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14. FORCE MAJEURE; OTHER CHANGES IN CONDITIONS</w:t>
      </w:r>
    </w:p>
    <w:p w14:paraId="6EA12CAD" w14:textId="77777777" w:rsidR="00AA1BF6" w:rsidRPr="00FB3A7B" w:rsidRDefault="00AA1BF6" w:rsidP="00AA1BF6">
      <w:pPr>
        <w:tabs>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Force majeure, as used in this Article, means acts of God, war (whether declared or not), invasion, revolution, insurrection, or other acts of a similar nature or force, which are beyond the control of the Parties. In the event of and as soon as possible after the occurrence of any cause constituting force majeure, the Contractor shall give notice and full particulars in writing to UNESCO, of such occurrence or change if the Contractor is thereby rendered unable, wholly or in part, to perform its obligations and meet its responsibilities under this Contract. The Contractor shall also notify UNESCO of any other changes in conditions or the occurrence of any event, which interferes or threatens to interfere with its performance of this Contract. The notice shall include steps proposed by the Contractor to be taken including any reasonable alternative means for performance that is not prevented by force majeure. On receipt of the notice required under this Article, UNESCO shall take such action as, in its sole discretion, it considers to be appropriate or necessary in the circumstances, including the granting to the Contractor of a reasonable extension of time in which to perform its obligations under this Contract. If the Contractor is rendered permanently unable, wholly, or in part, by reason of force majeure to perform its obligations and meet its responsibilities under this Contract, UNESCO shall have the right to suspend or terminate this Contract on the same terms and conditions as are provided for in Article 15, “Termination”, except that the period of notice shall be seven (7) days instead of thirty (30) days.</w:t>
      </w:r>
    </w:p>
    <w:p w14:paraId="383BD69E"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p>
    <w:p w14:paraId="6AA54948"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15. TERMINATION</w:t>
      </w:r>
    </w:p>
    <w:p w14:paraId="61F93FD9" w14:textId="77777777" w:rsidR="00AA1BF6" w:rsidRPr="00FB3A7B" w:rsidRDefault="00AA1BF6" w:rsidP="00AA1BF6">
      <w:pPr>
        <w:tabs>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 Either party may terminate this Contract for cause, in whole or in part, upon thirty </w:t>
      </w:r>
      <w:proofErr w:type="spellStart"/>
      <w:r w:rsidRPr="00FB3A7B">
        <w:rPr>
          <w:rFonts w:ascii="Arial Narrow" w:hAnsi="Arial Narrow" w:cs="Arial"/>
          <w:color w:val="000000"/>
          <w:sz w:val="16"/>
          <w:szCs w:val="16"/>
          <w:lang w:val="en-GB"/>
        </w:rPr>
        <w:t>days notice</w:t>
      </w:r>
      <w:proofErr w:type="spellEnd"/>
      <w:r w:rsidRPr="00FB3A7B">
        <w:rPr>
          <w:rFonts w:ascii="Arial Narrow" w:hAnsi="Arial Narrow" w:cs="Arial"/>
          <w:color w:val="000000"/>
          <w:sz w:val="16"/>
          <w:szCs w:val="16"/>
          <w:lang w:val="en-GB"/>
        </w:rPr>
        <w:t>, in writing, to the other party. The initiation of arbitral proceedings in accordance with Article 16 “Settlement of Disputes” below shall not be deemed a termination of this Contract. UNESCO reserves the right to terminate without cause this Contract at any time upon 15 days prior written notice to the Contractor, in which case UNESCO shall reimburse the Contractor for all reasonable costs incurred by the Contractor prior to receipt of the notice of termination. In the event of any termination by UNESCO under this Article, no payment shall be due from UNESCO to the Contractor except for work and services satisfactorily performed in conformity with the express terms of this Contract. The Contractor shall take immediate steps to terminate the work and services in a prompt and orderly manner and to minimize losses and further expenditures. Should the Contractor be adjudged bankrupt, or be liquidated or become insolvent, or should the Contractor make an assignment for the benefit of its creditors, or should a Receiver be appointed on account of the insolvency of the Contractor, UNESCO may, without prejudice to any other right or remedy it may have, terminate this Contract forthwith. The Contractor shall immediately inform UNESCO of the occurrence of any of the above events.</w:t>
      </w:r>
    </w:p>
    <w:p w14:paraId="321348DE"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p>
    <w:p w14:paraId="28DF28BE" w14:textId="77777777" w:rsidR="00AA1BF6" w:rsidRPr="00FB3A7B" w:rsidRDefault="00AA1BF6" w:rsidP="00AA1BF6">
      <w:pPr>
        <w:numPr>
          <w:ilvl w:val="0"/>
          <w:numId w:val="18"/>
        </w:numPr>
        <w:tabs>
          <w:tab w:val="clear" w:pos="567"/>
          <w:tab w:val="left" w:pos="540"/>
          <w:tab w:val="left" w:pos="720"/>
        </w:tabs>
        <w:snapToGrid/>
        <w:ind w:left="0" w:firstLine="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SETTLEMENT OF DISPUTES</w:t>
      </w:r>
    </w:p>
    <w:p w14:paraId="142ACE6D" w14:textId="77777777" w:rsidR="00AA1BF6" w:rsidRPr="00FB3A7B" w:rsidRDefault="00AA1BF6" w:rsidP="00AA1BF6">
      <w:pPr>
        <w:numPr>
          <w:ilvl w:val="1"/>
          <w:numId w:val="39"/>
        </w:numPr>
        <w:tabs>
          <w:tab w:val="clear" w:pos="567"/>
          <w:tab w:val="left" w:pos="540"/>
          <w:tab w:val="left" w:pos="720"/>
        </w:tabs>
        <w:snapToGrid/>
        <w:ind w:left="0" w:firstLine="0"/>
        <w:jc w:val="both"/>
        <w:rPr>
          <w:rFonts w:ascii="Arial Narrow" w:hAnsi="Arial Narrow" w:cs="Arial"/>
          <w:bCs/>
          <w:color w:val="000000"/>
          <w:sz w:val="16"/>
          <w:szCs w:val="16"/>
          <w:lang w:val="en-GB"/>
        </w:rPr>
      </w:pPr>
      <w:r w:rsidRPr="00FB3A7B">
        <w:rPr>
          <w:rFonts w:ascii="Arial Narrow" w:hAnsi="Arial Narrow" w:cs="Arial"/>
          <w:bCs/>
          <w:color w:val="000000"/>
          <w:sz w:val="16"/>
          <w:szCs w:val="16"/>
          <w:lang w:val="en-GB"/>
        </w:rPr>
        <w:t>Amicable Settlement</w:t>
      </w:r>
    </w:p>
    <w:p w14:paraId="493DF76D"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The Parties shall use their best efforts to settle amicably any dispute, controversy or claim arising out of, or relating to this Contract or the breach, </w:t>
      </w:r>
      <w:proofErr w:type="gramStart"/>
      <w:r w:rsidRPr="00FB3A7B">
        <w:rPr>
          <w:rFonts w:ascii="Arial Narrow" w:hAnsi="Arial Narrow" w:cs="Arial"/>
          <w:color w:val="000000"/>
          <w:sz w:val="16"/>
          <w:szCs w:val="16"/>
          <w:lang w:val="en-GB"/>
        </w:rPr>
        <w:t>termination</w:t>
      </w:r>
      <w:proofErr w:type="gramEnd"/>
      <w:r w:rsidRPr="00FB3A7B">
        <w:rPr>
          <w:rFonts w:ascii="Arial Narrow" w:hAnsi="Arial Narrow" w:cs="Arial"/>
          <w:color w:val="000000"/>
          <w:sz w:val="16"/>
          <w:szCs w:val="16"/>
          <w:lang w:val="en-GB"/>
        </w:rPr>
        <w:t xml:space="preserve"> or invalidity thereof. Where the parties wish to seek such an amicable settlement through conciliation, the conciliation shall take place in accordance with the UNCITRAL Conciliation Rules then obtaining, or according to such other procedure as may be agreed between the parties.</w:t>
      </w:r>
    </w:p>
    <w:p w14:paraId="6949E38B" w14:textId="77777777" w:rsidR="00AA1BF6" w:rsidRPr="00FB3A7B" w:rsidRDefault="00AA1BF6" w:rsidP="00AA1BF6">
      <w:pPr>
        <w:numPr>
          <w:ilvl w:val="1"/>
          <w:numId w:val="39"/>
        </w:numPr>
        <w:tabs>
          <w:tab w:val="clear" w:pos="567"/>
          <w:tab w:val="left" w:pos="540"/>
          <w:tab w:val="left" w:pos="720"/>
        </w:tabs>
        <w:snapToGrid/>
        <w:ind w:left="0" w:firstLine="0"/>
        <w:jc w:val="both"/>
        <w:rPr>
          <w:rFonts w:ascii="Arial Narrow" w:hAnsi="Arial Narrow" w:cs="Arial"/>
          <w:bCs/>
          <w:color w:val="000000"/>
          <w:sz w:val="16"/>
          <w:szCs w:val="16"/>
          <w:lang w:val="en-GB"/>
        </w:rPr>
      </w:pPr>
      <w:r w:rsidRPr="00FB3A7B">
        <w:rPr>
          <w:rFonts w:ascii="Arial Narrow" w:hAnsi="Arial Narrow" w:cs="Arial"/>
          <w:bCs/>
          <w:color w:val="000000"/>
          <w:sz w:val="16"/>
          <w:szCs w:val="16"/>
          <w:lang w:val="en-GB"/>
        </w:rPr>
        <w:t>Arbitration</w:t>
      </w:r>
    </w:p>
    <w:p w14:paraId="52AB2842"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Unless, any such dispute, controversy or claim between the Parties arising out of or relating to this Contract or the breach,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then obtaining, including its provisions on applicable law. The arbitral tribunal shall have no authority to award punitive damages. The Parties shall be bound by any arbitration award rendered </w:t>
      </w:r>
      <w:proofErr w:type="gramStart"/>
      <w:r w:rsidRPr="00FB3A7B">
        <w:rPr>
          <w:rFonts w:ascii="Arial Narrow" w:hAnsi="Arial Narrow" w:cs="Arial"/>
          <w:color w:val="000000"/>
          <w:sz w:val="16"/>
          <w:szCs w:val="16"/>
          <w:lang w:val="en-GB"/>
        </w:rPr>
        <w:t>as a result of</w:t>
      </w:r>
      <w:proofErr w:type="gramEnd"/>
      <w:r w:rsidRPr="00FB3A7B">
        <w:rPr>
          <w:rFonts w:ascii="Arial Narrow" w:hAnsi="Arial Narrow" w:cs="Arial"/>
          <w:color w:val="000000"/>
          <w:sz w:val="16"/>
          <w:szCs w:val="16"/>
          <w:lang w:val="en-GB"/>
        </w:rPr>
        <w:t xml:space="preserve"> such arbitration as the final adjudication of any such controversy, claim or dispute.</w:t>
      </w:r>
    </w:p>
    <w:p w14:paraId="0B3440E0"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p>
    <w:p w14:paraId="6EA97D21"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17. PRIVILEGES AND IMMUNITIES</w:t>
      </w:r>
    </w:p>
    <w:p w14:paraId="77325E2F"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Nothing in or relating to this Contract shall be deemed a waiver, express or implied, of any of the privileges and immunities of UNESCO.</w:t>
      </w:r>
    </w:p>
    <w:p w14:paraId="6254335F" w14:textId="77777777" w:rsidR="00AA1BF6" w:rsidRPr="00FB3A7B" w:rsidRDefault="00AA1BF6" w:rsidP="00AA1BF6">
      <w:pPr>
        <w:tabs>
          <w:tab w:val="num" w:pos="0"/>
          <w:tab w:val="num" w:pos="360"/>
          <w:tab w:val="left" w:pos="540"/>
          <w:tab w:val="left" w:pos="720"/>
        </w:tabs>
        <w:jc w:val="both"/>
        <w:rPr>
          <w:rFonts w:ascii="Arial Narrow" w:hAnsi="Arial Narrow" w:cs="Arial"/>
          <w:b/>
          <w:i/>
          <w:iCs/>
          <w:color w:val="000000"/>
          <w:sz w:val="16"/>
          <w:szCs w:val="16"/>
          <w:lang w:val="en-GB"/>
        </w:rPr>
      </w:pPr>
    </w:p>
    <w:p w14:paraId="5343BEEB"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18. TAX EXEMPTION</w:t>
      </w:r>
    </w:p>
    <w:p w14:paraId="69001D6D" w14:textId="77777777" w:rsidR="00AA1BF6" w:rsidRPr="00FB3A7B" w:rsidRDefault="00AA1BF6" w:rsidP="00AA1BF6">
      <w:pPr>
        <w:tabs>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18.1 </w:t>
      </w:r>
      <w:r w:rsidRPr="00FB3A7B">
        <w:rPr>
          <w:rFonts w:ascii="Arial Narrow" w:hAnsi="Arial Narrow" w:cs="Arial"/>
          <w:color w:val="000000"/>
          <w:sz w:val="16"/>
          <w:szCs w:val="16"/>
          <w:lang w:val="en-GB"/>
        </w:rPr>
        <w:tab/>
        <w:t>Section 7 of the Convention on the Privileges and Immunities of the United Nations provides, inter-alia, that UNESCO, is exempt from all direct taxes, except charges for public utility services, and is exempt from customs duties and charges of a similar nature in respect of articles imported or exported for its official use. In the event any governmental authority refuses to recognize the UNESCO exemption from such taxes, duties or charges, the Contractor shall immediately consult with UNESCO to determine a mutually acceptable procedure.</w:t>
      </w:r>
    </w:p>
    <w:p w14:paraId="4475D98E" w14:textId="77777777" w:rsidR="00AA1BF6" w:rsidRPr="00FB3A7B" w:rsidRDefault="00AA1BF6" w:rsidP="00AA1BF6">
      <w:pPr>
        <w:tabs>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18.2 </w:t>
      </w:r>
      <w:r w:rsidRPr="00FB3A7B">
        <w:rPr>
          <w:rFonts w:ascii="Arial Narrow" w:hAnsi="Arial Narrow" w:cs="Arial"/>
          <w:color w:val="000000"/>
          <w:sz w:val="16"/>
          <w:szCs w:val="16"/>
          <w:lang w:val="en-GB"/>
        </w:rPr>
        <w:tab/>
        <w:t xml:space="preserve">Accordingly, the Contractor authorizes UNESCO to deduct from the Contractor’s invoice any amount representing such taxes, </w:t>
      </w:r>
      <w:proofErr w:type="gramStart"/>
      <w:r w:rsidRPr="00FB3A7B">
        <w:rPr>
          <w:rFonts w:ascii="Arial Narrow" w:hAnsi="Arial Narrow" w:cs="Arial"/>
          <w:color w:val="000000"/>
          <w:sz w:val="16"/>
          <w:szCs w:val="16"/>
          <w:lang w:val="en-GB"/>
        </w:rPr>
        <w:t>duties</w:t>
      </w:r>
      <w:proofErr w:type="gramEnd"/>
      <w:r w:rsidRPr="00FB3A7B">
        <w:rPr>
          <w:rFonts w:ascii="Arial Narrow" w:hAnsi="Arial Narrow" w:cs="Arial"/>
          <w:color w:val="000000"/>
          <w:sz w:val="16"/>
          <w:szCs w:val="16"/>
          <w:lang w:val="en-GB"/>
        </w:rPr>
        <w:t xml:space="preserve"> or charges, unless the Contractor has consulted with UNESCO before the payment thereof and UNESCO has, in each instance, specifically authorized the Contractor to pay such taxes, duties or charges under protest. In that event, the Contractor shall provide UNESCO with written evidence that payment of such taxes, duties or charges has been made and appropriately authorized.</w:t>
      </w:r>
    </w:p>
    <w:p w14:paraId="7827F932" w14:textId="77777777" w:rsidR="00AA1BF6" w:rsidRPr="00FB3A7B" w:rsidRDefault="00AA1BF6" w:rsidP="00AA1BF6">
      <w:pPr>
        <w:pStyle w:val="Footer"/>
        <w:tabs>
          <w:tab w:val="num" w:pos="0"/>
          <w:tab w:val="num" w:pos="360"/>
          <w:tab w:val="left" w:pos="540"/>
          <w:tab w:val="left" w:pos="720"/>
        </w:tabs>
        <w:jc w:val="both"/>
        <w:rPr>
          <w:rFonts w:ascii="Arial Narrow" w:hAnsi="Arial Narrow" w:cs="Arial"/>
          <w:color w:val="000000"/>
          <w:sz w:val="16"/>
          <w:szCs w:val="16"/>
          <w:lang w:val="en-GB"/>
        </w:rPr>
      </w:pPr>
    </w:p>
    <w:p w14:paraId="308FE07C"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19. CHILD LABOUR</w:t>
      </w:r>
    </w:p>
    <w:p w14:paraId="1AA3CF7D" w14:textId="77777777" w:rsidR="00AA1BF6" w:rsidRPr="00FB3A7B" w:rsidRDefault="00AA1BF6" w:rsidP="00AA1BF6">
      <w:pPr>
        <w:pStyle w:val="Footer"/>
        <w:numPr>
          <w:ilvl w:val="1"/>
          <w:numId w:val="40"/>
        </w:numPr>
        <w:tabs>
          <w:tab w:val="clear" w:pos="567"/>
          <w:tab w:val="left" w:pos="540"/>
        </w:tabs>
        <w:snapToGrid/>
        <w:ind w:left="0" w:firstLine="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The Contractor represents and warrants that neither it, nor any of its suppliers is engaged in any practice inconsistent with the rights set forth in the Convention on the Rights of the Child, including Article 32 thereof, which</w:t>
      </w:r>
      <w:r w:rsidRPr="00FB3A7B">
        <w:rPr>
          <w:rFonts w:ascii="Arial Narrow" w:hAnsi="Arial Narrow" w:cs="Arial"/>
          <w:i/>
          <w:iCs/>
          <w:color w:val="000000"/>
          <w:sz w:val="16"/>
          <w:szCs w:val="16"/>
          <w:lang w:val="en-GB"/>
        </w:rPr>
        <w:t>, inter-alia</w:t>
      </w:r>
      <w:r w:rsidRPr="00FB3A7B">
        <w:rPr>
          <w:rFonts w:ascii="Arial Narrow" w:hAnsi="Arial Narrow" w:cs="Arial"/>
          <w:color w:val="000000"/>
          <w:sz w:val="16"/>
          <w:szCs w:val="16"/>
          <w:lang w:val="en-GB"/>
        </w:rPr>
        <w:t>, requires that a child shall be protected from performing any work that is likely to be hazardous or to interfere with the child’s education, or to be harmful to the child’s health or physical mental, spiritual, moral or social development.</w:t>
      </w:r>
    </w:p>
    <w:p w14:paraId="195BAB1B" w14:textId="77777777" w:rsidR="00AA1BF6" w:rsidRPr="00FB3A7B" w:rsidRDefault="00AA1BF6" w:rsidP="00AA1BF6">
      <w:pPr>
        <w:pStyle w:val="Footer"/>
        <w:numPr>
          <w:ilvl w:val="1"/>
          <w:numId w:val="40"/>
        </w:numPr>
        <w:tabs>
          <w:tab w:val="clear" w:pos="567"/>
          <w:tab w:val="left" w:pos="540"/>
        </w:tabs>
        <w:snapToGrid/>
        <w:ind w:left="0" w:firstLine="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Any breach of this representation and warranty shall entitle UNESCO to terminate this Contract immediately upon notice to the Contractor, at no cost to UNESCO.</w:t>
      </w:r>
    </w:p>
    <w:p w14:paraId="6CBFE33A"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p>
    <w:p w14:paraId="187D1FA9"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20. MINES</w:t>
      </w:r>
    </w:p>
    <w:p w14:paraId="133445FA" w14:textId="77777777" w:rsidR="00AA1BF6" w:rsidRPr="00FB3A7B" w:rsidRDefault="00AA1BF6" w:rsidP="00AA1BF6">
      <w:pPr>
        <w:numPr>
          <w:ilvl w:val="1"/>
          <w:numId w:val="41"/>
        </w:numPr>
        <w:tabs>
          <w:tab w:val="clear" w:pos="567"/>
          <w:tab w:val="left" w:pos="540"/>
          <w:tab w:val="left" w:pos="720"/>
        </w:tabs>
        <w:snapToGrid/>
        <w:ind w:left="0" w:firstLine="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The Contractor represents and warrants that neither it nor any of its suppliers is actively and directly engaged in patent activities, development, assembly, production, </w:t>
      </w:r>
      <w:proofErr w:type="gramStart"/>
      <w:r w:rsidRPr="00FB3A7B">
        <w:rPr>
          <w:rFonts w:ascii="Arial Narrow" w:hAnsi="Arial Narrow" w:cs="Arial"/>
          <w:color w:val="000000"/>
          <w:sz w:val="16"/>
          <w:szCs w:val="16"/>
          <w:lang w:val="en-GB"/>
        </w:rPr>
        <w:t>trade</w:t>
      </w:r>
      <w:proofErr w:type="gramEnd"/>
      <w:r w:rsidRPr="00FB3A7B">
        <w:rPr>
          <w:rFonts w:ascii="Arial Narrow" w:hAnsi="Arial Narrow" w:cs="Arial"/>
          <w:color w:val="000000"/>
          <w:sz w:val="16"/>
          <w:szCs w:val="16"/>
          <w:lang w:val="en-GB"/>
        </w:rPr>
        <w:t xml:space="preserv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w:t>
      </w:r>
    </w:p>
    <w:p w14:paraId="576D4868" w14:textId="77777777" w:rsidR="00AA1BF6" w:rsidRPr="00FB3A7B" w:rsidRDefault="00AA1BF6" w:rsidP="00AA1BF6">
      <w:pPr>
        <w:tabs>
          <w:tab w:val="num" w:pos="360"/>
          <w:tab w:val="left" w:pos="540"/>
          <w:tab w:val="left" w:pos="720"/>
        </w:tabs>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 xml:space="preserve">20.2 </w:t>
      </w:r>
      <w:r w:rsidRPr="00FB3A7B">
        <w:rPr>
          <w:rFonts w:ascii="Arial Narrow" w:hAnsi="Arial Narrow" w:cs="Arial"/>
          <w:color w:val="000000"/>
          <w:sz w:val="16"/>
          <w:szCs w:val="16"/>
          <w:lang w:val="en-GB"/>
        </w:rPr>
        <w:tab/>
        <w:t>Any breach of this representation and warranty shall entitle UNESCO to terminate this Contract immediately upon notice to the Contractor, without any liability for termination charges or any other liability of any kind of UNESCO.</w:t>
      </w:r>
    </w:p>
    <w:p w14:paraId="167FADA7"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p>
    <w:p w14:paraId="3B359A6A" w14:textId="77777777" w:rsidR="00AA1BF6" w:rsidRPr="00FB3A7B" w:rsidRDefault="00AA1BF6" w:rsidP="00AA1BF6">
      <w:pPr>
        <w:tabs>
          <w:tab w:val="num" w:pos="0"/>
          <w:tab w:val="num" w:pos="360"/>
          <w:tab w:val="left" w:pos="540"/>
          <w:tab w:val="left" w:pos="720"/>
        </w:tabs>
        <w:ind w:right="-360"/>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21. OBSERVANCE OF THE LAW</w:t>
      </w:r>
    </w:p>
    <w:p w14:paraId="12719792" w14:textId="77777777" w:rsidR="00AA1BF6" w:rsidRPr="00FB3A7B" w:rsidRDefault="00AA1BF6" w:rsidP="00AA1BF6">
      <w:pPr>
        <w:pStyle w:val="BodyTextIndent"/>
        <w:tabs>
          <w:tab w:val="num" w:pos="0"/>
          <w:tab w:val="num" w:pos="360"/>
          <w:tab w:val="left" w:pos="540"/>
          <w:tab w:val="left" w:pos="720"/>
        </w:tabs>
        <w:ind w:left="0"/>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The Contractor shall comply with all laws, ordinances, rules, and regulations bearing upon the performance of its obligations under the terms of this Contract.</w:t>
      </w:r>
    </w:p>
    <w:p w14:paraId="2AD08552" w14:textId="77777777" w:rsidR="00AA1BF6" w:rsidRPr="00FB3A7B" w:rsidRDefault="00AA1BF6" w:rsidP="00AA1BF6">
      <w:pPr>
        <w:tabs>
          <w:tab w:val="num" w:pos="0"/>
          <w:tab w:val="num" w:pos="360"/>
          <w:tab w:val="left" w:pos="540"/>
          <w:tab w:val="left" w:pos="720"/>
        </w:tabs>
        <w:jc w:val="both"/>
        <w:rPr>
          <w:rFonts w:ascii="Arial Narrow" w:hAnsi="Arial Narrow" w:cs="Arial"/>
          <w:color w:val="000000"/>
          <w:sz w:val="16"/>
          <w:szCs w:val="16"/>
          <w:lang w:val="en-GB"/>
        </w:rPr>
      </w:pPr>
    </w:p>
    <w:p w14:paraId="1C9766FE" w14:textId="77777777" w:rsidR="00AA1BF6" w:rsidRPr="00FB3A7B" w:rsidRDefault="00AA1BF6" w:rsidP="00AA1BF6">
      <w:pPr>
        <w:tabs>
          <w:tab w:val="num" w:pos="0"/>
          <w:tab w:val="num" w:pos="360"/>
          <w:tab w:val="left" w:pos="540"/>
          <w:tab w:val="left" w:pos="720"/>
        </w:tabs>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22. AUTHORITY TO MODIFY</w:t>
      </w:r>
    </w:p>
    <w:p w14:paraId="7756EDB2" w14:textId="77777777" w:rsidR="00AA1BF6" w:rsidRPr="00FB3A7B" w:rsidRDefault="00AA1BF6" w:rsidP="00AA1BF6">
      <w:pPr>
        <w:jc w:val="both"/>
        <w:rPr>
          <w:rFonts w:ascii="Arial Narrow" w:hAnsi="Arial Narrow" w:cs="Arial"/>
          <w:color w:val="000000"/>
          <w:sz w:val="16"/>
          <w:szCs w:val="16"/>
          <w:lang w:val="en-GB"/>
        </w:rPr>
      </w:pPr>
      <w:r w:rsidRPr="00FB3A7B">
        <w:rPr>
          <w:rFonts w:ascii="Arial Narrow" w:hAnsi="Arial Narrow" w:cs="Arial"/>
          <w:color w:val="000000"/>
          <w:sz w:val="16"/>
          <w:szCs w:val="16"/>
          <w:lang w:val="en-GB"/>
        </w:rPr>
        <w:t>No modification or change in this Contract, no waiver of any of its provisions or any additional contractual relationship of any kind with the Contractor shall be valid and enforceable against UNESCO unless provided by an amendment to this Contract signed by the authorized official of UNESCO.</w:t>
      </w:r>
    </w:p>
    <w:p w14:paraId="5CE9B42F" w14:textId="77777777" w:rsidR="00AA1BF6" w:rsidRPr="00FB3A7B" w:rsidRDefault="00AA1BF6" w:rsidP="00AA1BF6">
      <w:pPr>
        <w:jc w:val="both"/>
        <w:rPr>
          <w:rFonts w:ascii="Arial Narrow" w:hAnsi="Arial Narrow" w:cs="Arial"/>
          <w:color w:val="000000"/>
          <w:sz w:val="16"/>
          <w:szCs w:val="16"/>
          <w:lang w:val="en-GB"/>
        </w:rPr>
      </w:pPr>
    </w:p>
    <w:p w14:paraId="0CB245EB" w14:textId="77777777" w:rsidR="00AA1BF6" w:rsidRPr="00FB3A7B" w:rsidRDefault="00AA1BF6" w:rsidP="00AA1BF6">
      <w:pPr>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23. SECURITY</w:t>
      </w:r>
    </w:p>
    <w:p w14:paraId="2E310FDB" w14:textId="77777777" w:rsidR="00AA1BF6" w:rsidRPr="00FB3A7B" w:rsidRDefault="00AA1BF6" w:rsidP="00AA1BF6">
      <w:pPr>
        <w:rPr>
          <w:rFonts w:ascii="Arial Narrow" w:hAnsi="Arial Narrow"/>
          <w:sz w:val="16"/>
          <w:szCs w:val="16"/>
          <w:lang w:val="en-GB"/>
        </w:rPr>
      </w:pPr>
      <w:r w:rsidRPr="00FB3A7B">
        <w:rPr>
          <w:rFonts w:ascii="Arial Narrow" w:hAnsi="Arial Narrow"/>
          <w:sz w:val="16"/>
          <w:szCs w:val="16"/>
          <w:lang w:val="en-GB"/>
        </w:rPr>
        <w:t xml:space="preserve">The responsibility for the safety and security of the Contractor and its personnel and property, and of UNESCO property in the Contractor’s custody, rests with the Contractor. </w:t>
      </w:r>
    </w:p>
    <w:p w14:paraId="2B3A02FA" w14:textId="77777777" w:rsidR="00AA1BF6" w:rsidRPr="00FB3A7B" w:rsidRDefault="00AA1BF6" w:rsidP="00AA1BF6">
      <w:pPr>
        <w:rPr>
          <w:rFonts w:ascii="Arial Narrow" w:hAnsi="Arial Narrow"/>
          <w:sz w:val="16"/>
          <w:szCs w:val="16"/>
          <w:lang w:val="en-GB"/>
        </w:rPr>
      </w:pPr>
      <w:r w:rsidRPr="00FB3A7B">
        <w:rPr>
          <w:rFonts w:ascii="Arial Narrow" w:hAnsi="Arial Narrow"/>
          <w:sz w:val="16"/>
          <w:szCs w:val="16"/>
          <w:lang w:val="en-GB"/>
        </w:rPr>
        <w:t>The Contractor shall:</w:t>
      </w:r>
      <w:r w:rsidRPr="00FB3A7B">
        <w:rPr>
          <w:rFonts w:ascii="Arial Narrow" w:hAnsi="Arial Narrow"/>
          <w:sz w:val="16"/>
          <w:szCs w:val="16"/>
          <w:lang w:val="en-GB"/>
        </w:rPr>
        <w:br/>
        <w:t xml:space="preserve">(a) put in place an appropriate security plan and maintain the security plan, taking into account the security situation in the country where the services are being </w:t>
      </w:r>
      <w:proofErr w:type="gramStart"/>
      <w:r w:rsidRPr="00FB3A7B">
        <w:rPr>
          <w:rFonts w:ascii="Arial Narrow" w:hAnsi="Arial Narrow"/>
          <w:sz w:val="16"/>
          <w:szCs w:val="16"/>
          <w:lang w:val="en-GB"/>
        </w:rPr>
        <w:t>provided;</w:t>
      </w:r>
      <w:proofErr w:type="gramEnd"/>
    </w:p>
    <w:p w14:paraId="6B90F00F" w14:textId="77777777" w:rsidR="00AA1BF6" w:rsidRPr="00FB3A7B" w:rsidRDefault="00AA1BF6" w:rsidP="00AA1BF6">
      <w:pPr>
        <w:rPr>
          <w:rFonts w:ascii="Arial Narrow" w:hAnsi="Arial Narrow"/>
          <w:sz w:val="16"/>
          <w:szCs w:val="16"/>
          <w:lang w:val="en-GB"/>
        </w:rPr>
      </w:pPr>
      <w:r w:rsidRPr="00FB3A7B">
        <w:rPr>
          <w:rFonts w:ascii="Arial Narrow" w:hAnsi="Arial Narrow"/>
          <w:sz w:val="16"/>
          <w:szCs w:val="16"/>
          <w:lang w:val="en-GB"/>
        </w:rPr>
        <w:t>(b) assume all risks and liabilities related to the Contractor’s security, and the full implementation of the security plan.</w:t>
      </w:r>
    </w:p>
    <w:p w14:paraId="325654FA" w14:textId="77777777" w:rsidR="00AA1BF6" w:rsidRPr="00FB3A7B" w:rsidRDefault="00AA1BF6" w:rsidP="00AA1BF6">
      <w:pPr>
        <w:jc w:val="both"/>
        <w:rPr>
          <w:rFonts w:ascii="Arial Narrow" w:hAnsi="Arial Narrow"/>
          <w:sz w:val="16"/>
          <w:szCs w:val="16"/>
          <w:lang w:val="en-GB"/>
        </w:rPr>
      </w:pPr>
      <w:r w:rsidRPr="00FB3A7B">
        <w:rPr>
          <w:rFonts w:ascii="Arial Narrow" w:hAnsi="Arial Narrow"/>
          <w:sz w:val="16"/>
          <w:szCs w:val="16"/>
          <w:lang w:val="en-GB"/>
        </w:rPr>
        <w:t>UNESCO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UNESCO property in its custody.</w:t>
      </w:r>
    </w:p>
    <w:p w14:paraId="3506D975" w14:textId="77777777" w:rsidR="00AA1BF6" w:rsidRPr="00FB3A7B" w:rsidRDefault="00AA1BF6" w:rsidP="00AA1BF6">
      <w:pPr>
        <w:jc w:val="both"/>
        <w:rPr>
          <w:rFonts w:ascii="Arial Narrow" w:hAnsi="Arial Narrow" w:cs="Arial"/>
          <w:color w:val="000000"/>
          <w:sz w:val="16"/>
          <w:szCs w:val="16"/>
          <w:lang w:val="en-GB"/>
        </w:rPr>
      </w:pPr>
    </w:p>
    <w:p w14:paraId="62D120CA" w14:textId="77777777" w:rsidR="00AA1BF6" w:rsidRPr="00FB3A7B" w:rsidRDefault="00AA1BF6" w:rsidP="00AA1BF6">
      <w:pPr>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24. ANTI-TERRORISM</w:t>
      </w:r>
    </w:p>
    <w:p w14:paraId="0BE3C392" w14:textId="77777777" w:rsidR="0007250E" w:rsidRPr="00FB3A7B" w:rsidRDefault="00AA1BF6" w:rsidP="003E4946">
      <w:pPr>
        <w:jc w:val="both"/>
        <w:rPr>
          <w:rFonts w:ascii="Arial Narrow" w:hAnsi="Arial Narrow"/>
          <w:sz w:val="16"/>
          <w:szCs w:val="16"/>
          <w:lang w:val="en-GB"/>
        </w:rPr>
      </w:pPr>
      <w:r w:rsidRPr="00FB3A7B">
        <w:rPr>
          <w:rFonts w:ascii="Arial Narrow" w:hAnsi="Arial Narrow"/>
          <w:sz w:val="16"/>
          <w:szCs w:val="16"/>
          <w:lang w:val="en-GB"/>
        </w:rPr>
        <w:t xml:space="preserve">The Contractor agrees to undertake all reasonable efforts to ensure that none of the UNESCO funds received under this Contract are used to provide support to individuals or entities </w:t>
      </w:r>
      <w:r w:rsidR="008261EB" w:rsidRPr="00FB3A7B">
        <w:rPr>
          <w:rFonts w:ascii="Arial Narrow" w:hAnsi="Arial Narrow"/>
          <w:sz w:val="16"/>
          <w:szCs w:val="16"/>
          <w:lang w:val="en-GB"/>
        </w:rPr>
        <w:t>associated with terrorism and</w:t>
      </w:r>
      <w:r w:rsidR="008261EB" w:rsidRPr="00FB3A7B" w:rsidDel="003E332B">
        <w:rPr>
          <w:rFonts w:ascii="Arial Narrow" w:hAnsi="Arial Narrow"/>
          <w:sz w:val="16"/>
          <w:szCs w:val="16"/>
          <w:lang w:val="en-GB"/>
        </w:rPr>
        <w:t xml:space="preserve"> </w:t>
      </w:r>
      <w:r w:rsidRPr="00FB3A7B">
        <w:rPr>
          <w:rFonts w:ascii="Arial Narrow" w:hAnsi="Arial Narrow"/>
          <w:sz w:val="16"/>
          <w:szCs w:val="16"/>
          <w:lang w:val="en-GB"/>
        </w:rPr>
        <w:t>that the recipients of any amounts provided by UNESCO hereunder do not appear on</w:t>
      </w:r>
      <w:r w:rsidR="00877A87" w:rsidRPr="00FB3A7B">
        <w:rPr>
          <w:rFonts w:ascii="Arial Narrow" w:hAnsi="Arial Narrow"/>
          <w:sz w:val="16"/>
          <w:szCs w:val="16"/>
          <w:lang w:val="en-GB"/>
        </w:rPr>
        <w:t xml:space="preserve"> </w:t>
      </w:r>
      <w:proofErr w:type="spellStart"/>
      <w:r w:rsidR="00877A87" w:rsidRPr="00FB3A7B">
        <w:rPr>
          <w:rFonts w:ascii="Arial Narrow" w:hAnsi="Arial Narrow"/>
          <w:sz w:val="16"/>
          <w:szCs w:val="16"/>
          <w:lang w:val="en-GB"/>
        </w:rPr>
        <w:t>on</w:t>
      </w:r>
      <w:proofErr w:type="spellEnd"/>
      <w:r w:rsidR="00877A87" w:rsidRPr="00FB3A7B">
        <w:rPr>
          <w:rFonts w:ascii="Arial Narrow" w:hAnsi="Arial Narrow"/>
          <w:sz w:val="16"/>
          <w:szCs w:val="16"/>
          <w:lang w:val="en-GB"/>
        </w:rPr>
        <w:t xml:space="preserve"> the list maintained by the Security Council Committee established pursuant to resolution 1267 (1999)</w:t>
      </w:r>
      <w:r w:rsidRPr="00FB3A7B">
        <w:rPr>
          <w:rFonts w:ascii="Arial Narrow" w:hAnsi="Arial Narrow"/>
          <w:sz w:val="16"/>
          <w:szCs w:val="16"/>
          <w:lang w:val="en-GB"/>
        </w:rPr>
        <w:t xml:space="preserve">. The list can be accessed via: </w:t>
      </w:r>
      <w:r w:rsidRPr="00FB3A7B">
        <w:rPr>
          <w:rFonts w:ascii="Arial Narrow" w:hAnsi="Arial Narrow"/>
          <w:sz w:val="16"/>
          <w:szCs w:val="16"/>
          <w:lang w:val="en-GB"/>
        </w:rPr>
        <w:br/>
      </w:r>
      <w:hyperlink r:id="rId20" w:history="1">
        <w:r w:rsidR="0007250E" w:rsidRPr="00FB3A7B">
          <w:rPr>
            <w:rStyle w:val="Hyperlink"/>
            <w:rFonts w:ascii="Arial Narrow" w:hAnsi="Arial Narrow"/>
            <w:sz w:val="16"/>
            <w:szCs w:val="16"/>
            <w:lang w:val="en-GB"/>
          </w:rPr>
          <w:t>https://www.un.org/sc/suborg/en/sanctions/un-sc-consolidated-list</w:t>
        </w:r>
      </w:hyperlink>
      <w:r w:rsidR="0007250E" w:rsidRPr="00FB3A7B">
        <w:rPr>
          <w:rFonts w:ascii="Arial Narrow" w:hAnsi="Arial Narrow"/>
          <w:sz w:val="16"/>
          <w:szCs w:val="16"/>
          <w:lang w:val="en-GB"/>
        </w:rPr>
        <w:t xml:space="preserve">. </w:t>
      </w:r>
    </w:p>
    <w:p w14:paraId="3BD277E1" w14:textId="77777777" w:rsidR="00C15104" w:rsidRPr="00FB3A7B" w:rsidRDefault="00C15104" w:rsidP="003E4946">
      <w:pPr>
        <w:jc w:val="both"/>
        <w:rPr>
          <w:rFonts w:ascii="Arial Narrow" w:hAnsi="Arial Narrow"/>
          <w:sz w:val="16"/>
          <w:szCs w:val="16"/>
          <w:lang w:val="en-GB"/>
        </w:rPr>
      </w:pPr>
    </w:p>
    <w:p w14:paraId="144DC34A" w14:textId="77777777" w:rsidR="00877A87" w:rsidRPr="00FB3A7B" w:rsidRDefault="00AA1BF6" w:rsidP="003E4946">
      <w:pPr>
        <w:jc w:val="both"/>
        <w:rPr>
          <w:rFonts w:ascii="Arial Narrow" w:hAnsi="Arial Narrow"/>
          <w:sz w:val="16"/>
          <w:szCs w:val="16"/>
          <w:lang w:val="en-GB"/>
        </w:rPr>
      </w:pPr>
      <w:r w:rsidRPr="00FB3A7B">
        <w:rPr>
          <w:rFonts w:ascii="Arial Narrow" w:hAnsi="Arial Narrow"/>
          <w:sz w:val="16"/>
          <w:szCs w:val="16"/>
          <w:lang w:val="en-GB"/>
        </w:rPr>
        <w:t xml:space="preserve">This provision must be included in all sub-contracts or sub-agreements </w:t>
      </w:r>
      <w:proofErr w:type="gramStart"/>
      <w:r w:rsidRPr="00FB3A7B">
        <w:rPr>
          <w:rFonts w:ascii="Arial Narrow" w:hAnsi="Arial Narrow"/>
          <w:sz w:val="16"/>
          <w:szCs w:val="16"/>
          <w:lang w:val="en-GB"/>
        </w:rPr>
        <w:t>entered into</w:t>
      </w:r>
      <w:proofErr w:type="gramEnd"/>
      <w:r w:rsidRPr="00FB3A7B">
        <w:rPr>
          <w:rFonts w:ascii="Arial Narrow" w:hAnsi="Arial Narrow"/>
          <w:sz w:val="16"/>
          <w:szCs w:val="16"/>
          <w:lang w:val="en-GB"/>
        </w:rPr>
        <w:t xml:space="preserve"> under th</w:t>
      </w:r>
      <w:r w:rsidR="00625D4C" w:rsidRPr="00FB3A7B">
        <w:rPr>
          <w:rFonts w:ascii="Arial Narrow" w:hAnsi="Arial Narrow"/>
          <w:sz w:val="16"/>
          <w:szCs w:val="16"/>
          <w:lang w:val="en-GB"/>
        </w:rPr>
        <w:t>e</w:t>
      </w:r>
      <w:r w:rsidRPr="00FB3A7B">
        <w:rPr>
          <w:rFonts w:ascii="Arial Narrow" w:hAnsi="Arial Narrow"/>
          <w:sz w:val="16"/>
          <w:szCs w:val="16"/>
          <w:lang w:val="en-GB"/>
        </w:rPr>
        <w:t xml:space="preserve"> Contract.</w:t>
      </w:r>
    </w:p>
    <w:p w14:paraId="0649AB7A" w14:textId="77777777" w:rsidR="00877A87" w:rsidRPr="00FB3A7B" w:rsidRDefault="00877A87" w:rsidP="003E4946">
      <w:pPr>
        <w:jc w:val="both"/>
        <w:rPr>
          <w:rFonts w:ascii="Arial Narrow" w:hAnsi="Arial Narrow"/>
          <w:sz w:val="16"/>
          <w:szCs w:val="16"/>
          <w:lang w:val="en-GB"/>
        </w:rPr>
      </w:pPr>
    </w:p>
    <w:p w14:paraId="534426A2" w14:textId="77777777" w:rsidR="00877A87" w:rsidRPr="00FB3A7B" w:rsidRDefault="00877A87" w:rsidP="00D774A9">
      <w:pPr>
        <w:jc w:val="both"/>
        <w:rPr>
          <w:rFonts w:ascii="Arial Narrow" w:hAnsi="Arial Narrow" w:cs="Arial"/>
          <w:b/>
          <w:color w:val="000000"/>
          <w:sz w:val="16"/>
          <w:szCs w:val="16"/>
          <w:lang w:val="en-GB"/>
        </w:rPr>
      </w:pPr>
      <w:bookmarkStart w:id="5" w:name="_Hlk65256912"/>
      <w:r w:rsidRPr="00FB3A7B">
        <w:rPr>
          <w:rFonts w:ascii="Arial Narrow" w:hAnsi="Arial Narrow" w:cs="Arial"/>
          <w:b/>
          <w:color w:val="000000"/>
          <w:sz w:val="16"/>
          <w:szCs w:val="16"/>
          <w:lang w:val="en-GB"/>
        </w:rPr>
        <w:t xml:space="preserve">25. </w:t>
      </w:r>
      <w:bookmarkEnd w:id="5"/>
      <w:r w:rsidRPr="00FB3A7B">
        <w:rPr>
          <w:rFonts w:ascii="Arial Narrow" w:hAnsi="Arial Narrow" w:cs="Arial"/>
          <w:b/>
          <w:color w:val="000000"/>
          <w:sz w:val="16"/>
          <w:szCs w:val="16"/>
          <w:lang w:val="en-GB"/>
        </w:rPr>
        <w:t xml:space="preserve">AUDITS AND INVESTIGATIONS: </w:t>
      </w:r>
    </w:p>
    <w:p w14:paraId="788B0158" w14:textId="77777777" w:rsidR="00877A87" w:rsidRPr="00FB3A7B" w:rsidRDefault="00877A87" w:rsidP="00877A87">
      <w:pPr>
        <w:jc w:val="both"/>
        <w:rPr>
          <w:rFonts w:ascii="Arial Narrow" w:hAnsi="Arial Narrow"/>
          <w:sz w:val="16"/>
          <w:szCs w:val="16"/>
          <w:lang w:val="en-GB"/>
        </w:rPr>
      </w:pPr>
      <w:r w:rsidRPr="00FB3A7B">
        <w:rPr>
          <w:rFonts w:ascii="Arial Narrow" w:hAnsi="Arial Narrow"/>
          <w:sz w:val="16"/>
          <w:szCs w:val="16"/>
          <w:lang w:val="en-GB"/>
        </w:rPr>
        <w:t xml:space="preserve">Each invoice paid by UNESCO shall be subject to a post-payment audit by auditors, whether internal or external, of UNESCO or by other authorized and qualified agents of UNESCO at any time during the term of the Contract and for a period of three (3) years following the expiration or prior termination of the Contract. </w:t>
      </w:r>
    </w:p>
    <w:p w14:paraId="07BF8DC6" w14:textId="77777777" w:rsidR="00877A87" w:rsidRPr="00FB3A7B" w:rsidRDefault="00877A87" w:rsidP="00877A87">
      <w:pPr>
        <w:jc w:val="both"/>
        <w:rPr>
          <w:rFonts w:ascii="Arial Narrow" w:hAnsi="Arial Narrow"/>
          <w:sz w:val="16"/>
          <w:szCs w:val="16"/>
          <w:lang w:val="en-GB"/>
        </w:rPr>
      </w:pPr>
    </w:p>
    <w:p w14:paraId="5AAEA1B2" w14:textId="77777777" w:rsidR="00877A87" w:rsidRPr="00FB3A7B" w:rsidRDefault="00877A87" w:rsidP="00877A87">
      <w:pPr>
        <w:jc w:val="both"/>
        <w:rPr>
          <w:rFonts w:ascii="Arial Narrow" w:hAnsi="Arial Narrow"/>
          <w:sz w:val="16"/>
          <w:szCs w:val="16"/>
          <w:lang w:val="en-GB"/>
        </w:rPr>
      </w:pPr>
      <w:r w:rsidRPr="00FB3A7B">
        <w:rPr>
          <w:rFonts w:ascii="Arial Narrow" w:hAnsi="Arial Narrow"/>
          <w:sz w:val="16"/>
          <w:szCs w:val="16"/>
          <w:lang w:val="en-GB"/>
        </w:rPr>
        <w:t xml:space="preserve">UNESCO may conduct investigations relating to any aspect of the Contract or the award thereof, the obligations performed under the Contract, and the operations of the Contractor generally relating to performance of the Contract at any time during the term of the Contract and for a period of three (3) years following the expiration or prior termination of the Contract. </w:t>
      </w:r>
    </w:p>
    <w:p w14:paraId="787E0F6A" w14:textId="77777777" w:rsidR="00877A87" w:rsidRPr="00FB3A7B" w:rsidRDefault="00877A87" w:rsidP="00877A87">
      <w:pPr>
        <w:jc w:val="both"/>
        <w:rPr>
          <w:rFonts w:ascii="Arial Narrow" w:hAnsi="Arial Narrow"/>
          <w:sz w:val="16"/>
          <w:szCs w:val="16"/>
          <w:lang w:val="en-GB"/>
        </w:rPr>
      </w:pPr>
    </w:p>
    <w:p w14:paraId="172248FA" w14:textId="77777777" w:rsidR="00877A87" w:rsidRPr="00FB3A7B" w:rsidRDefault="00877A87" w:rsidP="00877A87">
      <w:pPr>
        <w:jc w:val="both"/>
        <w:rPr>
          <w:rFonts w:ascii="Arial Narrow" w:hAnsi="Arial Narrow"/>
          <w:sz w:val="16"/>
          <w:szCs w:val="16"/>
          <w:lang w:val="en-GB"/>
        </w:rPr>
      </w:pPr>
      <w:r w:rsidRPr="00FB3A7B">
        <w:rPr>
          <w:rFonts w:ascii="Arial Narrow" w:hAnsi="Arial Narrow"/>
          <w:sz w:val="16"/>
          <w:szCs w:val="16"/>
          <w:lang w:val="en-GB"/>
        </w:rPr>
        <w:t xml:space="preserve">The Contractor shall provide its full and timely cooperation with any such post payment audits or investigations. Such cooperation shall include, but </w:t>
      </w:r>
      <w:r w:rsidRPr="00FB3A7B">
        <w:rPr>
          <w:rFonts w:ascii="Arial Narrow" w:hAnsi="Arial Narrow"/>
          <w:sz w:val="16"/>
          <w:szCs w:val="16"/>
          <w:lang w:val="en-GB"/>
        </w:rPr>
        <w:lastRenderedPageBreak/>
        <w:t xml:space="preserve">shall not be limited to, the Contractor’s obligation to make available its personnel and any relevant documentation for such purposes at reasonable times and on reasonable conditions and to grant to UNESCO access to the Contractor’s premises at reasonable times and on reasonable conditions in connection with such access to the Contractor’s personnel and relevant documentation. The Contractor shall require its agents, including, but not limited to, the Contractor’s attorneys, </w:t>
      </w:r>
      <w:proofErr w:type="gramStart"/>
      <w:r w:rsidRPr="00FB3A7B">
        <w:rPr>
          <w:rFonts w:ascii="Arial Narrow" w:hAnsi="Arial Narrow"/>
          <w:sz w:val="16"/>
          <w:szCs w:val="16"/>
          <w:lang w:val="en-GB"/>
        </w:rPr>
        <w:t>accountants</w:t>
      </w:r>
      <w:proofErr w:type="gramEnd"/>
      <w:r w:rsidRPr="00FB3A7B">
        <w:rPr>
          <w:rFonts w:ascii="Arial Narrow" w:hAnsi="Arial Narrow"/>
          <w:sz w:val="16"/>
          <w:szCs w:val="16"/>
          <w:lang w:val="en-GB"/>
        </w:rPr>
        <w:t xml:space="preserve"> or other advisers, to reasonably cooperate with any post-payment audits or investigations carried out by UNESCO hereunder.</w:t>
      </w:r>
    </w:p>
    <w:p w14:paraId="19564EDA" w14:textId="77777777" w:rsidR="00877A87" w:rsidRPr="00FB3A7B" w:rsidRDefault="00877A87" w:rsidP="00877A87">
      <w:pPr>
        <w:jc w:val="both"/>
        <w:rPr>
          <w:rFonts w:ascii="Arial Narrow" w:hAnsi="Arial Narrow"/>
          <w:sz w:val="16"/>
          <w:szCs w:val="16"/>
          <w:lang w:val="en-GB"/>
        </w:rPr>
      </w:pPr>
    </w:p>
    <w:p w14:paraId="1F1BC53C" w14:textId="77777777" w:rsidR="00877A87" w:rsidRPr="00FB3A7B" w:rsidRDefault="00877A87" w:rsidP="00877A87">
      <w:pPr>
        <w:jc w:val="both"/>
        <w:rPr>
          <w:rFonts w:ascii="Arial Narrow" w:hAnsi="Arial Narrow"/>
          <w:sz w:val="16"/>
          <w:szCs w:val="16"/>
          <w:lang w:val="en-GB"/>
        </w:rPr>
      </w:pPr>
      <w:r w:rsidRPr="00FB3A7B">
        <w:rPr>
          <w:rFonts w:ascii="Arial Narrow" w:hAnsi="Arial Narrow"/>
          <w:sz w:val="16"/>
          <w:szCs w:val="16"/>
          <w:lang w:val="en-GB"/>
        </w:rPr>
        <w:t>UNESCO shall be entitled to a refund from the Contractor for any amounts shown by audits or investigations to have been paid by UNESCO other than in accordance with the terms and conditions of th</w:t>
      </w:r>
      <w:r w:rsidR="005A0AFB" w:rsidRPr="00FB3A7B">
        <w:rPr>
          <w:rFonts w:ascii="Arial Narrow" w:hAnsi="Arial Narrow"/>
          <w:sz w:val="16"/>
          <w:szCs w:val="16"/>
          <w:lang w:val="en-GB"/>
        </w:rPr>
        <w:t xml:space="preserve">e </w:t>
      </w:r>
      <w:r w:rsidRPr="00FB3A7B">
        <w:rPr>
          <w:rFonts w:ascii="Arial Narrow" w:hAnsi="Arial Narrow"/>
          <w:sz w:val="16"/>
          <w:szCs w:val="16"/>
          <w:lang w:val="en-GB"/>
        </w:rPr>
        <w:t>Contract. </w:t>
      </w:r>
    </w:p>
    <w:p w14:paraId="076A3F94" w14:textId="77777777" w:rsidR="00877A87" w:rsidRPr="00FB3A7B" w:rsidRDefault="00877A87" w:rsidP="00877A87">
      <w:pPr>
        <w:rPr>
          <w:rFonts w:ascii="Arial (narrow)" w:hAnsi="Arial (narrow)" w:cs="Arial" w:hint="eastAsia"/>
          <w:color w:val="000000"/>
          <w:sz w:val="12"/>
          <w:szCs w:val="12"/>
          <w:lang w:val="en-GB"/>
        </w:rPr>
      </w:pPr>
    </w:p>
    <w:p w14:paraId="1215CDC3" w14:textId="77777777" w:rsidR="00877A87" w:rsidRPr="00FB3A7B" w:rsidRDefault="00877A87" w:rsidP="00877A87">
      <w:pPr>
        <w:jc w:val="both"/>
        <w:rPr>
          <w:rFonts w:ascii="Arial Narrow" w:hAnsi="Arial Narrow" w:cs="Arial"/>
          <w:b/>
          <w:color w:val="000000"/>
          <w:sz w:val="16"/>
          <w:szCs w:val="16"/>
          <w:lang w:val="en-GB"/>
        </w:rPr>
      </w:pPr>
      <w:r w:rsidRPr="00FB3A7B">
        <w:rPr>
          <w:rFonts w:ascii="Arial Narrow" w:hAnsi="Arial Narrow" w:cs="Arial"/>
          <w:b/>
          <w:color w:val="000000"/>
          <w:sz w:val="16"/>
          <w:szCs w:val="16"/>
          <w:lang w:val="en-GB"/>
        </w:rPr>
        <w:t xml:space="preserve">26. PROTECTION FROM SEXUAL EXPLOITATION AND SEXUAL ABUSE </w:t>
      </w:r>
    </w:p>
    <w:p w14:paraId="69835FC5" w14:textId="77777777" w:rsidR="00877A87" w:rsidRPr="00FB3A7B" w:rsidRDefault="00877A87" w:rsidP="00877A87">
      <w:pPr>
        <w:jc w:val="both"/>
        <w:rPr>
          <w:rFonts w:ascii="Arial Narrow" w:hAnsi="Arial Narrow"/>
          <w:sz w:val="16"/>
          <w:szCs w:val="16"/>
          <w:lang w:val="en-GB"/>
        </w:rPr>
      </w:pPr>
      <w:r w:rsidRPr="00FB3A7B">
        <w:rPr>
          <w:rFonts w:ascii="Arial Narrow" w:hAnsi="Arial Narrow"/>
          <w:sz w:val="16"/>
          <w:szCs w:val="16"/>
          <w:lang w:val="en-GB"/>
        </w:rPr>
        <w:t>Definitions. For purposes of th</w:t>
      </w:r>
      <w:r w:rsidR="00625D4C" w:rsidRPr="00FB3A7B">
        <w:rPr>
          <w:rFonts w:ascii="Arial Narrow" w:hAnsi="Arial Narrow"/>
          <w:sz w:val="16"/>
          <w:szCs w:val="16"/>
          <w:lang w:val="en-GB"/>
        </w:rPr>
        <w:t>e</w:t>
      </w:r>
      <w:r w:rsidRPr="00FB3A7B">
        <w:rPr>
          <w:rFonts w:ascii="Arial Narrow" w:hAnsi="Arial Narrow"/>
          <w:sz w:val="16"/>
          <w:szCs w:val="16"/>
          <w:lang w:val="en-GB"/>
        </w:rPr>
        <w:t xml:space="preserve"> Contract, “sexual exploitation” means any actual or attempted abuse of a position of vulnerability, differential power, or trust, for sexual purposes, including, but not limited to, profiting monetarily, </w:t>
      </w:r>
      <w:proofErr w:type="gramStart"/>
      <w:r w:rsidRPr="00FB3A7B">
        <w:rPr>
          <w:rFonts w:ascii="Arial Narrow" w:hAnsi="Arial Narrow"/>
          <w:sz w:val="16"/>
          <w:szCs w:val="16"/>
          <w:lang w:val="en-GB"/>
        </w:rPr>
        <w:t>socially</w:t>
      </w:r>
      <w:proofErr w:type="gramEnd"/>
      <w:r w:rsidRPr="00FB3A7B">
        <w:rPr>
          <w:rFonts w:ascii="Arial Narrow" w:hAnsi="Arial Narrow"/>
          <w:sz w:val="16"/>
          <w:szCs w:val="16"/>
          <w:lang w:val="en-GB"/>
        </w:rPr>
        <w:t xml:space="preserve"> or politically from the sexual exploitation of another; “sexual abuse” means the actual or threatened physical intrusion of a sexual nature, whether by force or under unequal or coercive conditions. Sexual exploitation and abuse are strictly prohibited. The Contractor, its employees, </w:t>
      </w:r>
      <w:proofErr w:type="gramStart"/>
      <w:r w:rsidRPr="00FB3A7B">
        <w:rPr>
          <w:rFonts w:ascii="Arial Narrow" w:hAnsi="Arial Narrow"/>
          <w:sz w:val="16"/>
          <w:szCs w:val="16"/>
          <w:lang w:val="en-GB"/>
        </w:rPr>
        <w:t>agents</w:t>
      </w:r>
      <w:proofErr w:type="gramEnd"/>
      <w:r w:rsidRPr="00FB3A7B">
        <w:rPr>
          <w:rFonts w:ascii="Arial Narrow" w:hAnsi="Arial Narrow"/>
          <w:sz w:val="16"/>
          <w:szCs w:val="16"/>
          <w:lang w:val="en-GB"/>
        </w:rPr>
        <w:t xml:space="preserve"> or any other persons engaged by the Contractor to perform any services under th</w:t>
      </w:r>
      <w:r w:rsidR="00625D4C" w:rsidRPr="00FB3A7B">
        <w:rPr>
          <w:rFonts w:ascii="Arial Narrow" w:hAnsi="Arial Narrow"/>
          <w:sz w:val="16"/>
          <w:szCs w:val="16"/>
          <w:lang w:val="en-GB"/>
        </w:rPr>
        <w:t>e</w:t>
      </w:r>
      <w:r w:rsidRPr="00FB3A7B">
        <w:rPr>
          <w:rFonts w:ascii="Arial Narrow" w:hAnsi="Arial Narrow"/>
          <w:sz w:val="16"/>
          <w:szCs w:val="16"/>
          <w:lang w:val="en-GB"/>
        </w:rPr>
        <w:t xml:space="preserve"> Contract, shall not engage in any sexual exploitation and abuse. The Contractor acknowledges and agrees that UNESCO will apply a policy of “zero tolerance” </w:t>
      </w:r>
      <w:proofErr w:type="gramStart"/>
      <w:r w:rsidRPr="00FB3A7B">
        <w:rPr>
          <w:rFonts w:ascii="Arial Narrow" w:hAnsi="Arial Narrow"/>
          <w:sz w:val="16"/>
          <w:szCs w:val="16"/>
          <w:lang w:val="en-GB"/>
        </w:rPr>
        <w:t>with regard to</w:t>
      </w:r>
      <w:proofErr w:type="gramEnd"/>
      <w:r w:rsidRPr="00FB3A7B">
        <w:rPr>
          <w:rFonts w:ascii="Arial Narrow" w:hAnsi="Arial Narrow"/>
          <w:sz w:val="16"/>
          <w:szCs w:val="16"/>
          <w:lang w:val="en-GB"/>
        </w:rPr>
        <w:t xml:space="preserve"> sexual exploitation and abuse of anyone by the Contractor, its employees, agents or any other persons engaged by the Contractor to perform any services under th</w:t>
      </w:r>
      <w:r w:rsidR="00625D4C" w:rsidRPr="00FB3A7B">
        <w:rPr>
          <w:rFonts w:ascii="Arial Narrow" w:hAnsi="Arial Narrow"/>
          <w:sz w:val="16"/>
          <w:szCs w:val="16"/>
          <w:lang w:val="en-GB"/>
        </w:rPr>
        <w:t>e</w:t>
      </w:r>
      <w:r w:rsidRPr="00FB3A7B">
        <w:rPr>
          <w:rFonts w:ascii="Arial Narrow" w:hAnsi="Arial Narrow"/>
          <w:sz w:val="16"/>
          <w:szCs w:val="16"/>
          <w:lang w:val="en-GB"/>
        </w:rPr>
        <w:t xml:space="preserve"> Contract.</w:t>
      </w:r>
    </w:p>
    <w:p w14:paraId="6FFDEFAA" w14:textId="77777777" w:rsidR="00877A87" w:rsidRPr="00FB3A7B" w:rsidRDefault="00877A87" w:rsidP="00877A87">
      <w:pPr>
        <w:jc w:val="both"/>
        <w:rPr>
          <w:rFonts w:ascii="Arial Narrow" w:hAnsi="Arial Narrow"/>
          <w:sz w:val="16"/>
          <w:szCs w:val="16"/>
          <w:lang w:val="en-GB"/>
        </w:rPr>
      </w:pPr>
    </w:p>
    <w:p w14:paraId="7BE04A8F" w14:textId="77777777" w:rsidR="00877A87" w:rsidRPr="00FB3A7B" w:rsidRDefault="00877A87" w:rsidP="00877A87">
      <w:pPr>
        <w:tabs>
          <w:tab w:val="num" w:pos="0"/>
          <w:tab w:val="num" w:pos="360"/>
          <w:tab w:val="left" w:pos="540"/>
          <w:tab w:val="left" w:pos="720"/>
        </w:tabs>
        <w:rPr>
          <w:rFonts w:ascii="Arial Narrow" w:hAnsi="Arial Narrow"/>
          <w:sz w:val="16"/>
          <w:szCs w:val="16"/>
          <w:lang w:val="en-GB"/>
        </w:rPr>
      </w:pPr>
      <w:r w:rsidRPr="00FB3A7B">
        <w:rPr>
          <w:rFonts w:ascii="Arial Narrow" w:hAnsi="Arial Narrow"/>
          <w:sz w:val="16"/>
          <w:szCs w:val="16"/>
          <w:lang w:val="en-GB"/>
        </w:rPr>
        <w:t>Without prejudice to the generality of the foregoing:</w:t>
      </w:r>
    </w:p>
    <w:p w14:paraId="66994F40" w14:textId="77777777" w:rsidR="00877A87" w:rsidRPr="00FB3A7B" w:rsidRDefault="00877A87" w:rsidP="00877A87">
      <w:pPr>
        <w:tabs>
          <w:tab w:val="num" w:pos="0"/>
          <w:tab w:val="num" w:pos="360"/>
          <w:tab w:val="left" w:pos="540"/>
          <w:tab w:val="left" w:pos="720"/>
        </w:tabs>
        <w:jc w:val="both"/>
        <w:rPr>
          <w:rFonts w:ascii="Arial Narrow" w:hAnsi="Arial Narrow"/>
          <w:sz w:val="16"/>
          <w:szCs w:val="16"/>
          <w:lang w:val="en-GB"/>
        </w:rPr>
      </w:pPr>
      <w:r w:rsidRPr="00FB3A7B">
        <w:rPr>
          <w:rFonts w:ascii="Arial Narrow" w:hAnsi="Arial Narrow"/>
          <w:sz w:val="16"/>
          <w:szCs w:val="16"/>
          <w:lang w:val="en-GB"/>
        </w:rPr>
        <w:t xml:space="preserve">(a) Sexual activity with a child (any person less than eighteen years of age), regardless of any laws relating to the age of majority or to consent, shall constitute the sexual exploitation and abuse of such person. Mistaken belief in the age of a child shall not constitute a </w:t>
      </w:r>
      <w:proofErr w:type="spellStart"/>
      <w:r w:rsidRPr="00FB3A7B">
        <w:rPr>
          <w:rFonts w:ascii="Arial Narrow" w:hAnsi="Arial Narrow"/>
          <w:sz w:val="16"/>
          <w:szCs w:val="16"/>
          <w:lang w:val="en-GB"/>
        </w:rPr>
        <w:t>defense</w:t>
      </w:r>
      <w:proofErr w:type="spellEnd"/>
      <w:r w:rsidRPr="00FB3A7B">
        <w:rPr>
          <w:rFonts w:ascii="Arial Narrow" w:hAnsi="Arial Narrow"/>
          <w:sz w:val="16"/>
          <w:szCs w:val="16"/>
          <w:lang w:val="en-GB"/>
        </w:rPr>
        <w:t xml:space="preserve"> under th</w:t>
      </w:r>
      <w:r w:rsidR="00625D4C" w:rsidRPr="00FB3A7B">
        <w:rPr>
          <w:rFonts w:ascii="Arial Narrow" w:hAnsi="Arial Narrow"/>
          <w:sz w:val="16"/>
          <w:szCs w:val="16"/>
          <w:lang w:val="en-GB"/>
        </w:rPr>
        <w:t>e</w:t>
      </w:r>
      <w:r w:rsidRPr="00FB3A7B">
        <w:rPr>
          <w:rFonts w:ascii="Arial Narrow" w:hAnsi="Arial Narrow"/>
          <w:sz w:val="16"/>
          <w:szCs w:val="16"/>
          <w:lang w:val="en-GB"/>
        </w:rPr>
        <w:t xml:space="preserve"> Agreement.</w:t>
      </w:r>
    </w:p>
    <w:p w14:paraId="22823B78" w14:textId="77777777" w:rsidR="00877A87" w:rsidRPr="00FB3A7B" w:rsidRDefault="00877A87" w:rsidP="00877A87">
      <w:pPr>
        <w:tabs>
          <w:tab w:val="num" w:pos="0"/>
          <w:tab w:val="num" w:pos="360"/>
          <w:tab w:val="left" w:pos="540"/>
          <w:tab w:val="left" w:pos="720"/>
        </w:tabs>
        <w:jc w:val="both"/>
        <w:rPr>
          <w:rFonts w:ascii="Arial Narrow" w:hAnsi="Arial Narrow"/>
          <w:sz w:val="16"/>
          <w:szCs w:val="16"/>
          <w:lang w:val="en-GB"/>
        </w:rPr>
      </w:pPr>
      <w:r w:rsidRPr="00FB3A7B">
        <w:rPr>
          <w:rFonts w:ascii="Arial Narrow" w:hAnsi="Arial Narrow"/>
          <w:sz w:val="16"/>
          <w:szCs w:val="16"/>
          <w:lang w:val="en-GB"/>
        </w:rPr>
        <w:t xml:space="preserve">(b) The exchange or promise of exchange of any money, employment, goods, services, or other thing of value, for sex, including sexual </w:t>
      </w:r>
      <w:proofErr w:type="spellStart"/>
      <w:r w:rsidRPr="00FB3A7B">
        <w:rPr>
          <w:rFonts w:ascii="Arial Narrow" w:hAnsi="Arial Narrow"/>
          <w:sz w:val="16"/>
          <w:szCs w:val="16"/>
          <w:lang w:val="en-GB"/>
        </w:rPr>
        <w:t>favors</w:t>
      </w:r>
      <w:proofErr w:type="spellEnd"/>
      <w:r w:rsidRPr="00FB3A7B">
        <w:rPr>
          <w:rFonts w:ascii="Arial Narrow" w:hAnsi="Arial Narrow"/>
          <w:sz w:val="16"/>
          <w:szCs w:val="16"/>
          <w:lang w:val="en-GB"/>
        </w:rPr>
        <w:t xml:space="preserve"> or sexual activities, shall constitute sexual exploitation and abuse.</w:t>
      </w:r>
    </w:p>
    <w:p w14:paraId="79302FAD" w14:textId="77777777" w:rsidR="00877A87" w:rsidRPr="00FB3A7B" w:rsidRDefault="00877A87" w:rsidP="00877A87">
      <w:pPr>
        <w:jc w:val="both"/>
        <w:rPr>
          <w:rFonts w:ascii="Arial Narrow" w:hAnsi="Arial Narrow"/>
          <w:sz w:val="16"/>
          <w:szCs w:val="16"/>
          <w:lang w:val="en-GB"/>
        </w:rPr>
      </w:pPr>
      <w:r w:rsidRPr="00FB3A7B">
        <w:rPr>
          <w:rFonts w:ascii="Arial Narrow" w:hAnsi="Arial Narrow"/>
          <w:sz w:val="16"/>
          <w:szCs w:val="16"/>
          <w:lang w:val="en-GB"/>
        </w:rPr>
        <w:t>(c) The Contractor acknowledges and agrees that sexual relationships between the Contractor’s employees, agents or other persons engaged by the Contractor and beneficiaries of assistance, since they are based on inherently unequal power dynamics, undermine the credibility and integrity of the work of UNESCO and are strongly discouraged.</w:t>
      </w:r>
    </w:p>
    <w:p w14:paraId="48A1EBD2" w14:textId="77777777" w:rsidR="00877A87" w:rsidRPr="00FB3A7B" w:rsidRDefault="00877A87" w:rsidP="00877A87">
      <w:pPr>
        <w:jc w:val="both"/>
        <w:rPr>
          <w:rFonts w:ascii="Arial Narrow" w:hAnsi="Arial Narrow"/>
          <w:sz w:val="16"/>
          <w:szCs w:val="16"/>
          <w:lang w:val="en-GB"/>
        </w:rPr>
      </w:pPr>
    </w:p>
    <w:p w14:paraId="06E0A764" w14:textId="77777777" w:rsidR="00877A87" w:rsidRPr="00FB3A7B" w:rsidRDefault="00877A87" w:rsidP="00D774A9">
      <w:pPr>
        <w:tabs>
          <w:tab w:val="num" w:pos="0"/>
          <w:tab w:val="num" w:pos="360"/>
          <w:tab w:val="left" w:pos="540"/>
          <w:tab w:val="left" w:pos="720"/>
        </w:tabs>
        <w:jc w:val="both"/>
        <w:rPr>
          <w:rFonts w:ascii="Arial Narrow" w:hAnsi="Arial Narrow"/>
          <w:sz w:val="16"/>
          <w:szCs w:val="16"/>
          <w:lang w:val="en-GB"/>
        </w:rPr>
      </w:pPr>
      <w:r w:rsidRPr="00FB3A7B">
        <w:rPr>
          <w:rFonts w:ascii="Arial Narrow" w:hAnsi="Arial Narrow"/>
          <w:b/>
          <w:bCs/>
          <w:sz w:val="16"/>
          <w:szCs w:val="16"/>
          <w:lang w:val="en-GB"/>
        </w:rPr>
        <w:t>Reporting of allegations to UNESCO.</w:t>
      </w:r>
      <w:r w:rsidRPr="00FB3A7B">
        <w:rPr>
          <w:rFonts w:ascii="Arial (narrow)" w:hAnsi="Arial (narrow)" w:cs="Arial"/>
          <w:color w:val="000000"/>
          <w:sz w:val="12"/>
          <w:szCs w:val="12"/>
          <w:lang w:val="en-GB"/>
        </w:rPr>
        <w:t xml:space="preserve"> </w:t>
      </w:r>
      <w:r w:rsidRPr="00FB3A7B">
        <w:rPr>
          <w:rFonts w:ascii="Arial Narrow" w:hAnsi="Arial Narrow"/>
          <w:sz w:val="16"/>
          <w:szCs w:val="16"/>
          <w:lang w:val="en-GB"/>
        </w:rPr>
        <w:t>The Contractor shall report allegations of sexual exploitation and abuse, of which the Contractor has been informed or has otherwise become aware, promptly to UNESCO, in line with its established reporting mechanism. To the extent legally possible, the Contractor will require its employees, agents or any other persons engaged by the Contractor to perform any services under th</w:t>
      </w:r>
      <w:r w:rsidR="00625D4C" w:rsidRPr="00FB3A7B">
        <w:rPr>
          <w:rFonts w:ascii="Arial Narrow" w:hAnsi="Arial Narrow"/>
          <w:sz w:val="16"/>
          <w:szCs w:val="16"/>
          <w:lang w:val="en-GB"/>
        </w:rPr>
        <w:t>e</w:t>
      </w:r>
      <w:r w:rsidRPr="00FB3A7B">
        <w:rPr>
          <w:rFonts w:ascii="Arial Narrow" w:hAnsi="Arial Narrow"/>
          <w:sz w:val="16"/>
          <w:szCs w:val="16"/>
          <w:lang w:val="en-GB"/>
        </w:rPr>
        <w:t xml:space="preserve"> Contract, to report allegations of sexual exploitation and abuse arising in relation to th</w:t>
      </w:r>
      <w:r w:rsidR="00625D4C" w:rsidRPr="00FB3A7B">
        <w:rPr>
          <w:rFonts w:ascii="Arial Narrow" w:hAnsi="Arial Narrow"/>
          <w:sz w:val="16"/>
          <w:szCs w:val="16"/>
          <w:lang w:val="en-GB"/>
        </w:rPr>
        <w:t>e</w:t>
      </w:r>
      <w:r w:rsidRPr="00FB3A7B">
        <w:rPr>
          <w:rFonts w:ascii="Arial Narrow" w:hAnsi="Arial Narrow"/>
          <w:sz w:val="16"/>
          <w:szCs w:val="16"/>
          <w:lang w:val="en-GB"/>
        </w:rPr>
        <w:t xml:space="preserve"> Contract directly to UNESCO.</w:t>
      </w:r>
    </w:p>
    <w:p w14:paraId="73826178" w14:textId="77777777" w:rsidR="00877A87" w:rsidRPr="00FB3A7B" w:rsidRDefault="00877A87" w:rsidP="00D774A9">
      <w:pPr>
        <w:tabs>
          <w:tab w:val="num" w:pos="0"/>
          <w:tab w:val="num" w:pos="360"/>
          <w:tab w:val="left" w:pos="540"/>
          <w:tab w:val="left" w:pos="720"/>
        </w:tabs>
        <w:jc w:val="both"/>
        <w:rPr>
          <w:rFonts w:ascii="Arial Narrow" w:hAnsi="Arial Narrow"/>
          <w:sz w:val="16"/>
          <w:szCs w:val="16"/>
          <w:lang w:val="en-GB"/>
        </w:rPr>
      </w:pPr>
    </w:p>
    <w:p w14:paraId="6BE236FF" w14:textId="77777777" w:rsidR="00877A87" w:rsidRPr="00FB3A7B" w:rsidRDefault="00877A87" w:rsidP="00D774A9">
      <w:pPr>
        <w:pStyle w:val="Footer"/>
        <w:tabs>
          <w:tab w:val="left" w:pos="540"/>
        </w:tabs>
        <w:jc w:val="both"/>
        <w:rPr>
          <w:rFonts w:ascii="Arial Narrow" w:hAnsi="Arial Narrow"/>
          <w:sz w:val="16"/>
          <w:szCs w:val="16"/>
          <w:lang w:val="en-GB" w:eastAsia="zh-CN"/>
        </w:rPr>
      </w:pPr>
      <w:r w:rsidRPr="00FB3A7B">
        <w:rPr>
          <w:rFonts w:ascii="Arial Narrow" w:hAnsi="Arial Narrow"/>
          <w:sz w:val="16"/>
          <w:szCs w:val="16"/>
          <w:lang w:val="en-GB" w:eastAsia="zh-CN"/>
        </w:rPr>
        <w:t xml:space="preserve">This provision must be included in all sub-contracts or sub-agreements </w:t>
      </w:r>
      <w:proofErr w:type="gramStart"/>
      <w:r w:rsidRPr="00FB3A7B">
        <w:rPr>
          <w:rFonts w:ascii="Arial Narrow" w:hAnsi="Arial Narrow"/>
          <w:sz w:val="16"/>
          <w:szCs w:val="16"/>
          <w:lang w:val="en-GB" w:eastAsia="zh-CN"/>
        </w:rPr>
        <w:t>entered into</w:t>
      </w:r>
      <w:proofErr w:type="gramEnd"/>
      <w:r w:rsidRPr="00FB3A7B">
        <w:rPr>
          <w:rFonts w:ascii="Arial Narrow" w:hAnsi="Arial Narrow"/>
          <w:sz w:val="16"/>
          <w:szCs w:val="16"/>
          <w:lang w:val="en-GB" w:eastAsia="zh-CN"/>
        </w:rPr>
        <w:t xml:space="preserve"> under th</w:t>
      </w:r>
      <w:r w:rsidR="00625D4C" w:rsidRPr="00FB3A7B">
        <w:rPr>
          <w:rFonts w:ascii="Arial Narrow" w:hAnsi="Arial Narrow"/>
          <w:sz w:val="16"/>
          <w:szCs w:val="16"/>
          <w:lang w:val="en-GB" w:eastAsia="zh-CN"/>
        </w:rPr>
        <w:t>e</w:t>
      </w:r>
      <w:r w:rsidRPr="00FB3A7B">
        <w:rPr>
          <w:rFonts w:ascii="Arial Narrow" w:hAnsi="Arial Narrow"/>
          <w:sz w:val="16"/>
          <w:szCs w:val="16"/>
          <w:lang w:val="en-GB" w:eastAsia="zh-CN"/>
        </w:rPr>
        <w:t xml:space="preserve"> Contract.</w:t>
      </w:r>
    </w:p>
    <w:p w14:paraId="6064BEF5" w14:textId="77777777" w:rsidR="00877A87" w:rsidRPr="00FB3A7B" w:rsidRDefault="00877A87" w:rsidP="00877A87">
      <w:pPr>
        <w:rPr>
          <w:rFonts w:ascii="Arial (narrow)" w:hAnsi="Arial (narrow)" w:cs="Arial" w:hint="eastAsia"/>
          <w:color w:val="000000"/>
          <w:sz w:val="12"/>
          <w:szCs w:val="12"/>
          <w:lang w:val="en-GB"/>
        </w:rPr>
      </w:pPr>
    </w:p>
    <w:p w14:paraId="13FEB39E" w14:textId="77777777" w:rsidR="00877A87" w:rsidRPr="00FB3A7B" w:rsidRDefault="00877A87" w:rsidP="00877A87">
      <w:pPr>
        <w:tabs>
          <w:tab w:val="num" w:pos="0"/>
          <w:tab w:val="num" w:pos="360"/>
          <w:tab w:val="left" w:pos="540"/>
          <w:tab w:val="left" w:pos="720"/>
        </w:tabs>
        <w:jc w:val="both"/>
        <w:rPr>
          <w:rFonts w:ascii="Arial Narrow" w:hAnsi="Arial Narrow"/>
          <w:b/>
          <w:bCs/>
          <w:sz w:val="16"/>
          <w:szCs w:val="16"/>
          <w:lang w:val="en-GB"/>
        </w:rPr>
      </w:pPr>
      <w:r w:rsidRPr="00FB3A7B">
        <w:rPr>
          <w:rFonts w:ascii="Arial Narrow" w:hAnsi="Arial Narrow"/>
          <w:b/>
          <w:bCs/>
          <w:sz w:val="16"/>
          <w:szCs w:val="16"/>
          <w:lang w:val="en-GB"/>
        </w:rPr>
        <w:t>27. UNITED NATIONS SUPPLIER CODE OF CONDUCT</w:t>
      </w:r>
    </w:p>
    <w:p w14:paraId="2D3D7C7B" w14:textId="77777777" w:rsidR="00877A87" w:rsidRPr="00FB3A7B" w:rsidRDefault="00877A87" w:rsidP="00877A87">
      <w:pPr>
        <w:jc w:val="both"/>
        <w:rPr>
          <w:rFonts w:ascii="Arial Narrow" w:hAnsi="Arial Narrow"/>
          <w:sz w:val="16"/>
          <w:szCs w:val="16"/>
          <w:lang w:val="en-GB"/>
        </w:rPr>
      </w:pPr>
      <w:r w:rsidRPr="00FB3A7B">
        <w:rPr>
          <w:rFonts w:ascii="Arial Narrow" w:hAnsi="Arial Narrow"/>
          <w:sz w:val="16"/>
          <w:szCs w:val="16"/>
          <w:lang w:val="en-GB"/>
        </w:rPr>
        <w:t xml:space="preserve">The Contractor </w:t>
      </w:r>
      <w:proofErr w:type="gramStart"/>
      <w:r w:rsidRPr="00FB3A7B">
        <w:rPr>
          <w:rFonts w:ascii="Arial Narrow" w:hAnsi="Arial Narrow"/>
          <w:sz w:val="16"/>
          <w:szCs w:val="16"/>
          <w:lang w:val="en-GB"/>
        </w:rPr>
        <w:t>acknowledges  that</w:t>
      </w:r>
      <w:proofErr w:type="gramEnd"/>
      <w:r w:rsidRPr="00FB3A7B">
        <w:rPr>
          <w:rFonts w:ascii="Arial Narrow" w:hAnsi="Arial Narrow"/>
          <w:sz w:val="16"/>
          <w:szCs w:val="16"/>
          <w:lang w:val="en-GB"/>
        </w:rPr>
        <w:t xml:space="preserve"> the UN Supplier Code of Conduct (available from </w:t>
      </w:r>
      <w:hyperlink r:id="rId21" w:history="1">
        <w:r w:rsidRPr="00FB3A7B">
          <w:rPr>
            <w:rStyle w:val="Hyperlink"/>
            <w:rFonts w:ascii="Arial Narrow" w:hAnsi="Arial Narrow"/>
            <w:sz w:val="16"/>
            <w:szCs w:val="16"/>
            <w:lang w:val="en-GB"/>
          </w:rPr>
          <w:t>https://www.un.org/Depts/ptd/about-us/un-supplier-code-conduct</w:t>
        </w:r>
      </w:hyperlink>
      <w:r w:rsidRPr="00FB3A7B">
        <w:rPr>
          <w:rFonts w:ascii="Arial Narrow" w:hAnsi="Arial Narrow"/>
          <w:sz w:val="16"/>
          <w:szCs w:val="16"/>
          <w:lang w:val="en-GB"/>
        </w:rPr>
        <w:t>) provides the minimum standards expected of the UN Suppliers</w:t>
      </w:r>
      <w:r w:rsidR="004A3CC5" w:rsidRPr="00FB3A7B">
        <w:rPr>
          <w:rFonts w:ascii="Arial Narrow" w:hAnsi="Arial Narrow"/>
          <w:sz w:val="16"/>
          <w:szCs w:val="16"/>
          <w:lang w:val="en-GB"/>
        </w:rPr>
        <w:t>.</w:t>
      </w:r>
    </w:p>
    <w:p w14:paraId="2ADD4A7C" w14:textId="77777777" w:rsidR="00877A87" w:rsidRPr="00FB3A7B" w:rsidRDefault="00877A87" w:rsidP="00877A87">
      <w:pPr>
        <w:jc w:val="both"/>
        <w:rPr>
          <w:rFonts w:ascii="Arial Narrow" w:hAnsi="Arial Narrow"/>
          <w:sz w:val="16"/>
          <w:szCs w:val="16"/>
          <w:lang w:val="en-GB"/>
        </w:rPr>
      </w:pPr>
    </w:p>
    <w:p w14:paraId="067F3BAF" w14:textId="77777777" w:rsidR="006F3739" w:rsidRPr="00FB3A7B" w:rsidRDefault="006F3739" w:rsidP="00877A87">
      <w:pPr>
        <w:jc w:val="both"/>
        <w:rPr>
          <w:rFonts w:ascii="Arial Narrow" w:hAnsi="Arial Narrow"/>
          <w:sz w:val="16"/>
          <w:szCs w:val="16"/>
          <w:lang w:val="en-GB"/>
        </w:rPr>
        <w:sectPr w:rsidR="006F3739" w:rsidRPr="00FB3A7B" w:rsidSect="006A6D3A">
          <w:type w:val="continuous"/>
          <w:pgSz w:w="11906" w:h="16838" w:code="9"/>
          <w:pgMar w:top="1418" w:right="1418" w:bottom="1616" w:left="1418" w:header="454" w:footer="680" w:gutter="0"/>
          <w:cols w:num="2" w:space="708" w:equalWidth="0">
            <w:col w:w="4181" w:space="557"/>
            <w:col w:w="4332"/>
          </w:cols>
          <w:titlePg/>
          <w:docGrid w:linePitch="360"/>
        </w:sectPr>
      </w:pPr>
    </w:p>
    <w:p w14:paraId="5A216ABC" w14:textId="77777777" w:rsidR="006F3739" w:rsidRPr="00FB3A7B" w:rsidRDefault="006F3739" w:rsidP="00D51E8F">
      <w:pPr>
        <w:pStyle w:val="Heading4"/>
        <w:spacing w:after="0"/>
        <w:jc w:val="center"/>
        <w:rPr>
          <w:sz w:val="24"/>
          <w:lang w:val="en-GB"/>
        </w:rPr>
      </w:pPr>
      <w:r w:rsidRPr="00FB3A7B">
        <w:rPr>
          <w:rFonts w:ascii="Arial Narrow" w:hAnsi="Arial Narrow"/>
          <w:sz w:val="16"/>
          <w:szCs w:val="16"/>
          <w:lang w:val="en-GB"/>
        </w:rPr>
        <w:br w:type="page"/>
      </w:r>
      <w:r w:rsidRPr="00FB3A7B">
        <w:rPr>
          <w:sz w:val="24"/>
          <w:lang w:val="en-GB"/>
        </w:rPr>
        <w:lastRenderedPageBreak/>
        <w:t>ANNEX III – Terms of Reference (TOR)</w:t>
      </w:r>
    </w:p>
    <w:p w14:paraId="4F08970C" w14:textId="77777777" w:rsidR="00A743CB" w:rsidRPr="00FB3A7B" w:rsidRDefault="00EA7394" w:rsidP="00D51E8F">
      <w:pPr>
        <w:pStyle w:val="Marge"/>
        <w:spacing w:after="120"/>
        <w:rPr>
          <w:rFonts w:eastAsia="Arial Unicode MS"/>
          <w:color w:val="FF0000"/>
          <w:sz w:val="18"/>
          <w:szCs w:val="18"/>
          <w:lang w:val="en-GB"/>
        </w:rPr>
      </w:pPr>
      <w:r>
        <w:rPr>
          <w:rFonts w:eastAsia="Arial Unicode MS"/>
          <w:color w:val="FF0000"/>
          <w:sz w:val="18"/>
          <w:szCs w:val="18"/>
          <w:lang w:val="en-GB"/>
        </w:rPr>
        <w:pict w14:anchorId="08DCF3D7">
          <v:rect id="_x0000_i1027" style="width:484.55pt;height:1.35pt" o:hralign="center" o:hrstd="t" o:hrnoshade="t" o:hr="t" fillcolor="#36f" stroked="f"/>
        </w:pict>
      </w:r>
    </w:p>
    <w:p w14:paraId="17977EA7" w14:textId="5AA3E9AF" w:rsidR="00580EDB" w:rsidRPr="00FB3A7B" w:rsidRDefault="00580EDB" w:rsidP="00FB3A7B">
      <w:pPr>
        <w:jc w:val="both"/>
        <w:rPr>
          <w:szCs w:val="22"/>
          <w:lang w:val="en-GB"/>
        </w:rPr>
      </w:pPr>
      <w:r w:rsidRPr="00FB3A7B">
        <w:rPr>
          <w:rFonts w:cs="Arial"/>
          <w:b/>
          <w:bCs/>
          <w:kern w:val="32"/>
          <w:sz w:val="24"/>
          <w:szCs w:val="28"/>
          <w:lang w:val="en-GB"/>
        </w:rPr>
        <w:t xml:space="preserve">Approximate duration of assignment: </w:t>
      </w:r>
      <w:r w:rsidR="00D5184F">
        <w:rPr>
          <w:b/>
          <w:bCs/>
          <w:lang w:val="en-GB"/>
        </w:rPr>
        <w:t>8</w:t>
      </w:r>
      <w:r w:rsidR="00D5184F" w:rsidRPr="00FB3A7B">
        <w:rPr>
          <w:b/>
          <w:bCs/>
          <w:lang w:val="en-GB"/>
        </w:rPr>
        <w:t xml:space="preserve"> </w:t>
      </w:r>
      <w:r w:rsidRPr="00FB3A7B">
        <w:rPr>
          <w:b/>
          <w:bCs/>
          <w:lang w:val="en-GB"/>
        </w:rPr>
        <w:t>months</w:t>
      </w:r>
      <w:r w:rsidRPr="00FB3A7B">
        <w:rPr>
          <w:lang w:val="en-GB"/>
        </w:rPr>
        <w:t xml:space="preserve"> from </w:t>
      </w:r>
      <w:r w:rsidR="00D5184F">
        <w:rPr>
          <w:lang w:val="en-GB"/>
        </w:rPr>
        <w:t>March</w:t>
      </w:r>
      <w:r w:rsidR="00D5184F" w:rsidRPr="00FB3A7B">
        <w:rPr>
          <w:lang w:val="en-GB"/>
        </w:rPr>
        <w:t xml:space="preserve"> </w:t>
      </w:r>
      <w:r w:rsidRPr="00FB3A7B">
        <w:rPr>
          <w:lang w:val="en-GB"/>
        </w:rPr>
        <w:t xml:space="preserve">2022 </w:t>
      </w:r>
      <w:r w:rsidR="00D5184F">
        <w:rPr>
          <w:lang w:val="en-GB"/>
        </w:rPr>
        <w:t>to November 2022</w:t>
      </w:r>
    </w:p>
    <w:p w14:paraId="29E29799" w14:textId="77777777" w:rsidR="00580EDB" w:rsidRPr="00FB3A7B" w:rsidRDefault="00580EDB" w:rsidP="00FB3A7B">
      <w:pPr>
        <w:jc w:val="both"/>
        <w:rPr>
          <w:lang w:val="en-GB"/>
        </w:rPr>
      </w:pPr>
      <w:r w:rsidRPr="00FB3A7B">
        <w:rPr>
          <w:rFonts w:cs="Arial"/>
          <w:b/>
          <w:bCs/>
          <w:kern w:val="32"/>
          <w:sz w:val="24"/>
          <w:szCs w:val="28"/>
          <w:lang w:val="en-GB"/>
        </w:rPr>
        <w:t>Location:</w:t>
      </w:r>
      <w:r w:rsidRPr="00FB3A7B">
        <w:rPr>
          <w:b/>
          <w:sz w:val="24"/>
          <w:lang w:val="en-GB"/>
        </w:rPr>
        <w:t xml:space="preserve"> </w:t>
      </w:r>
      <w:r w:rsidRPr="00FB3A7B">
        <w:rPr>
          <w:lang w:val="en-GB"/>
        </w:rPr>
        <w:t>Online, possible meetings at UNESCO Headquarters (Paris)</w:t>
      </w:r>
    </w:p>
    <w:p w14:paraId="74DE94A2" w14:textId="77777777" w:rsidR="00580EDB" w:rsidRPr="00FB3A7B" w:rsidRDefault="00580EDB" w:rsidP="00580EDB">
      <w:pPr>
        <w:pStyle w:val="Heading1"/>
        <w:rPr>
          <w:lang w:val="en-GB"/>
        </w:rPr>
      </w:pPr>
      <w:r w:rsidRPr="00FB3A7B">
        <w:rPr>
          <w:lang w:val="en-GB"/>
        </w:rPr>
        <w:t>Background</w:t>
      </w:r>
    </w:p>
    <w:p w14:paraId="19F8F2B4" w14:textId="77777777" w:rsidR="00580EDB" w:rsidRPr="00FB3A7B" w:rsidRDefault="00580EDB" w:rsidP="00FB3A7B">
      <w:pPr>
        <w:spacing w:before="240"/>
        <w:jc w:val="both"/>
        <w:rPr>
          <w:rFonts w:cs="Arial"/>
          <w:szCs w:val="22"/>
          <w:lang w:val="en-GB"/>
        </w:rPr>
      </w:pPr>
      <w:r w:rsidRPr="00FB3A7B">
        <w:rPr>
          <w:lang w:val="en-GB"/>
        </w:rPr>
        <w:t xml:space="preserve">Understanding, </w:t>
      </w:r>
      <w:proofErr w:type="gramStart"/>
      <w:r w:rsidRPr="00FB3A7B">
        <w:rPr>
          <w:lang w:val="en-GB"/>
        </w:rPr>
        <w:t>managing</w:t>
      </w:r>
      <w:proofErr w:type="gramEnd"/>
      <w:r w:rsidRPr="00FB3A7B">
        <w:rPr>
          <w:lang w:val="en-GB"/>
        </w:rPr>
        <w:t xml:space="preserve"> and conserving World Heritage properties requires up-to-date knowledge and well-honed skills. </w:t>
      </w:r>
      <w:r w:rsidRPr="00FB3A7B">
        <w:rPr>
          <w:rFonts w:cs="Arial"/>
          <w:szCs w:val="22"/>
          <w:lang w:val="en-GB"/>
        </w:rPr>
        <w:t xml:space="preserve">Capacity Building is therefore one of the </w:t>
      </w:r>
      <w:hyperlink r:id="rId22" w:history="1">
        <w:r w:rsidRPr="00FB3A7B">
          <w:rPr>
            <w:rStyle w:val="Hyperlink"/>
            <w:rFonts w:cs="Arial"/>
            <w:szCs w:val="22"/>
            <w:lang w:val="en-GB"/>
          </w:rPr>
          <w:t>Strategic Objectives (or “Five C’s”)</w:t>
        </w:r>
      </w:hyperlink>
      <w:r w:rsidRPr="00FB3A7B">
        <w:rPr>
          <w:rFonts w:cs="Arial"/>
          <w:szCs w:val="22"/>
          <w:lang w:val="en-GB"/>
        </w:rPr>
        <w:t xml:space="preserve"> of the World Heritage Committee and is at the core of the sustainable implementation of the Convention.</w:t>
      </w:r>
    </w:p>
    <w:p w14:paraId="7E83B3EF" w14:textId="77777777" w:rsidR="00580EDB" w:rsidRPr="00FB3A7B" w:rsidRDefault="00580EDB" w:rsidP="00FB3A7B">
      <w:pPr>
        <w:jc w:val="both"/>
        <w:rPr>
          <w:lang w:val="en-GB"/>
        </w:rPr>
      </w:pPr>
      <w:r w:rsidRPr="00FB3A7B">
        <w:rPr>
          <w:lang w:val="en-GB"/>
        </w:rPr>
        <w:t xml:space="preserve">To help build the capacity of all stakeholders in World Heritage – whether they are practitioners, institutions, </w:t>
      </w:r>
      <w:proofErr w:type="gramStart"/>
      <w:r w:rsidRPr="00FB3A7B">
        <w:rPr>
          <w:lang w:val="en-GB"/>
        </w:rPr>
        <w:t>communities</w:t>
      </w:r>
      <w:proofErr w:type="gramEnd"/>
      <w:r w:rsidRPr="00FB3A7B">
        <w:rPr>
          <w:lang w:val="en-GB"/>
        </w:rPr>
        <w:t xml:space="preserve"> or networks – the World Heritage Centre has created a number of tools and activities that foster people-centred change, centring on groups of individuals to improve approaches to managing cultural and natural heritage. These activities have been reflected in UNESCO’s workplans since 2011, in response to the Strategic Objectives and in line with the 2030 Agenda for Sustainable Development. This allowed to enhance international support for the implementation of effective and targeted capacity building. As a result, 210 World Heritage properties, of which 14 in Small Islands Developing States (SIDS), have enhanced their conservation and management capacities since 2018, notably thanks to capacity-building activities undertaken by the World Heritage Centre, in close collaboration with </w:t>
      </w:r>
      <w:hyperlink r:id="rId23" w:history="1">
        <w:r w:rsidRPr="00FB3A7B">
          <w:rPr>
            <w:rStyle w:val="Hyperlink"/>
            <w:lang w:val="en-GB"/>
          </w:rPr>
          <w:t>Category 2 Institutes and Centres under the auspices of UNESCO</w:t>
        </w:r>
      </w:hyperlink>
      <w:r w:rsidRPr="00FB3A7B">
        <w:rPr>
          <w:lang w:val="en-GB"/>
        </w:rPr>
        <w:t xml:space="preserve"> and UNESCO Field Offices. </w:t>
      </w:r>
    </w:p>
    <w:p w14:paraId="1D9AE225" w14:textId="77777777" w:rsidR="00580EDB" w:rsidRPr="00FB3A7B" w:rsidRDefault="00580EDB" w:rsidP="00FB3A7B">
      <w:pPr>
        <w:spacing w:before="240"/>
        <w:jc w:val="both"/>
        <w:rPr>
          <w:rFonts w:cs="Arial"/>
          <w:szCs w:val="22"/>
          <w:lang w:val="en-GB"/>
        </w:rPr>
      </w:pPr>
      <w:r w:rsidRPr="00FB3A7B">
        <w:rPr>
          <w:rFonts w:cs="Arial"/>
          <w:szCs w:val="22"/>
          <w:lang w:val="en-GB"/>
        </w:rPr>
        <w:t xml:space="preserve">The </w:t>
      </w:r>
      <w:hyperlink r:id="rId24" w:history="1">
        <w:r w:rsidRPr="00FB3A7B">
          <w:rPr>
            <w:rStyle w:val="Hyperlink"/>
            <w:rFonts w:cs="Arial"/>
            <w:szCs w:val="22"/>
            <w:lang w:val="en-GB"/>
          </w:rPr>
          <w:t>World Heritage Capacity-Building Strategy (WHCBS)</w:t>
        </w:r>
      </w:hyperlink>
      <w:r w:rsidRPr="00FB3A7B">
        <w:rPr>
          <w:rFonts w:cs="Arial"/>
          <w:szCs w:val="22"/>
          <w:lang w:val="en-GB"/>
        </w:rPr>
        <w:t xml:space="preserve"> was approved by the World Heritage Committee at its 35th session (Paris, 2011; Decision </w:t>
      </w:r>
      <w:hyperlink r:id="rId25" w:history="1">
        <w:r w:rsidRPr="00FB3A7B">
          <w:rPr>
            <w:rStyle w:val="Hyperlink"/>
            <w:rFonts w:cs="Arial"/>
            <w:b/>
            <w:bCs/>
            <w:szCs w:val="22"/>
            <w:lang w:val="en-GB"/>
          </w:rPr>
          <w:t>35 COM 9B</w:t>
        </w:r>
      </w:hyperlink>
      <w:r w:rsidRPr="00FB3A7B">
        <w:rPr>
          <w:rFonts w:cs="Arial"/>
          <w:szCs w:val="22"/>
          <w:lang w:val="en-GB"/>
        </w:rPr>
        <w:t xml:space="preserve">). The Strategy was developed by the World Heritage Centre in collaboration with ICCROM, IUCN, ICOMOS and other capacity-building partners, including Category 2 Centres in various regions of the world. </w:t>
      </w:r>
    </w:p>
    <w:p w14:paraId="59E264E8" w14:textId="77777777" w:rsidR="00580EDB" w:rsidRPr="00FB3A7B" w:rsidRDefault="00580EDB" w:rsidP="00FB3A7B">
      <w:pPr>
        <w:spacing w:before="240"/>
        <w:jc w:val="both"/>
        <w:rPr>
          <w:sz w:val="20"/>
          <w:szCs w:val="20"/>
          <w:lang w:val="en-GB"/>
        </w:rPr>
      </w:pPr>
      <w:r w:rsidRPr="00FB3A7B">
        <w:rPr>
          <w:rFonts w:cs="Arial"/>
          <w:szCs w:val="22"/>
          <w:lang w:val="en-GB"/>
        </w:rPr>
        <w:t xml:space="preserve">Since the adoption of the WHCBS, the World Heritage Centre, the Advisory Bodies and capacity-building partners have been working to implement capacity-building activities at both the regional and international levels to address the needs of heritage practitioners, institutions and other networks and communities. The reinforcement of the </w:t>
      </w:r>
      <w:hyperlink r:id="rId26" w:history="1">
        <w:r w:rsidRPr="00FB3A7B">
          <w:rPr>
            <w:rStyle w:val="Hyperlink"/>
            <w:rFonts w:cs="Arial"/>
            <w:szCs w:val="22"/>
            <w:lang w:val="en-GB"/>
          </w:rPr>
          <w:t>capacity-building pillar of the Convention</w:t>
        </w:r>
      </w:hyperlink>
      <w:r w:rsidRPr="00FB3A7B">
        <w:rPr>
          <w:rFonts w:cs="Arial"/>
          <w:i/>
          <w:iCs/>
          <w:szCs w:val="22"/>
          <w:lang w:val="en-GB"/>
        </w:rPr>
        <w:t xml:space="preserve"> </w:t>
      </w:r>
      <w:r w:rsidRPr="00FB3A7B">
        <w:rPr>
          <w:rFonts w:cs="Arial"/>
          <w:szCs w:val="22"/>
          <w:lang w:val="en-GB"/>
        </w:rPr>
        <w:t xml:space="preserve">continues to be a priority to equip States Parties with the relevant expertise to protect and manage their sites, as well as to ensure a representative, credible and balanced World Heritage List. The central importance of the capacity-building programmes in the implementation of UNESCO’s cultural Conventions has also been underscored by the </w:t>
      </w:r>
      <w:hyperlink r:id="rId27" w:history="1">
        <w:r w:rsidRPr="00FB3A7B">
          <w:rPr>
            <w:rStyle w:val="Hyperlink"/>
            <w:rFonts w:cs="Arial"/>
            <w:szCs w:val="22"/>
            <w:lang w:val="en-GB"/>
          </w:rPr>
          <w:t>2014 UNESCO Internal Oversight Services’ Evaluation</w:t>
        </w:r>
      </w:hyperlink>
      <w:r w:rsidRPr="00FB3A7B">
        <w:rPr>
          <w:lang w:val="en-GB"/>
        </w:rPr>
        <w:t xml:space="preserve">. </w:t>
      </w:r>
      <w:r w:rsidRPr="00FB3A7B">
        <w:rPr>
          <w:rFonts w:cs="Arial"/>
          <w:szCs w:val="22"/>
          <w:lang w:val="en-GB"/>
        </w:rPr>
        <w:t xml:space="preserve">Despite an uneven picture across the cultural Conventions, many States Parties have integrated key provisions concerning capacity building into national legislations, policies and strategic frameworks including, in some instances, cross-cutting domains of importance for sustainable development. </w:t>
      </w:r>
    </w:p>
    <w:p w14:paraId="5D45EC59" w14:textId="77777777" w:rsidR="00580EDB" w:rsidRPr="00FB3A7B" w:rsidRDefault="00580EDB" w:rsidP="00FB3A7B">
      <w:pPr>
        <w:spacing w:before="240"/>
        <w:jc w:val="both"/>
        <w:rPr>
          <w:rFonts w:cs="Arial"/>
          <w:szCs w:val="22"/>
          <w:lang w:val="en-GB"/>
        </w:rPr>
      </w:pPr>
      <w:r w:rsidRPr="00FB3A7B">
        <w:rPr>
          <w:rFonts w:cs="Arial"/>
          <w:szCs w:val="22"/>
          <w:lang w:val="en-GB"/>
        </w:rPr>
        <w:t xml:space="preserve">Annual reports on the progress accomplished with the implementation of the WHCBS have been made to the World Heritage Committee since 2011 (see </w:t>
      </w:r>
      <w:hyperlink r:id="rId28" w:history="1">
        <w:r w:rsidRPr="00FB3A7B">
          <w:rPr>
            <w:rStyle w:val="Hyperlink"/>
            <w:rFonts w:cs="Arial"/>
            <w:szCs w:val="22"/>
            <w:lang w:val="en-GB"/>
          </w:rPr>
          <w:t>https://whc.unesco.org/en/sessions/</w:t>
        </w:r>
      </w:hyperlink>
      <w:r w:rsidRPr="00FB3A7B">
        <w:rPr>
          <w:rFonts w:cs="Arial"/>
          <w:szCs w:val="22"/>
          <w:lang w:val="en-GB"/>
        </w:rPr>
        <w:t xml:space="preserve">, usually under Agenda Item 6). </w:t>
      </w:r>
    </w:p>
    <w:p w14:paraId="5E890AE4" w14:textId="77777777" w:rsidR="00580EDB" w:rsidRPr="00FB3A7B" w:rsidRDefault="00580EDB" w:rsidP="00FB3A7B">
      <w:pPr>
        <w:spacing w:before="240"/>
        <w:jc w:val="both"/>
        <w:rPr>
          <w:rFonts w:cs="Arial"/>
          <w:szCs w:val="22"/>
          <w:lang w:val="en-GB"/>
        </w:rPr>
      </w:pPr>
      <w:r w:rsidRPr="00FB3A7B">
        <w:rPr>
          <w:lang w:val="en-GB"/>
        </w:rPr>
        <w:t>As part of the WHCBS, the World Heritage Centre, the Advisory Bodies, Category 2 Centres and interested States Parties have also been working on the development and implementation of regional capacity-building strategies across the world, which are also reported on annually.</w:t>
      </w:r>
      <w:r w:rsidRPr="00FB3A7B">
        <w:rPr>
          <w:rFonts w:cs="Arial"/>
          <w:szCs w:val="22"/>
          <w:lang w:val="en-GB"/>
        </w:rPr>
        <w:t xml:space="preserve"> Additionally, UNESCO Chairs are a long-standing part of the WHCBS and continue to function in their capacity as providers of capacity building for World Heritage (see the dedicated online platform for the UNITWIN/UNESCO Chairs Programme (</w:t>
      </w:r>
      <w:hyperlink r:id="rId29" w:history="1">
        <w:r w:rsidRPr="00FB3A7B">
          <w:rPr>
            <w:rStyle w:val="Hyperlink"/>
            <w:rFonts w:cs="Arial"/>
            <w:szCs w:val="22"/>
            <w:lang w:val="en-GB"/>
          </w:rPr>
          <w:t>https:/en.unesco.org/</w:t>
        </w:r>
        <w:proofErr w:type="spellStart"/>
        <w:r w:rsidRPr="00FB3A7B">
          <w:rPr>
            <w:rStyle w:val="Hyperlink"/>
            <w:rFonts w:cs="Arial"/>
            <w:szCs w:val="22"/>
            <w:lang w:val="en-GB"/>
          </w:rPr>
          <w:t>unitwin</w:t>
        </w:r>
        <w:proofErr w:type="spellEnd"/>
        <w:r w:rsidRPr="00FB3A7B">
          <w:rPr>
            <w:rStyle w:val="Hyperlink"/>
            <w:rFonts w:cs="Arial"/>
            <w:szCs w:val="22"/>
            <w:lang w:val="en-GB"/>
          </w:rPr>
          <w:t>-</w:t>
        </w:r>
        <w:proofErr w:type="spellStart"/>
        <w:r w:rsidRPr="00FB3A7B">
          <w:rPr>
            <w:rStyle w:val="Hyperlink"/>
            <w:rFonts w:cs="Arial"/>
            <w:szCs w:val="22"/>
            <w:lang w:val="en-GB"/>
          </w:rPr>
          <w:t>unesco</w:t>
        </w:r>
        <w:proofErr w:type="spellEnd"/>
        <w:r w:rsidRPr="00FB3A7B">
          <w:rPr>
            <w:rStyle w:val="Hyperlink"/>
            <w:rFonts w:cs="Arial"/>
            <w:szCs w:val="22"/>
            <w:lang w:val="en-GB"/>
          </w:rPr>
          <w:t>-chairs-programme</w:t>
        </w:r>
      </w:hyperlink>
      <w:r w:rsidRPr="00FB3A7B">
        <w:rPr>
          <w:rFonts w:cs="Arial"/>
          <w:szCs w:val="22"/>
          <w:lang w:val="en-GB"/>
        </w:rPr>
        <w:t>).</w:t>
      </w:r>
    </w:p>
    <w:p w14:paraId="4A73B0A2" w14:textId="77777777" w:rsidR="00580EDB" w:rsidRPr="00FB3A7B" w:rsidRDefault="00580EDB" w:rsidP="00FB3A7B">
      <w:pPr>
        <w:spacing w:before="240"/>
        <w:jc w:val="both"/>
        <w:rPr>
          <w:rFonts w:cs="Arial"/>
          <w:szCs w:val="22"/>
          <w:lang w:val="en-GB"/>
        </w:rPr>
      </w:pPr>
      <w:r w:rsidRPr="00FB3A7B">
        <w:rPr>
          <w:rFonts w:cs="Arial"/>
          <w:szCs w:val="22"/>
          <w:lang w:val="en-GB"/>
        </w:rPr>
        <w:lastRenderedPageBreak/>
        <w:t>Despite seed funding from the World Heritage Fund, most of the capacity-building activities implemented over the past 10 years have been supported through extrabudgetary projects funded by the States Parties to the 1972 Convention, notably the Government of Switzerland, as well as through the statutory activities of the World Heritage Centre (</w:t>
      </w:r>
      <w:proofErr w:type="gramStart"/>
      <w:r w:rsidRPr="00FB3A7B">
        <w:rPr>
          <w:rFonts w:cs="Arial"/>
          <w:szCs w:val="22"/>
          <w:lang w:val="en-GB"/>
        </w:rPr>
        <w:t>e.g.</w:t>
      </w:r>
      <w:proofErr w:type="gramEnd"/>
      <w:r w:rsidRPr="00FB3A7B">
        <w:rPr>
          <w:rFonts w:cs="Arial"/>
          <w:szCs w:val="22"/>
          <w:lang w:val="en-GB"/>
        </w:rPr>
        <w:t xml:space="preserve"> as part of reactive monitoring).</w:t>
      </w:r>
    </w:p>
    <w:p w14:paraId="534C0E97" w14:textId="77777777" w:rsidR="00580EDB" w:rsidRPr="00FB3A7B" w:rsidRDefault="00580EDB" w:rsidP="00FB3A7B">
      <w:pPr>
        <w:spacing w:before="240"/>
        <w:jc w:val="both"/>
        <w:rPr>
          <w:rFonts w:cs="Arial"/>
          <w:szCs w:val="22"/>
          <w:lang w:val="en-GB"/>
        </w:rPr>
      </w:pPr>
      <w:r w:rsidRPr="00FB3A7B">
        <w:rPr>
          <w:rFonts w:cs="Arial"/>
          <w:szCs w:val="22"/>
          <w:lang w:val="en-GB"/>
        </w:rPr>
        <w:t xml:space="preserve">The ICCROM/IUCN World Heritage Leadership Programme, funded by the Government of Norway, was launched in 2016 and aims to build the skills of practitioners working across the World Heritage Convention. It considers the totality of conservation practice, so that World Heritage can provide leadership to achieve innovation and excellence within the conservation sector. The World Heritage Leadership programme integrates nature and culture from the outset, focusing on areas where World Heritage has the most compelling potential to address pressing challenges, such as climate change and impacts from development. The Programme supports the contribution of World Heritage properties to sustainable development, as foreseen in the </w:t>
      </w:r>
      <w:hyperlink r:id="rId30" w:history="1">
        <w:r w:rsidRPr="00FB3A7B">
          <w:rPr>
            <w:rStyle w:val="Hyperlink"/>
            <w:rFonts w:cs="Arial"/>
            <w:szCs w:val="22"/>
            <w:lang w:val="en-GB"/>
          </w:rPr>
          <w:t xml:space="preserve">2015 </w:t>
        </w:r>
        <w:r w:rsidRPr="00FB3A7B">
          <w:rPr>
            <w:rStyle w:val="Hyperlink"/>
            <w:rFonts w:cs="Arial"/>
            <w:i/>
            <w:iCs/>
            <w:szCs w:val="22"/>
            <w:lang w:val="en-GB"/>
          </w:rPr>
          <w:t>Policy for the Integration of a Sustainable Development Perspective into the Processes of the World Heritage Convention</w:t>
        </w:r>
      </w:hyperlink>
      <w:r w:rsidRPr="00FB3A7B">
        <w:rPr>
          <w:rFonts w:cs="Arial"/>
          <w:szCs w:val="22"/>
          <w:lang w:val="en-GB"/>
        </w:rPr>
        <w:t xml:space="preserve">. The Programme is a partnership between ICCROM and IUCN, working in cooperation with the UNESCO World Heritage Centre and ICOMOS, and it is supported by the Norwegian Ministry of Climate and Environment. Additional partners, such as the Swiss Federal Office for the Environment (FOEN) and the Cultural Heritage Administration of the Republic of Korea (CHA), have joined to support individual Programme activities. Core and long-term activities include the revision of the World Heritage management manuals and the creation of a web-based learning platform. The World Heritage Leadership Programme was conceived by ICCROM and IUCN as a key element of the implementation of the WHCBS – although by no means the only one, as the strategy was devised as a means for multiple capacity building providers at different levels to implement needed aspects of the strategy. The first phase of the World Heritage Leadership Programme will conclude in 2022, and an independent mid-term evaluation of the programme was carried out in 2020 by ICCROM and IUCN. Additionally, ICCROM carried out an </w:t>
      </w:r>
      <w:hyperlink r:id="rId31" w:history="1">
        <w:r w:rsidRPr="00FB3A7B">
          <w:rPr>
            <w:rStyle w:val="Hyperlink"/>
            <w:rFonts w:cs="Arial"/>
            <w:szCs w:val="22"/>
            <w:lang w:val="en-GB"/>
          </w:rPr>
          <w:t>Internal Review of the WHCBS</w:t>
        </w:r>
      </w:hyperlink>
      <w:r w:rsidRPr="00FB3A7B">
        <w:rPr>
          <w:rFonts w:cs="Arial"/>
          <w:szCs w:val="22"/>
          <w:lang w:val="en-GB"/>
        </w:rPr>
        <w:t xml:space="preserve"> in 2021, outlining the core lessons learnt and the key directions for the future.  </w:t>
      </w:r>
    </w:p>
    <w:p w14:paraId="27D8AB98" w14:textId="77777777" w:rsidR="00580EDB" w:rsidRPr="00FB3A7B" w:rsidRDefault="00580EDB" w:rsidP="00580EDB">
      <w:pPr>
        <w:pStyle w:val="Heading1"/>
        <w:rPr>
          <w:lang w:val="en-GB"/>
        </w:rPr>
      </w:pPr>
      <w:r w:rsidRPr="00FB3A7B">
        <w:rPr>
          <w:lang w:val="en-GB"/>
        </w:rPr>
        <w:t>Request for an Evaluation</w:t>
      </w:r>
    </w:p>
    <w:p w14:paraId="3E3BBFE9" w14:textId="77777777" w:rsidR="00580EDB" w:rsidRPr="00FB3A7B" w:rsidRDefault="00580EDB" w:rsidP="00FB3A7B">
      <w:pPr>
        <w:keepNext/>
        <w:autoSpaceDE w:val="0"/>
        <w:autoSpaceDN w:val="0"/>
        <w:adjustRightInd w:val="0"/>
        <w:spacing w:before="240"/>
        <w:jc w:val="both"/>
        <w:rPr>
          <w:rFonts w:cs="Arial"/>
          <w:szCs w:val="22"/>
          <w:lang w:val="en-GB"/>
        </w:rPr>
      </w:pPr>
      <w:r w:rsidRPr="00FB3A7B">
        <w:rPr>
          <w:rFonts w:cs="Arial"/>
          <w:szCs w:val="22"/>
          <w:lang w:val="en-GB"/>
        </w:rPr>
        <w:t>At its 43</w:t>
      </w:r>
      <w:r w:rsidRPr="00FB3A7B">
        <w:rPr>
          <w:rFonts w:cs="Arial"/>
          <w:szCs w:val="22"/>
          <w:vertAlign w:val="superscript"/>
          <w:lang w:val="en-GB"/>
        </w:rPr>
        <w:t>rd</w:t>
      </w:r>
      <w:r w:rsidRPr="00FB3A7B">
        <w:rPr>
          <w:rFonts w:cs="Arial"/>
          <w:szCs w:val="22"/>
          <w:lang w:val="en-GB"/>
        </w:rPr>
        <w:t xml:space="preserve"> session (Baku, 2019), the World Heritage Committee requested “ICCROM, in cooperation with the World Heritage Centre, IUCN and ICOMOS, to </w:t>
      </w:r>
      <w:r w:rsidRPr="00FB3A7B">
        <w:rPr>
          <w:rFonts w:cs="Arial"/>
          <w:szCs w:val="22"/>
          <w:lang w:val="en-GB"/>
        </w:rPr>
        <w:br/>
        <w:t xml:space="preserve">carry out a results-based evaluation of the implementation of the World Heritage Capacity-Building Strategy, consulting Category 2 Centres and other capacity building partners, for examination by the Committee at its 45th session in 2021” (Decision </w:t>
      </w:r>
      <w:hyperlink r:id="rId32" w:history="1">
        <w:r w:rsidRPr="00FB3A7B">
          <w:rPr>
            <w:rStyle w:val="Hyperlink"/>
            <w:rFonts w:cs="Arial"/>
            <w:b/>
            <w:bCs/>
            <w:szCs w:val="22"/>
            <w:lang w:val="en-GB"/>
          </w:rPr>
          <w:t>43 COM 6</w:t>
        </w:r>
      </w:hyperlink>
      <w:r w:rsidRPr="00FB3A7B">
        <w:rPr>
          <w:rFonts w:cs="Arial"/>
          <w:szCs w:val="22"/>
          <w:lang w:val="en-GB"/>
        </w:rPr>
        <w:t>). Additionally, the Committee requested “ICCROM, in cooperation with the World Heritage Centre, IUCN, ICOMOS, the Category 2 Centres, and other capacity building partners, based on the above-mentioned evaluation, to review progress and outcomes of the World Heritage Capacity-Building Strategy for examination by the World Heritage Committee at its 46th session in 2022”. To that effect, the Committee invited States Parties to make funding available for these evaluations.</w:t>
      </w:r>
    </w:p>
    <w:p w14:paraId="153E1162" w14:textId="77777777" w:rsidR="00580EDB" w:rsidRPr="00FB3A7B" w:rsidRDefault="00580EDB" w:rsidP="00FB3A7B">
      <w:pPr>
        <w:keepNext/>
        <w:autoSpaceDE w:val="0"/>
        <w:autoSpaceDN w:val="0"/>
        <w:adjustRightInd w:val="0"/>
        <w:spacing w:before="240"/>
        <w:jc w:val="both"/>
        <w:rPr>
          <w:szCs w:val="22"/>
          <w:lang w:val="en-GB"/>
        </w:rPr>
      </w:pPr>
      <w:r w:rsidRPr="00FB3A7B">
        <w:rPr>
          <w:szCs w:val="22"/>
          <w:lang w:val="en-GB"/>
        </w:rPr>
        <w:t>At its extended 44</w:t>
      </w:r>
      <w:r w:rsidRPr="00FB3A7B">
        <w:rPr>
          <w:szCs w:val="22"/>
          <w:vertAlign w:val="superscript"/>
          <w:lang w:val="en-GB"/>
        </w:rPr>
        <w:t>th</w:t>
      </w:r>
      <w:r w:rsidRPr="00FB3A7B">
        <w:rPr>
          <w:szCs w:val="22"/>
          <w:lang w:val="en-GB"/>
        </w:rPr>
        <w:t xml:space="preserve"> session (Fuzhou/online, 2021), the Committee, with regard to its request for evaluations, noted “that no funding has been made available for this purpose to date” and thus allocated some seed money for this purpose, along with an invitation for States Parties to supplement this initial funding (</w:t>
      </w:r>
      <w:r w:rsidRPr="00FB3A7B">
        <w:rPr>
          <w:rFonts w:cs="Arial"/>
          <w:szCs w:val="22"/>
          <w:lang w:val="en-GB"/>
        </w:rPr>
        <w:t xml:space="preserve">Decision </w:t>
      </w:r>
      <w:hyperlink r:id="rId33" w:history="1">
        <w:r w:rsidRPr="00FB3A7B">
          <w:rPr>
            <w:rStyle w:val="Hyperlink"/>
            <w:rFonts w:cs="Arial"/>
            <w:b/>
            <w:bCs/>
            <w:szCs w:val="22"/>
            <w:lang w:val="en-GB"/>
          </w:rPr>
          <w:t>44 COM 6</w:t>
        </w:r>
      </w:hyperlink>
      <w:r w:rsidRPr="00FB3A7B">
        <w:rPr>
          <w:rFonts w:cs="Arial"/>
          <w:szCs w:val="22"/>
          <w:lang w:val="en-GB"/>
        </w:rPr>
        <w:t>)</w:t>
      </w:r>
      <w:r w:rsidRPr="00FB3A7B">
        <w:rPr>
          <w:szCs w:val="22"/>
          <w:lang w:val="en-GB"/>
        </w:rPr>
        <w:t>, which has already been acted upon.</w:t>
      </w:r>
    </w:p>
    <w:p w14:paraId="092D97E0" w14:textId="77777777" w:rsidR="00580EDB" w:rsidRPr="00FB3A7B" w:rsidRDefault="00580EDB" w:rsidP="00FB3A7B">
      <w:pPr>
        <w:keepNext/>
        <w:autoSpaceDE w:val="0"/>
        <w:autoSpaceDN w:val="0"/>
        <w:adjustRightInd w:val="0"/>
        <w:spacing w:before="240"/>
        <w:jc w:val="both"/>
        <w:rPr>
          <w:rFonts w:cs="Arial"/>
          <w:szCs w:val="22"/>
          <w:lang w:val="en-GB"/>
        </w:rPr>
      </w:pPr>
      <w:r w:rsidRPr="00FB3A7B">
        <w:rPr>
          <w:rFonts w:cs="Arial"/>
          <w:szCs w:val="22"/>
          <w:lang w:val="en-GB"/>
        </w:rPr>
        <w:t xml:space="preserve">To streamline the evaluation process, </w:t>
      </w:r>
      <w:r w:rsidRPr="00FB3A7B">
        <w:rPr>
          <w:szCs w:val="22"/>
          <w:lang w:val="en-GB"/>
        </w:rPr>
        <w:t xml:space="preserve">and in view of the 10-year anniversary of the WHCBS in 2021, </w:t>
      </w:r>
      <w:r w:rsidRPr="00FB3A7B">
        <w:rPr>
          <w:rFonts w:cs="Arial"/>
          <w:szCs w:val="22"/>
          <w:lang w:val="en-GB"/>
        </w:rPr>
        <w:t xml:space="preserve">the Committee agreed with World Heritage Centre’s proposal to carry out only one evaluation, to be followed by a revision of the WHCBS, for review by the Committee in 2023. Specifically, the Committee requested “the World Heritage Centre and ICCROM, in cooperation with IUCN and ICOMOS, to submit an independent results-based evaluation of the outcomes of the WHCBS, based on close consultation and a participatory, transparent, and inclusive process </w:t>
      </w:r>
      <w:r w:rsidRPr="00FB3A7B">
        <w:rPr>
          <w:rFonts w:cs="Arial"/>
          <w:szCs w:val="22"/>
          <w:lang w:val="en-GB"/>
        </w:rPr>
        <w:lastRenderedPageBreak/>
        <w:t>with the States Parties and other capacity building stakeholders and beneficiaries, for examination at its 45th session”</w:t>
      </w:r>
      <w:r w:rsidRPr="00FB3A7B">
        <w:rPr>
          <w:szCs w:val="22"/>
          <w:lang w:val="en-GB"/>
        </w:rPr>
        <w:t xml:space="preserve"> (</w:t>
      </w:r>
      <w:r w:rsidRPr="00FB3A7B">
        <w:rPr>
          <w:rFonts w:cs="Arial"/>
          <w:szCs w:val="22"/>
          <w:lang w:val="en-GB"/>
        </w:rPr>
        <w:t xml:space="preserve">Decision </w:t>
      </w:r>
      <w:r w:rsidRPr="00FB3A7B">
        <w:rPr>
          <w:rFonts w:cs="Arial"/>
          <w:b/>
          <w:bCs/>
          <w:szCs w:val="22"/>
          <w:lang w:val="en-GB"/>
        </w:rPr>
        <w:t>44 COM 6</w:t>
      </w:r>
      <w:r w:rsidRPr="00FB3A7B">
        <w:rPr>
          <w:rFonts w:cs="Arial"/>
          <w:szCs w:val="22"/>
          <w:lang w:val="en-GB"/>
        </w:rPr>
        <w:t>, Para. 11).</w:t>
      </w:r>
    </w:p>
    <w:p w14:paraId="3528137D" w14:textId="77777777" w:rsidR="00580EDB" w:rsidRPr="00FB3A7B" w:rsidRDefault="00580EDB" w:rsidP="00580EDB">
      <w:pPr>
        <w:pStyle w:val="Heading1"/>
        <w:rPr>
          <w:lang w:val="en-GB"/>
        </w:rPr>
      </w:pPr>
      <w:r w:rsidRPr="00FB3A7B">
        <w:rPr>
          <w:lang w:val="en-GB"/>
        </w:rPr>
        <w:t xml:space="preserve">Purpose </w:t>
      </w:r>
    </w:p>
    <w:p w14:paraId="5D807534" w14:textId="77777777" w:rsidR="00580EDB" w:rsidRPr="00FB3A7B" w:rsidRDefault="00580EDB" w:rsidP="00FB3A7B">
      <w:pPr>
        <w:spacing w:before="240"/>
        <w:jc w:val="both"/>
        <w:rPr>
          <w:rFonts w:cs="Arial"/>
          <w:iCs/>
          <w:szCs w:val="22"/>
          <w:lang w:val="en-GB"/>
        </w:rPr>
      </w:pPr>
      <w:r w:rsidRPr="00FB3A7B">
        <w:rPr>
          <w:rFonts w:cs="Arial"/>
          <w:szCs w:val="22"/>
          <w:lang w:val="en-GB"/>
        </w:rPr>
        <w:t xml:space="preserve">The main objectives of the Evaluation are to assess the results of the WHCBS with respect to its goals, as specified in the text of the Strategy, and its contribution to the overall better implementation of the World Heritage Convention and the World Heritage Committee’s </w:t>
      </w:r>
      <w:r w:rsidRPr="00FB3A7B">
        <w:rPr>
          <w:rFonts w:cs="Arial"/>
          <w:iCs/>
          <w:szCs w:val="22"/>
          <w:lang w:val="en-GB"/>
        </w:rPr>
        <w:t xml:space="preserve">Strategic Objectives (”5Cs”), which informed the development of the WHCBS in 2011. It would also be useful to see how the WHCBS has contributed to UNESCO’s </w:t>
      </w:r>
      <w:r w:rsidRPr="00FB3A7B">
        <w:rPr>
          <w:rFonts w:cs="Arial"/>
          <w:szCs w:val="22"/>
          <w:lang w:val="en-GB"/>
        </w:rPr>
        <w:t xml:space="preserve">sectorial programme priorities for Priorities Africa and Gender Equality and themes, as defined in UNESCO Programme and Budget document (currently 40 C/5), </w:t>
      </w:r>
      <w:r w:rsidRPr="00FB3A7B">
        <w:rPr>
          <w:rFonts w:cs="Arial"/>
          <w:iCs/>
          <w:szCs w:val="22"/>
          <w:lang w:val="en-GB"/>
        </w:rPr>
        <w:t>although these were not an explicit part of the WHCBS’s scope when it was created</w:t>
      </w:r>
      <w:r w:rsidRPr="00FB3A7B">
        <w:rPr>
          <w:rFonts w:cs="Arial"/>
          <w:szCs w:val="22"/>
          <w:lang w:val="en-GB"/>
        </w:rPr>
        <w:t xml:space="preserve">. </w:t>
      </w:r>
    </w:p>
    <w:p w14:paraId="241D4115" w14:textId="77777777" w:rsidR="00580EDB" w:rsidRPr="00FB3A7B" w:rsidRDefault="00580EDB" w:rsidP="00FB3A7B">
      <w:pPr>
        <w:keepLines/>
        <w:autoSpaceDE w:val="0"/>
        <w:autoSpaceDN w:val="0"/>
        <w:adjustRightInd w:val="0"/>
        <w:spacing w:before="240"/>
        <w:jc w:val="both"/>
        <w:rPr>
          <w:rFonts w:cs="Arial"/>
          <w:szCs w:val="22"/>
          <w:lang w:val="en-GB"/>
        </w:rPr>
      </w:pPr>
      <w:r w:rsidRPr="00FB3A7B">
        <w:rPr>
          <w:rFonts w:cs="Arial"/>
          <w:szCs w:val="22"/>
          <w:lang w:val="en-GB"/>
        </w:rPr>
        <w:t>The results of this Evaluation will be shared with the World Heritage Committee, the States Parties to the Convention, and all capacity-building stakeholders. To guarantee the transparency of the processes of the 1972 Convention, it will also be made available on the website of the World Heritage Centre (</w:t>
      </w:r>
      <w:hyperlink r:id="rId34" w:history="1">
        <w:r w:rsidRPr="00FB3A7B">
          <w:rPr>
            <w:rStyle w:val="Hyperlink"/>
            <w:rFonts w:cs="Arial"/>
            <w:szCs w:val="22"/>
            <w:lang w:val="en-GB"/>
          </w:rPr>
          <w:t>http://whc.unesco.org</w:t>
        </w:r>
      </w:hyperlink>
      <w:r w:rsidRPr="00FB3A7B">
        <w:rPr>
          <w:rFonts w:cs="Arial"/>
          <w:szCs w:val="22"/>
          <w:lang w:val="en-GB"/>
        </w:rPr>
        <w:t xml:space="preserve">). </w:t>
      </w:r>
    </w:p>
    <w:p w14:paraId="11567968" w14:textId="77777777" w:rsidR="00580EDB" w:rsidRPr="00FB3A7B" w:rsidRDefault="00580EDB" w:rsidP="00FB3A7B">
      <w:pPr>
        <w:spacing w:before="240"/>
        <w:jc w:val="both"/>
        <w:rPr>
          <w:rFonts w:cs="Arial"/>
          <w:szCs w:val="22"/>
          <w:lang w:val="en-GB"/>
        </w:rPr>
      </w:pPr>
      <w:r w:rsidRPr="00FB3A7B">
        <w:rPr>
          <w:rFonts w:cs="Arial"/>
          <w:szCs w:val="22"/>
          <w:lang w:val="en-GB"/>
        </w:rPr>
        <w:t>The findings of the Evaluation will serve as the basis for the revision of the WHCBS, to be presented to the World Heritage Committee at its 46th session (foreseeably in 2023). The Committee and/or the General Assembly of States Parties to the 1972 Convention, having previously reviewed the outcomes of the Evaluation, will then decide whether to adopt the proposed revised strategy.</w:t>
      </w:r>
    </w:p>
    <w:p w14:paraId="3D7C35CA" w14:textId="77777777" w:rsidR="00580EDB" w:rsidRPr="00FB3A7B" w:rsidRDefault="00580EDB" w:rsidP="00FB3A7B">
      <w:pPr>
        <w:spacing w:before="240"/>
        <w:jc w:val="both"/>
        <w:rPr>
          <w:rFonts w:cs="Arial"/>
          <w:szCs w:val="22"/>
          <w:lang w:val="en-GB"/>
        </w:rPr>
      </w:pPr>
      <w:r w:rsidRPr="00FB3A7B">
        <w:rPr>
          <w:rFonts w:cs="Arial"/>
          <w:szCs w:val="22"/>
          <w:lang w:val="en-GB"/>
        </w:rPr>
        <w:t xml:space="preserve">It should be noted that, given the nature of the WHCBS as it was adopted in 2011, it does not easily lend itself to a strictly results-based evaluation, since it was conceived as a means of identifying the key paradigm shifts and needs for capacity building within the framework of the Convention, as well as the key capacity building actors.  Using the World Heritage Committee’s Strategic Objectives as a framework, the strategy listed potential activities or focus areas for all stakeholders of the 1972 Convention as well as capacity-building and training partners. The intent was not a to create an integrated programme with a list of quantifiable actions with baselines, </w:t>
      </w:r>
      <w:proofErr w:type="gramStart"/>
      <w:r w:rsidRPr="00FB3A7B">
        <w:rPr>
          <w:rFonts w:cs="Arial"/>
          <w:szCs w:val="22"/>
          <w:lang w:val="en-GB"/>
        </w:rPr>
        <w:t>targets</w:t>
      </w:r>
      <w:proofErr w:type="gramEnd"/>
      <w:r w:rsidRPr="00FB3A7B">
        <w:rPr>
          <w:rFonts w:cs="Arial"/>
          <w:szCs w:val="22"/>
          <w:lang w:val="en-GB"/>
        </w:rPr>
        <w:t xml:space="preserve"> and a clear reporting schedule, but rather a general strategy that would allow a variety of capacity-building stakeholders to find the types of activities and themes that would represent a useful contribution to the overall goal of better implementing the 1972 Convention. This question was also addressed in the ICCROM </w:t>
      </w:r>
      <w:hyperlink r:id="rId35" w:history="1">
        <w:r w:rsidRPr="00FB3A7B">
          <w:rPr>
            <w:rStyle w:val="Hyperlink"/>
            <w:rFonts w:cs="Arial"/>
            <w:szCs w:val="22"/>
            <w:lang w:val="en-GB"/>
          </w:rPr>
          <w:t>Internal Review of the WHCBS</w:t>
        </w:r>
      </w:hyperlink>
      <w:r w:rsidRPr="00FB3A7B">
        <w:rPr>
          <w:rFonts w:cs="Arial"/>
          <w:szCs w:val="22"/>
          <w:lang w:val="en-GB"/>
        </w:rPr>
        <w:t>, published in May 2021, which already proposed some ideas for the revision of the WHCBS into a more results-based format.</w:t>
      </w:r>
    </w:p>
    <w:p w14:paraId="61286A43" w14:textId="77777777" w:rsidR="00580EDB" w:rsidRPr="00FB3A7B" w:rsidRDefault="00580EDB" w:rsidP="00580EDB">
      <w:pPr>
        <w:pStyle w:val="Heading1"/>
        <w:rPr>
          <w:lang w:val="en-GB"/>
        </w:rPr>
      </w:pPr>
      <w:r w:rsidRPr="00FB3A7B">
        <w:rPr>
          <w:lang w:val="en-GB"/>
        </w:rPr>
        <w:t xml:space="preserve">Scope  </w:t>
      </w:r>
    </w:p>
    <w:p w14:paraId="66816B0C" w14:textId="77777777" w:rsidR="00580EDB" w:rsidRPr="00FB3A7B" w:rsidRDefault="00580EDB" w:rsidP="00FB3A7B">
      <w:pPr>
        <w:autoSpaceDE w:val="0"/>
        <w:autoSpaceDN w:val="0"/>
        <w:adjustRightInd w:val="0"/>
        <w:spacing w:before="240"/>
        <w:jc w:val="both"/>
        <w:rPr>
          <w:rFonts w:cs="Arial"/>
          <w:szCs w:val="22"/>
          <w:lang w:val="en-GB"/>
        </w:rPr>
      </w:pPr>
      <w:r w:rsidRPr="00FB3A7B">
        <w:rPr>
          <w:rFonts w:cs="Arial"/>
          <w:szCs w:val="22"/>
          <w:lang w:val="en-GB"/>
        </w:rPr>
        <w:t xml:space="preserve">To meet the purpose of the evaluation described above, the following parameters shall be considered by the experts responsible for conducting the evaluation and preparing a report that is consistent with UNESCO’s Evaluation Policy: </w:t>
      </w:r>
    </w:p>
    <w:p w14:paraId="0DF49BFB" w14:textId="77777777" w:rsidR="00580EDB" w:rsidRPr="00FB3A7B" w:rsidRDefault="00580EDB" w:rsidP="00830A58">
      <w:pPr>
        <w:numPr>
          <w:ilvl w:val="0"/>
          <w:numId w:val="44"/>
        </w:numPr>
        <w:tabs>
          <w:tab w:val="clear" w:pos="567"/>
        </w:tabs>
        <w:autoSpaceDE w:val="0"/>
        <w:autoSpaceDN w:val="0"/>
        <w:adjustRightInd w:val="0"/>
        <w:snapToGrid/>
        <w:spacing w:before="240" w:after="240"/>
        <w:jc w:val="both"/>
        <w:rPr>
          <w:rFonts w:cs="Arial"/>
          <w:iCs/>
          <w:szCs w:val="22"/>
          <w:lang w:val="en-GB"/>
        </w:rPr>
      </w:pPr>
      <w:r w:rsidRPr="00FB3A7B">
        <w:rPr>
          <w:rFonts w:cs="Arial"/>
          <w:szCs w:val="22"/>
          <w:lang w:val="en-GB"/>
        </w:rPr>
        <w:t>Assess w</w:t>
      </w:r>
      <w:r w:rsidRPr="00FB3A7B">
        <w:rPr>
          <w:rFonts w:cs="Arial"/>
          <w:iCs/>
          <w:szCs w:val="22"/>
          <w:lang w:val="en-GB"/>
        </w:rPr>
        <w:t>hether the activities effectively pursued as part of the WHCBS</w:t>
      </w:r>
      <w:r w:rsidRPr="00FB3A7B" w:rsidDel="00E70535">
        <w:rPr>
          <w:rFonts w:cs="Arial"/>
          <w:iCs/>
          <w:szCs w:val="22"/>
          <w:lang w:val="en-GB"/>
        </w:rPr>
        <w:t xml:space="preserve"> </w:t>
      </w:r>
      <w:r w:rsidRPr="00FB3A7B">
        <w:rPr>
          <w:rFonts w:cs="Arial"/>
          <w:iCs/>
          <w:szCs w:val="22"/>
          <w:lang w:val="en-GB"/>
        </w:rPr>
        <w:t xml:space="preserve">are in conformity with its defined scope, and whether the expressed goals have been reached in the period </w:t>
      </w:r>
      <w:proofErr w:type="gramStart"/>
      <w:r w:rsidRPr="00FB3A7B">
        <w:rPr>
          <w:rFonts w:cs="Arial"/>
          <w:iCs/>
          <w:szCs w:val="22"/>
          <w:lang w:val="en-GB"/>
        </w:rPr>
        <w:t>2011-2021;</w:t>
      </w:r>
      <w:proofErr w:type="gramEnd"/>
    </w:p>
    <w:p w14:paraId="7C109FE1" w14:textId="77777777" w:rsidR="00580EDB" w:rsidRPr="00FB3A7B" w:rsidRDefault="00580EDB" w:rsidP="00FB3A7B">
      <w:pPr>
        <w:numPr>
          <w:ilvl w:val="0"/>
          <w:numId w:val="44"/>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Evaluate the relevance of the WHCBS in achieving the World Heritage Committee’s </w:t>
      </w:r>
      <w:hyperlink r:id="rId36" w:history="1">
        <w:r w:rsidRPr="00FB3A7B">
          <w:rPr>
            <w:rStyle w:val="Hyperlink"/>
            <w:rFonts w:cs="Arial"/>
            <w:iCs/>
            <w:szCs w:val="22"/>
            <w:lang w:val="en-GB"/>
          </w:rPr>
          <w:t>Strategic Objectives</w:t>
        </w:r>
      </w:hyperlink>
      <w:r w:rsidRPr="00FB3A7B">
        <w:rPr>
          <w:rFonts w:cs="Arial"/>
          <w:iCs/>
          <w:szCs w:val="22"/>
          <w:lang w:val="en-GB"/>
        </w:rPr>
        <w:t xml:space="preserve"> (“5Cs”) and UNESCO’s sectorial/inter-sectorial programme priorities and themes, as defined in the </w:t>
      </w:r>
      <w:hyperlink r:id="rId37" w:history="1">
        <w:r w:rsidRPr="00FB3A7B">
          <w:rPr>
            <w:rStyle w:val="Hyperlink"/>
            <w:rFonts w:cs="Arial"/>
            <w:iCs/>
            <w:szCs w:val="22"/>
            <w:lang w:val="en-GB"/>
          </w:rPr>
          <w:t>UNESCO Programme and Budget (40 C/5)</w:t>
        </w:r>
      </w:hyperlink>
      <w:r w:rsidRPr="00FB3A7B">
        <w:rPr>
          <w:rFonts w:cs="Arial"/>
          <w:iCs/>
          <w:szCs w:val="22"/>
          <w:lang w:val="en-GB"/>
        </w:rPr>
        <w:t>, notably the results identified in the Main Lines of Action (MLA) relevant to World Heritage (notably Programme IV, ER1, MLA 1);</w:t>
      </w:r>
    </w:p>
    <w:p w14:paraId="24D287AE" w14:textId="77777777" w:rsidR="00580EDB" w:rsidRPr="00FB3A7B" w:rsidRDefault="00580EDB" w:rsidP="00FB3A7B">
      <w:pPr>
        <w:numPr>
          <w:ilvl w:val="0"/>
          <w:numId w:val="44"/>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lastRenderedPageBreak/>
        <w:t xml:space="preserve">Assess the relevance of the WHCBS’s contributions to relevant strategic frameworks and vision statements, e.g. the </w:t>
      </w:r>
      <w:hyperlink r:id="rId38" w:history="1">
        <w:r w:rsidRPr="00FB3A7B">
          <w:rPr>
            <w:rStyle w:val="Hyperlink"/>
            <w:rFonts w:cs="Arial"/>
            <w:iCs/>
            <w:szCs w:val="22"/>
            <w:lang w:val="en-GB"/>
          </w:rPr>
          <w:t>Global Strategy for a Representative, Balanced and Credible World Heritage List</w:t>
        </w:r>
      </w:hyperlink>
      <w:r w:rsidRPr="00FB3A7B">
        <w:rPr>
          <w:rFonts w:cs="Arial"/>
          <w:iCs/>
          <w:szCs w:val="22"/>
          <w:lang w:val="en-GB"/>
        </w:rPr>
        <w:t xml:space="preserve">, the </w:t>
      </w:r>
      <w:hyperlink r:id="rId39" w:history="1">
        <w:r w:rsidRPr="00FB3A7B">
          <w:rPr>
            <w:rStyle w:val="Hyperlink"/>
            <w:rFonts w:cs="Arial"/>
            <w:iCs/>
            <w:szCs w:val="22"/>
            <w:lang w:val="en-GB"/>
          </w:rPr>
          <w:t>Strategic Action Plan for the Implementation of the World Heritage Convention 2012-2022</w:t>
        </w:r>
      </w:hyperlink>
      <w:r w:rsidRPr="00FB3A7B">
        <w:rPr>
          <w:rFonts w:cs="Arial"/>
          <w:iCs/>
          <w:szCs w:val="22"/>
          <w:lang w:val="en-GB"/>
        </w:rPr>
        <w:t xml:space="preserve">, the </w:t>
      </w:r>
      <w:hyperlink r:id="rId40" w:history="1">
        <w:r w:rsidRPr="00FB3A7B">
          <w:rPr>
            <w:rStyle w:val="Hyperlink"/>
            <w:rFonts w:cs="Arial"/>
            <w:iCs/>
            <w:szCs w:val="22"/>
            <w:lang w:val="en-GB"/>
          </w:rPr>
          <w:t>Kyoto Vision</w:t>
        </w:r>
      </w:hyperlink>
      <w:r w:rsidRPr="00FB3A7B">
        <w:rPr>
          <w:rFonts w:cs="Arial"/>
          <w:iCs/>
          <w:szCs w:val="22"/>
          <w:lang w:val="en-GB"/>
        </w:rPr>
        <w:t xml:space="preserve">, the </w:t>
      </w:r>
      <w:hyperlink r:id="rId41" w:history="1">
        <w:hyperlink r:id="rId42" w:history="1">
          <w:r w:rsidRPr="00FB3A7B">
            <w:rPr>
              <w:rStyle w:val="Hyperlink"/>
              <w:rFonts w:cs="Arial"/>
              <w:iCs/>
              <w:szCs w:val="22"/>
              <w:lang w:val="en-GB"/>
            </w:rPr>
            <w:t xml:space="preserve">Policy for the Integration of a Sustainable Development Perspective into the Processes of the </w:t>
          </w:r>
          <w:r w:rsidRPr="00FB3A7B">
            <w:rPr>
              <w:rStyle w:val="Hyperlink"/>
              <w:rFonts w:cs="Arial"/>
              <w:i/>
              <w:iCs/>
              <w:szCs w:val="22"/>
              <w:lang w:val="en-GB"/>
            </w:rPr>
            <w:t>World Heritage Convention</w:t>
          </w:r>
        </w:hyperlink>
      </w:hyperlink>
      <w:r w:rsidRPr="00FB3A7B">
        <w:rPr>
          <w:rFonts w:cs="Arial"/>
          <w:iCs/>
          <w:szCs w:val="22"/>
          <w:lang w:val="en-GB"/>
        </w:rPr>
        <w:t xml:space="preserve">, the </w:t>
      </w:r>
      <w:hyperlink r:id="rId43" w:history="1">
        <w:r w:rsidRPr="00FB3A7B">
          <w:rPr>
            <w:rStyle w:val="Hyperlink"/>
            <w:rFonts w:cs="Arial"/>
            <w:iCs/>
            <w:szCs w:val="22"/>
            <w:lang w:val="en-GB"/>
          </w:rPr>
          <w:t>Fuzhou Declaration</w:t>
        </w:r>
      </w:hyperlink>
      <w:r w:rsidRPr="00FB3A7B">
        <w:rPr>
          <w:rFonts w:cs="Arial"/>
          <w:iCs/>
          <w:szCs w:val="22"/>
          <w:lang w:val="en-GB"/>
        </w:rPr>
        <w:t xml:space="preserve"> and any other relevant text;</w:t>
      </w:r>
    </w:p>
    <w:p w14:paraId="3BABEB50" w14:textId="77777777" w:rsidR="00580EDB" w:rsidRPr="00FB3A7B" w:rsidRDefault="00580EDB" w:rsidP="00FB3A7B">
      <w:pPr>
        <w:numPr>
          <w:ilvl w:val="0"/>
          <w:numId w:val="44"/>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Review the quality of coordination and interaction between key stakeholders for capacity building (</w:t>
      </w:r>
      <w:proofErr w:type="gramStart"/>
      <w:r w:rsidRPr="00FB3A7B">
        <w:rPr>
          <w:rFonts w:cs="Arial"/>
          <w:iCs/>
          <w:szCs w:val="22"/>
          <w:lang w:val="en-GB"/>
        </w:rPr>
        <w:t>e.g.</w:t>
      </w:r>
      <w:proofErr w:type="gramEnd"/>
      <w:r w:rsidRPr="00FB3A7B">
        <w:rPr>
          <w:rFonts w:cs="Arial"/>
          <w:iCs/>
          <w:szCs w:val="22"/>
          <w:lang w:val="en-GB"/>
        </w:rPr>
        <w:t xml:space="preserve"> all levels of UNESCO, Advisory Bodies, Category 2 Centres, universities, National Commissions for UNESCO, national authorities and service providers such as Universities, regional training institutions and UNESCO Chairs, etc.) with regard to the planning and implementation of capacity-building activities;</w:t>
      </w:r>
    </w:p>
    <w:p w14:paraId="4D6F3261" w14:textId="77777777" w:rsidR="00580EDB" w:rsidRPr="00FB3A7B" w:rsidRDefault="00580EDB" w:rsidP="00FB3A7B">
      <w:pPr>
        <w:numPr>
          <w:ilvl w:val="0"/>
          <w:numId w:val="44"/>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degree to which the WHCBS has fulfilled its Mission Statement, and especially “favoured the development of effective actions and programmes to strengthen or develop capacities of practitioners, institutions, communities and networks for the conservation and management of World Heritage”. </w:t>
      </w:r>
    </w:p>
    <w:p w14:paraId="3DEC96AB" w14:textId="77777777" w:rsidR="00580EDB" w:rsidRPr="00FB3A7B" w:rsidRDefault="00580EDB" w:rsidP="00FB3A7B">
      <w:pPr>
        <w:autoSpaceDE w:val="0"/>
        <w:autoSpaceDN w:val="0"/>
        <w:adjustRightInd w:val="0"/>
        <w:spacing w:before="240"/>
        <w:jc w:val="both"/>
        <w:rPr>
          <w:rFonts w:cs="Arial"/>
          <w:bCs/>
          <w:iCs/>
          <w:szCs w:val="22"/>
          <w:lang w:val="en-GB"/>
        </w:rPr>
      </w:pPr>
      <w:r w:rsidRPr="00FB3A7B">
        <w:rPr>
          <w:rFonts w:cs="Arial"/>
          <w:iCs/>
          <w:szCs w:val="22"/>
          <w:lang w:val="en-GB"/>
        </w:rPr>
        <w:t>In addition, the experts shall offer recommendations in view of the requested update of the WHCBS, be it in terms of contents, format, or future reporting and evaluation of the Strategy</w:t>
      </w:r>
      <w:r w:rsidRPr="00FB3A7B">
        <w:rPr>
          <w:rFonts w:cs="Arial"/>
          <w:bCs/>
          <w:iCs/>
          <w:szCs w:val="22"/>
          <w:lang w:val="en-GB"/>
        </w:rPr>
        <w:t>.</w:t>
      </w:r>
    </w:p>
    <w:p w14:paraId="385CF962" w14:textId="77777777" w:rsidR="00580EDB" w:rsidRPr="00FB3A7B" w:rsidRDefault="00580EDB" w:rsidP="00580EDB">
      <w:pPr>
        <w:pStyle w:val="Heading1"/>
        <w:rPr>
          <w:lang w:val="en-GB"/>
        </w:rPr>
      </w:pPr>
      <w:r w:rsidRPr="00FB3A7B">
        <w:rPr>
          <w:lang w:val="en-GB"/>
        </w:rPr>
        <w:t>Methodology</w:t>
      </w:r>
    </w:p>
    <w:p w14:paraId="61D80795" w14:textId="77777777" w:rsidR="00580EDB" w:rsidRPr="00FB3A7B" w:rsidRDefault="00580EDB" w:rsidP="00FB3A7B">
      <w:pPr>
        <w:keepNext/>
        <w:autoSpaceDE w:val="0"/>
        <w:autoSpaceDN w:val="0"/>
        <w:adjustRightInd w:val="0"/>
        <w:spacing w:before="240"/>
        <w:jc w:val="both"/>
        <w:rPr>
          <w:rFonts w:cs="Arial"/>
          <w:szCs w:val="22"/>
          <w:lang w:val="en-GB"/>
        </w:rPr>
      </w:pPr>
      <w:r w:rsidRPr="00FB3A7B">
        <w:rPr>
          <w:rFonts w:cs="Arial"/>
          <w:szCs w:val="22"/>
          <w:lang w:val="en-GB"/>
        </w:rPr>
        <w:t>The evaluation of the WHCBS will include:</w:t>
      </w:r>
    </w:p>
    <w:p w14:paraId="37A7B6F2" w14:textId="77777777" w:rsidR="00580EDB" w:rsidRPr="00FB3A7B" w:rsidRDefault="00580EDB" w:rsidP="00830A58">
      <w:pPr>
        <w:numPr>
          <w:ilvl w:val="0"/>
          <w:numId w:val="46"/>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 xml:space="preserve">A desk study of relevant documents provided by the UNESCO </w:t>
      </w:r>
      <w:proofErr w:type="gramStart"/>
      <w:r w:rsidRPr="00FB3A7B">
        <w:rPr>
          <w:rFonts w:cs="Arial"/>
          <w:szCs w:val="22"/>
          <w:lang w:val="en-GB"/>
        </w:rPr>
        <w:t>Secretariat;</w:t>
      </w:r>
      <w:proofErr w:type="gramEnd"/>
    </w:p>
    <w:p w14:paraId="38223742" w14:textId="77777777" w:rsidR="00580EDB" w:rsidRPr="00FB3A7B" w:rsidRDefault="00580EDB" w:rsidP="00FB3A7B">
      <w:pPr>
        <w:numPr>
          <w:ilvl w:val="0"/>
          <w:numId w:val="46"/>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 xml:space="preserve">Collection of documents, reports and other data from key capacity-building stakeholders to establish the evaluation </w:t>
      </w:r>
      <w:proofErr w:type="gramStart"/>
      <w:r w:rsidRPr="00FB3A7B">
        <w:rPr>
          <w:rFonts w:cs="Arial"/>
          <w:szCs w:val="22"/>
          <w:lang w:val="en-GB"/>
        </w:rPr>
        <w:t>framework ;</w:t>
      </w:r>
      <w:proofErr w:type="gramEnd"/>
    </w:p>
    <w:p w14:paraId="13AEB48C" w14:textId="77777777" w:rsidR="00580EDB" w:rsidRPr="00FB3A7B" w:rsidRDefault="00580EDB" w:rsidP="00FB3A7B">
      <w:pPr>
        <w:numPr>
          <w:ilvl w:val="0"/>
          <w:numId w:val="46"/>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 xml:space="preserve">Assessment of a sample of activities implemented in the framework of the </w:t>
      </w:r>
      <w:proofErr w:type="gramStart"/>
      <w:r w:rsidRPr="00FB3A7B">
        <w:rPr>
          <w:rFonts w:cs="Arial"/>
          <w:szCs w:val="22"/>
          <w:lang w:val="en-GB"/>
        </w:rPr>
        <w:t>WHCBS;</w:t>
      </w:r>
      <w:proofErr w:type="gramEnd"/>
    </w:p>
    <w:p w14:paraId="305122F8" w14:textId="77777777" w:rsidR="00580EDB" w:rsidRPr="00FB3A7B" w:rsidRDefault="00580EDB" w:rsidP="00FB3A7B">
      <w:pPr>
        <w:numPr>
          <w:ilvl w:val="0"/>
          <w:numId w:val="46"/>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Interviews and/or surveys with key capacity-building stakeholders (including but not limited to UNESCO, Advisory Bodies, Category 2 Centres, Universities, Members of the World Heritage Committee, States Parties and national institutions</w:t>
      </w:r>
      <w:proofErr w:type="gramStart"/>
      <w:r w:rsidRPr="00FB3A7B">
        <w:rPr>
          <w:rFonts w:cs="Arial"/>
          <w:szCs w:val="22"/>
          <w:lang w:val="en-GB"/>
        </w:rPr>
        <w:t>);</w:t>
      </w:r>
      <w:proofErr w:type="gramEnd"/>
    </w:p>
    <w:p w14:paraId="33B76234" w14:textId="77777777" w:rsidR="00580EDB" w:rsidRPr="00FB3A7B" w:rsidRDefault="00580EDB" w:rsidP="00FB3A7B">
      <w:pPr>
        <w:keepNext/>
        <w:numPr>
          <w:ilvl w:val="0"/>
          <w:numId w:val="46"/>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The preparation of the Evaluation Report.</w:t>
      </w:r>
    </w:p>
    <w:p w14:paraId="64DD12E9" w14:textId="77777777" w:rsidR="00515DF6" w:rsidRPr="00FB3A7B" w:rsidRDefault="00515DF6" w:rsidP="00FB3A7B">
      <w:pPr>
        <w:autoSpaceDE w:val="0"/>
        <w:autoSpaceDN w:val="0"/>
        <w:adjustRightInd w:val="0"/>
        <w:spacing w:before="240"/>
        <w:jc w:val="both"/>
        <w:rPr>
          <w:rFonts w:cs="Arial"/>
          <w:szCs w:val="22"/>
          <w:lang w:val="en-GB"/>
        </w:rPr>
      </w:pPr>
      <w:r w:rsidRPr="00FB3A7B">
        <w:rPr>
          <w:rFonts w:cs="Arial"/>
          <w:szCs w:val="22"/>
          <w:lang w:val="en-GB"/>
        </w:rPr>
        <w:t>An Evaluation Reference Group will be set up during the evaluation process. It shall be composed of representatives of the UNESCO WHC, Culture Sector Executive Office, ICCROM, ICOMOS, IUCN, and UNESCO’s Internal Oversight Service (IOS), representatives of the Donor, representatives of the World Heritage Committee and other key stakeholders. The UNESCO WHC, IOS, the Advisory Bodies and other key capacity-building actors will be given the opportunity to comment on the draft Evaluation Report and provide feedback to the Evaluation Team. The UNESCO WHC and ICCROM will be responsible for peer reviewing and approving the final Evaluation Report, in consultation with ICOMOS and IUCN.</w:t>
      </w:r>
    </w:p>
    <w:p w14:paraId="2D298646" w14:textId="62C751FA" w:rsidR="008B6B8F" w:rsidRDefault="008B6B8F">
      <w:pPr>
        <w:tabs>
          <w:tab w:val="clear" w:pos="567"/>
        </w:tabs>
        <w:snapToGrid/>
        <w:rPr>
          <w:b/>
          <w:bCs/>
          <w:kern w:val="28"/>
          <w:lang w:val="en-GB" w:eastAsia="en-US"/>
        </w:rPr>
      </w:pPr>
    </w:p>
    <w:p w14:paraId="4E670C80" w14:textId="77777777" w:rsidR="006B34B6" w:rsidRDefault="006B34B6">
      <w:pPr>
        <w:tabs>
          <w:tab w:val="clear" w:pos="567"/>
        </w:tabs>
        <w:snapToGrid/>
        <w:rPr>
          <w:b/>
          <w:bCs/>
          <w:kern w:val="28"/>
          <w:lang w:val="en-GB" w:eastAsia="en-US"/>
        </w:rPr>
      </w:pPr>
      <w:r>
        <w:rPr>
          <w:lang w:val="en-GB"/>
        </w:rPr>
        <w:br w:type="page"/>
      </w:r>
    </w:p>
    <w:p w14:paraId="0D5054F0" w14:textId="013E4EF0" w:rsidR="00580EDB" w:rsidRPr="00FB3A7B" w:rsidRDefault="00841591" w:rsidP="00580EDB">
      <w:pPr>
        <w:pStyle w:val="Heading1"/>
        <w:rPr>
          <w:lang w:val="en-GB"/>
        </w:rPr>
      </w:pPr>
      <w:r w:rsidRPr="00FB3A7B">
        <w:rPr>
          <w:lang w:val="en-GB"/>
        </w:rPr>
        <w:lastRenderedPageBreak/>
        <w:t xml:space="preserve">Inputs / </w:t>
      </w:r>
      <w:r w:rsidR="00580EDB" w:rsidRPr="00FB3A7B">
        <w:rPr>
          <w:lang w:val="en-GB"/>
        </w:rPr>
        <w:t>Background Documents</w:t>
      </w:r>
    </w:p>
    <w:p w14:paraId="5DD72D63" w14:textId="77777777" w:rsidR="00580EDB" w:rsidRPr="00FB3A7B" w:rsidRDefault="00580EDB" w:rsidP="00580EDB">
      <w:pPr>
        <w:autoSpaceDE w:val="0"/>
        <w:autoSpaceDN w:val="0"/>
        <w:adjustRightInd w:val="0"/>
        <w:spacing w:before="240"/>
        <w:rPr>
          <w:rFonts w:cs="Arial"/>
          <w:szCs w:val="22"/>
          <w:lang w:val="en-GB"/>
        </w:rPr>
      </w:pPr>
      <w:r w:rsidRPr="00FB3A7B">
        <w:rPr>
          <w:rFonts w:cs="Arial"/>
          <w:szCs w:val="22"/>
          <w:lang w:val="en-GB"/>
        </w:rPr>
        <w:t>UNESCO, in collaboration with ICCROM, shall make the following documents available to the Evaluation Team in electronic format:</w:t>
      </w:r>
    </w:p>
    <w:p w14:paraId="22F523A1"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w:t>
      </w:r>
      <w:hyperlink r:id="rId44" w:history="1">
        <w:r w:rsidRPr="00FB3A7B">
          <w:rPr>
            <w:rStyle w:val="Hyperlink"/>
            <w:rFonts w:cs="Arial"/>
            <w:iCs/>
            <w:szCs w:val="22"/>
            <w:lang w:val="en-GB"/>
          </w:rPr>
          <w:t>World Heritage Capacity Building Strategy</w:t>
        </w:r>
      </w:hyperlink>
      <w:r w:rsidRPr="00FB3A7B">
        <w:rPr>
          <w:rFonts w:cs="Arial"/>
          <w:iCs/>
          <w:szCs w:val="22"/>
          <w:lang w:val="en-GB"/>
        </w:rPr>
        <w:t xml:space="preserve"> (June 2011</w:t>
      </w:r>
      <w:proofErr w:type="gramStart"/>
      <w:r w:rsidRPr="00FB3A7B">
        <w:rPr>
          <w:rFonts w:cs="Arial"/>
          <w:iCs/>
          <w:szCs w:val="22"/>
          <w:lang w:val="en-GB"/>
        </w:rPr>
        <w:t>);</w:t>
      </w:r>
      <w:proofErr w:type="gramEnd"/>
    </w:p>
    <w:p w14:paraId="3164AA36" w14:textId="77777777" w:rsidR="00580EDB" w:rsidRPr="00FB3A7B" w:rsidRDefault="00E37936" w:rsidP="00580EDB">
      <w:pPr>
        <w:numPr>
          <w:ilvl w:val="0"/>
          <w:numId w:val="45"/>
        </w:numPr>
        <w:tabs>
          <w:tab w:val="clear" w:pos="567"/>
        </w:tabs>
        <w:autoSpaceDE w:val="0"/>
        <w:autoSpaceDN w:val="0"/>
        <w:adjustRightInd w:val="0"/>
        <w:snapToGrid/>
        <w:spacing w:before="240" w:after="240"/>
        <w:jc w:val="both"/>
        <w:rPr>
          <w:rFonts w:cs="Arial"/>
          <w:szCs w:val="22"/>
          <w:lang w:val="en-GB"/>
        </w:rPr>
      </w:pPr>
      <w:hyperlink r:id="rId45" w:history="1">
        <w:r w:rsidR="00580EDB" w:rsidRPr="00FB3A7B">
          <w:rPr>
            <w:rStyle w:val="Hyperlink"/>
            <w:rFonts w:cs="Arial"/>
            <w:i/>
            <w:iCs/>
            <w:szCs w:val="22"/>
            <w:lang w:val="en-GB"/>
          </w:rPr>
          <w:t>Convention Concerning the Protection of the World Cultural and Natural Heritage</w:t>
        </w:r>
      </w:hyperlink>
      <w:r w:rsidR="00580EDB" w:rsidRPr="00FB3A7B">
        <w:rPr>
          <w:rFonts w:cs="Arial"/>
          <w:szCs w:val="22"/>
          <w:lang w:val="en-GB"/>
        </w:rPr>
        <w:t xml:space="preserve"> (1972</w:t>
      </w:r>
      <w:proofErr w:type="gramStart"/>
      <w:r w:rsidR="00580EDB" w:rsidRPr="00FB3A7B">
        <w:rPr>
          <w:rFonts w:cs="Arial"/>
          <w:szCs w:val="22"/>
          <w:lang w:val="en-GB"/>
        </w:rPr>
        <w:t>);</w:t>
      </w:r>
      <w:proofErr w:type="gramEnd"/>
      <w:r w:rsidR="00580EDB" w:rsidRPr="00FB3A7B">
        <w:rPr>
          <w:rFonts w:cs="Arial"/>
          <w:szCs w:val="22"/>
          <w:lang w:val="en-GB"/>
        </w:rPr>
        <w:t xml:space="preserve"> </w:t>
      </w:r>
    </w:p>
    <w:p w14:paraId="7DE2A178" w14:textId="77777777" w:rsidR="00580EDB" w:rsidRPr="00FB3A7B" w:rsidRDefault="00E37936" w:rsidP="00580EDB">
      <w:pPr>
        <w:numPr>
          <w:ilvl w:val="0"/>
          <w:numId w:val="45"/>
        </w:numPr>
        <w:tabs>
          <w:tab w:val="clear" w:pos="567"/>
        </w:tabs>
        <w:autoSpaceDE w:val="0"/>
        <w:autoSpaceDN w:val="0"/>
        <w:adjustRightInd w:val="0"/>
        <w:snapToGrid/>
        <w:spacing w:before="240" w:after="240"/>
        <w:jc w:val="both"/>
        <w:rPr>
          <w:rFonts w:cs="Arial"/>
          <w:szCs w:val="22"/>
          <w:lang w:val="en-GB"/>
        </w:rPr>
      </w:pPr>
      <w:hyperlink r:id="rId46" w:history="1">
        <w:r w:rsidR="00580EDB" w:rsidRPr="00FB3A7B">
          <w:rPr>
            <w:rStyle w:val="Hyperlink"/>
            <w:rFonts w:cs="Arial"/>
            <w:i/>
            <w:iCs/>
            <w:szCs w:val="22"/>
            <w:lang w:val="en-GB"/>
          </w:rPr>
          <w:t>Operational Guidelines for the Implementation of the World Heritage Convention</w:t>
        </w:r>
      </w:hyperlink>
      <w:r w:rsidR="00580EDB" w:rsidRPr="00FB3A7B">
        <w:rPr>
          <w:rFonts w:cs="Arial"/>
          <w:szCs w:val="22"/>
          <w:lang w:val="en-GB"/>
        </w:rPr>
        <w:t xml:space="preserve"> (latest version: 2019</w:t>
      </w:r>
      <w:proofErr w:type="gramStart"/>
      <w:r w:rsidR="00580EDB" w:rsidRPr="00FB3A7B">
        <w:rPr>
          <w:rFonts w:cs="Arial"/>
          <w:szCs w:val="22"/>
          <w:lang w:val="en-GB"/>
        </w:rPr>
        <w:t>);</w:t>
      </w:r>
      <w:proofErr w:type="gramEnd"/>
    </w:p>
    <w:p w14:paraId="7A598036"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w:t>
      </w:r>
      <w:hyperlink r:id="rId47" w:history="1">
        <w:r w:rsidRPr="00FB3A7B">
          <w:rPr>
            <w:rStyle w:val="Hyperlink"/>
            <w:rFonts w:cs="Arial"/>
            <w:iCs/>
            <w:szCs w:val="22"/>
            <w:lang w:val="en-GB"/>
          </w:rPr>
          <w:t>UNESCO Medium-Term Strategy (37 C/4)</w:t>
        </w:r>
      </w:hyperlink>
      <w:r w:rsidRPr="00FB3A7B">
        <w:rPr>
          <w:rFonts w:cs="Arial"/>
          <w:iCs/>
          <w:szCs w:val="22"/>
          <w:lang w:val="en-GB"/>
        </w:rPr>
        <w:t>;</w:t>
      </w:r>
    </w:p>
    <w:p w14:paraId="56988F20"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The successive UNESCO Programmes and Budget (C/5) for the period 2011-2021 (</w:t>
      </w:r>
      <w:hyperlink r:id="rId48" w:history="1">
        <w:r w:rsidRPr="00FB3A7B">
          <w:rPr>
            <w:rStyle w:val="Hyperlink"/>
            <w:rFonts w:cs="Arial"/>
            <w:iCs/>
            <w:szCs w:val="22"/>
            <w:lang w:val="en-GB"/>
          </w:rPr>
          <w:t>2010-11: 35 C/5</w:t>
        </w:r>
      </w:hyperlink>
      <w:r w:rsidRPr="00FB3A7B">
        <w:rPr>
          <w:rFonts w:cs="Arial"/>
          <w:iCs/>
          <w:szCs w:val="22"/>
          <w:lang w:val="en-GB"/>
        </w:rPr>
        <w:t xml:space="preserve">; </w:t>
      </w:r>
      <w:hyperlink r:id="rId49" w:history="1">
        <w:r w:rsidRPr="00FB3A7B">
          <w:rPr>
            <w:rStyle w:val="Hyperlink"/>
            <w:rFonts w:cs="Arial"/>
            <w:iCs/>
            <w:szCs w:val="22"/>
            <w:lang w:val="en-GB"/>
          </w:rPr>
          <w:t>2012-13: 36 C/5</w:t>
        </w:r>
      </w:hyperlink>
      <w:r w:rsidRPr="00FB3A7B">
        <w:rPr>
          <w:rFonts w:cs="Arial"/>
          <w:iCs/>
          <w:szCs w:val="22"/>
          <w:lang w:val="en-GB"/>
        </w:rPr>
        <w:t xml:space="preserve">; </w:t>
      </w:r>
      <w:hyperlink r:id="rId50" w:history="1">
        <w:r w:rsidRPr="00FB3A7B">
          <w:rPr>
            <w:rStyle w:val="Hyperlink"/>
            <w:rFonts w:cs="Arial"/>
            <w:iCs/>
            <w:szCs w:val="22"/>
            <w:lang w:val="en-GB"/>
          </w:rPr>
          <w:t>2014-17: 37 C/5</w:t>
        </w:r>
      </w:hyperlink>
      <w:r w:rsidRPr="00FB3A7B">
        <w:rPr>
          <w:rFonts w:cs="Arial"/>
          <w:iCs/>
          <w:szCs w:val="22"/>
          <w:lang w:val="en-GB"/>
        </w:rPr>
        <w:t>;</w:t>
      </w:r>
      <w:r w:rsidRPr="00FB3A7B">
        <w:rPr>
          <w:lang w:val="en-GB"/>
        </w:rPr>
        <w:t xml:space="preserve"> </w:t>
      </w:r>
      <w:hyperlink r:id="rId51" w:history="1">
        <w:r w:rsidRPr="00FB3A7B">
          <w:rPr>
            <w:rStyle w:val="Hyperlink"/>
            <w:rFonts w:cs="Arial"/>
            <w:iCs/>
            <w:szCs w:val="22"/>
            <w:lang w:val="en-GB"/>
          </w:rPr>
          <w:t>2016-2017: 38 C/5</w:t>
        </w:r>
      </w:hyperlink>
      <w:r w:rsidRPr="00FB3A7B">
        <w:rPr>
          <w:rFonts w:cs="Arial"/>
          <w:iCs/>
          <w:szCs w:val="22"/>
          <w:lang w:val="en-GB"/>
        </w:rPr>
        <w:t xml:space="preserve">; </w:t>
      </w:r>
      <w:hyperlink r:id="rId52" w:history="1">
        <w:r w:rsidRPr="00FB3A7B">
          <w:rPr>
            <w:rStyle w:val="Hyperlink"/>
            <w:rFonts w:cs="Arial"/>
            <w:iCs/>
            <w:szCs w:val="22"/>
            <w:lang w:val="en-GB"/>
          </w:rPr>
          <w:t>2018-19: 39 C/5</w:t>
        </w:r>
      </w:hyperlink>
      <w:r w:rsidRPr="00FB3A7B">
        <w:rPr>
          <w:rFonts w:cs="Arial"/>
          <w:iCs/>
          <w:szCs w:val="22"/>
          <w:lang w:val="en-GB"/>
        </w:rPr>
        <w:t xml:space="preserve">; </w:t>
      </w:r>
      <w:hyperlink r:id="rId53" w:history="1">
        <w:r w:rsidRPr="00FB3A7B">
          <w:rPr>
            <w:rStyle w:val="Hyperlink"/>
            <w:rFonts w:cs="Arial"/>
            <w:iCs/>
            <w:szCs w:val="22"/>
            <w:lang w:val="en-GB"/>
          </w:rPr>
          <w:t>2020-21: 40 C/5</w:t>
        </w:r>
      </w:hyperlink>
      <w:r w:rsidRPr="00FB3A7B">
        <w:rPr>
          <w:rFonts w:cs="Arial"/>
          <w:iCs/>
          <w:szCs w:val="22"/>
          <w:lang w:val="en-GB"/>
        </w:rPr>
        <w:t>);</w:t>
      </w:r>
    </w:p>
    <w:p w14:paraId="35B7B40A"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w:t>
      </w:r>
      <w:hyperlink r:id="rId54" w:history="1">
        <w:r w:rsidRPr="00FB3A7B">
          <w:rPr>
            <w:rStyle w:val="Hyperlink"/>
            <w:rFonts w:cs="Arial"/>
            <w:iCs/>
            <w:szCs w:val="22"/>
            <w:lang w:val="en-GB"/>
          </w:rPr>
          <w:t>Strategic Objectives</w:t>
        </w:r>
      </w:hyperlink>
      <w:r w:rsidRPr="00FB3A7B">
        <w:rPr>
          <w:rFonts w:cs="Arial"/>
          <w:iCs/>
          <w:szCs w:val="22"/>
          <w:lang w:val="en-GB"/>
        </w:rPr>
        <w:t xml:space="preserve"> (“5Cs”) of the World Heritage Convention;</w:t>
      </w:r>
    </w:p>
    <w:p w14:paraId="6382AF4F"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w:t>
      </w:r>
      <w:hyperlink r:id="rId55" w:history="1">
        <w:r w:rsidRPr="00FB3A7B">
          <w:rPr>
            <w:rStyle w:val="Hyperlink"/>
            <w:rFonts w:cs="Arial"/>
            <w:iCs/>
            <w:szCs w:val="22"/>
            <w:lang w:val="en-GB"/>
          </w:rPr>
          <w:t>Global Strategy for a Representative, Balanced and Credible World Heritage List</w:t>
        </w:r>
      </w:hyperlink>
      <w:r w:rsidRPr="00FB3A7B">
        <w:rPr>
          <w:rFonts w:cs="Arial"/>
          <w:iCs/>
          <w:szCs w:val="22"/>
          <w:lang w:val="en-GB"/>
        </w:rPr>
        <w:t xml:space="preserve"> (1994</w:t>
      </w:r>
      <w:proofErr w:type="gramStart"/>
      <w:r w:rsidRPr="00FB3A7B">
        <w:rPr>
          <w:rFonts w:cs="Arial"/>
          <w:iCs/>
          <w:szCs w:val="22"/>
          <w:lang w:val="en-GB"/>
        </w:rPr>
        <w:t>);</w:t>
      </w:r>
      <w:proofErr w:type="gramEnd"/>
    </w:p>
    <w:p w14:paraId="278C5513"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w:t>
      </w:r>
      <w:hyperlink r:id="rId56" w:history="1">
        <w:r w:rsidRPr="00FB3A7B">
          <w:rPr>
            <w:rStyle w:val="Hyperlink"/>
            <w:rFonts w:cs="Arial"/>
            <w:iCs/>
            <w:szCs w:val="22"/>
            <w:lang w:val="en-GB"/>
          </w:rPr>
          <w:t>Strategic Action Plan for the Implementation of the World Heritage Convention 2012-2022</w:t>
        </w:r>
      </w:hyperlink>
      <w:r w:rsidRPr="00FB3A7B">
        <w:rPr>
          <w:rFonts w:cs="Arial"/>
          <w:iCs/>
          <w:szCs w:val="22"/>
          <w:lang w:val="en-GB"/>
        </w:rPr>
        <w:t>,</w:t>
      </w:r>
    </w:p>
    <w:p w14:paraId="4DA8788B"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w:t>
      </w:r>
      <w:hyperlink r:id="rId57" w:history="1">
        <w:hyperlink r:id="rId58" w:history="1">
          <w:r w:rsidRPr="00FB3A7B">
            <w:rPr>
              <w:rStyle w:val="Hyperlink"/>
              <w:rFonts w:cs="Arial"/>
              <w:iCs/>
              <w:szCs w:val="22"/>
              <w:lang w:val="en-GB"/>
            </w:rPr>
            <w:t xml:space="preserve">Policy for the Integration of a Sustainable Development Perspective into the Processes of the </w:t>
          </w:r>
          <w:r w:rsidRPr="00FB3A7B">
            <w:rPr>
              <w:rStyle w:val="Hyperlink"/>
              <w:rFonts w:cs="Arial"/>
              <w:i/>
              <w:iCs/>
              <w:szCs w:val="22"/>
              <w:lang w:val="en-GB"/>
            </w:rPr>
            <w:t>World Heritage Convention</w:t>
          </w:r>
        </w:hyperlink>
      </w:hyperlink>
      <w:r w:rsidRPr="00FB3A7B">
        <w:rPr>
          <w:rFonts w:cs="Arial"/>
          <w:iCs/>
          <w:szCs w:val="22"/>
          <w:lang w:val="en-GB"/>
        </w:rPr>
        <w:t xml:space="preserve"> (2015);</w:t>
      </w:r>
    </w:p>
    <w:p w14:paraId="532540A4"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iCs/>
          <w:szCs w:val="22"/>
          <w:lang w:val="en-GB"/>
        </w:rPr>
      </w:pPr>
      <w:r w:rsidRPr="00FB3A7B">
        <w:rPr>
          <w:rFonts w:cs="Arial"/>
          <w:iCs/>
          <w:szCs w:val="22"/>
          <w:lang w:val="en-GB"/>
        </w:rPr>
        <w:t xml:space="preserve">The </w:t>
      </w:r>
      <w:hyperlink r:id="rId59" w:history="1">
        <w:r w:rsidRPr="00FB3A7B">
          <w:rPr>
            <w:rStyle w:val="Hyperlink"/>
            <w:rFonts w:cs="Arial"/>
            <w:iCs/>
            <w:szCs w:val="22"/>
            <w:lang w:val="en-GB"/>
          </w:rPr>
          <w:t>Kyoto Vision</w:t>
        </w:r>
      </w:hyperlink>
      <w:r w:rsidRPr="00FB3A7B">
        <w:rPr>
          <w:rFonts w:cs="Arial"/>
          <w:iCs/>
          <w:szCs w:val="22"/>
          <w:lang w:val="en-GB"/>
        </w:rPr>
        <w:t xml:space="preserve"> </w:t>
      </w:r>
      <w:r w:rsidRPr="00FB3A7B">
        <w:rPr>
          <w:rFonts w:cs="Arial"/>
          <w:szCs w:val="22"/>
          <w:lang w:val="en-GB"/>
        </w:rPr>
        <w:t>(Outcome Document of the 40</w:t>
      </w:r>
      <w:r w:rsidRPr="00FB3A7B">
        <w:rPr>
          <w:rFonts w:cs="Arial"/>
          <w:szCs w:val="22"/>
          <w:vertAlign w:val="superscript"/>
          <w:lang w:val="en-GB"/>
        </w:rPr>
        <w:t>th</w:t>
      </w:r>
      <w:r w:rsidRPr="00FB3A7B">
        <w:rPr>
          <w:rFonts w:cs="Arial"/>
          <w:szCs w:val="22"/>
          <w:lang w:val="en-GB"/>
        </w:rPr>
        <w:t xml:space="preserve"> anniversary of the Convention, November 2012)</w:t>
      </w:r>
      <w:r w:rsidRPr="00FB3A7B">
        <w:rPr>
          <w:rFonts w:cs="Arial"/>
          <w:iCs/>
          <w:szCs w:val="22"/>
          <w:lang w:val="en-GB"/>
        </w:rPr>
        <w:t xml:space="preserve"> </w:t>
      </w:r>
    </w:p>
    <w:p w14:paraId="572DACBE"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szCs w:val="22"/>
          <w:lang w:val="en-GB"/>
        </w:rPr>
      </w:pPr>
      <w:r w:rsidRPr="00FB3A7B">
        <w:rPr>
          <w:rFonts w:cs="Arial"/>
          <w:iCs/>
          <w:szCs w:val="22"/>
          <w:lang w:val="en-GB"/>
        </w:rPr>
        <w:t xml:space="preserve">The </w:t>
      </w:r>
      <w:hyperlink r:id="rId60" w:history="1">
        <w:r w:rsidRPr="00FB3A7B">
          <w:rPr>
            <w:rStyle w:val="Hyperlink"/>
            <w:rFonts w:cs="Arial"/>
            <w:iCs/>
            <w:szCs w:val="22"/>
            <w:lang w:val="en-GB"/>
          </w:rPr>
          <w:t>Fuzhou Declaration</w:t>
        </w:r>
      </w:hyperlink>
      <w:r w:rsidRPr="00FB3A7B">
        <w:rPr>
          <w:rFonts w:cs="Arial"/>
          <w:iCs/>
          <w:szCs w:val="22"/>
          <w:lang w:val="en-GB"/>
        </w:rPr>
        <w:t xml:space="preserve"> (2021);</w:t>
      </w:r>
    </w:p>
    <w:p w14:paraId="0E48D4B6" w14:textId="77777777" w:rsidR="00580EDB" w:rsidRPr="00FB3A7B" w:rsidRDefault="00E37936" w:rsidP="00580EDB">
      <w:pPr>
        <w:numPr>
          <w:ilvl w:val="0"/>
          <w:numId w:val="45"/>
        </w:numPr>
        <w:tabs>
          <w:tab w:val="clear" w:pos="567"/>
        </w:tabs>
        <w:autoSpaceDE w:val="0"/>
        <w:autoSpaceDN w:val="0"/>
        <w:adjustRightInd w:val="0"/>
        <w:snapToGrid/>
        <w:spacing w:before="240" w:after="240"/>
        <w:jc w:val="both"/>
        <w:rPr>
          <w:rFonts w:cs="Arial"/>
          <w:szCs w:val="22"/>
          <w:lang w:val="en-GB"/>
        </w:rPr>
      </w:pPr>
      <w:hyperlink r:id="rId61" w:history="1">
        <w:r w:rsidR="00580EDB" w:rsidRPr="00FB3A7B">
          <w:rPr>
            <w:rStyle w:val="Hyperlink"/>
            <w:rFonts w:cs="Arial"/>
            <w:iCs/>
            <w:szCs w:val="22"/>
            <w:lang w:val="en-GB"/>
          </w:rPr>
          <w:t>Mid-term Evaluation of the World Heritage Leadership Programme</w:t>
        </w:r>
      </w:hyperlink>
      <w:r w:rsidR="00580EDB" w:rsidRPr="00FB3A7B">
        <w:rPr>
          <w:rFonts w:cs="Arial"/>
          <w:iCs/>
          <w:szCs w:val="22"/>
          <w:lang w:val="en-GB"/>
        </w:rPr>
        <w:t xml:space="preserve"> (ICCROM, 2020)</w:t>
      </w:r>
    </w:p>
    <w:p w14:paraId="1B14FBDF"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 xml:space="preserve">ICCROM </w:t>
      </w:r>
      <w:hyperlink r:id="rId62" w:history="1">
        <w:r w:rsidRPr="00FB3A7B">
          <w:rPr>
            <w:rStyle w:val="Hyperlink"/>
            <w:rFonts w:cs="Arial"/>
            <w:szCs w:val="22"/>
            <w:lang w:val="en-GB"/>
          </w:rPr>
          <w:t>Internal Review of the WHCBS</w:t>
        </w:r>
      </w:hyperlink>
      <w:r w:rsidRPr="00FB3A7B">
        <w:rPr>
          <w:rFonts w:cs="Arial"/>
          <w:szCs w:val="22"/>
          <w:lang w:val="en-GB"/>
        </w:rPr>
        <w:t xml:space="preserve"> (2021</w:t>
      </w:r>
      <w:proofErr w:type="gramStart"/>
      <w:r w:rsidRPr="00FB3A7B">
        <w:rPr>
          <w:rFonts w:cs="Arial"/>
          <w:szCs w:val="22"/>
          <w:lang w:val="en-GB"/>
        </w:rPr>
        <w:t>);</w:t>
      </w:r>
      <w:proofErr w:type="gramEnd"/>
    </w:p>
    <w:p w14:paraId="0F0F64DE"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 xml:space="preserve">The World Heritage Global Training Strategy (2001) (Document: </w:t>
      </w:r>
      <w:hyperlink r:id="rId63" w:history="1">
        <w:r w:rsidRPr="00FB3A7B">
          <w:rPr>
            <w:rStyle w:val="Hyperlink"/>
            <w:rFonts w:cs="Arial"/>
            <w:szCs w:val="22"/>
            <w:lang w:val="en-GB"/>
          </w:rPr>
          <w:t>WHC-01/CONF.208/14</w:t>
        </w:r>
      </w:hyperlink>
      <w:r w:rsidRPr="00FB3A7B">
        <w:rPr>
          <w:rFonts w:cs="Arial"/>
          <w:szCs w:val="22"/>
          <w:lang w:val="en-GB"/>
        </w:rPr>
        <w:t>)</w:t>
      </w:r>
    </w:p>
    <w:p w14:paraId="5C9D5DBB" w14:textId="77777777" w:rsidR="00580EDB" w:rsidRPr="00FB3A7B" w:rsidRDefault="00E37936" w:rsidP="00580EDB">
      <w:pPr>
        <w:numPr>
          <w:ilvl w:val="0"/>
          <w:numId w:val="45"/>
        </w:numPr>
        <w:tabs>
          <w:tab w:val="clear" w:pos="567"/>
        </w:tabs>
        <w:autoSpaceDE w:val="0"/>
        <w:autoSpaceDN w:val="0"/>
        <w:adjustRightInd w:val="0"/>
        <w:snapToGrid/>
        <w:spacing w:before="240" w:after="240"/>
        <w:jc w:val="both"/>
        <w:rPr>
          <w:rFonts w:cs="Arial"/>
          <w:szCs w:val="22"/>
          <w:lang w:val="en-GB"/>
        </w:rPr>
      </w:pPr>
      <w:hyperlink r:id="rId64" w:history="1">
        <w:r w:rsidR="00580EDB" w:rsidRPr="00FB3A7B">
          <w:rPr>
            <w:rStyle w:val="Hyperlink"/>
            <w:rFonts w:cs="Arial"/>
            <w:szCs w:val="22"/>
            <w:lang w:val="en-GB"/>
          </w:rPr>
          <w:t>Relevant working documents of the World Heritage Committee</w:t>
        </w:r>
      </w:hyperlink>
      <w:r w:rsidR="00580EDB" w:rsidRPr="00FB3A7B">
        <w:rPr>
          <w:rFonts w:cs="Arial"/>
          <w:szCs w:val="22"/>
          <w:lang w:val="en-GB"/>
        </w:rPr>
        <w:t xml:space="preserve"> and </w:t>
      </w:r>
      <w:hyperlink r:id="rId65" w:history="1">
        <w:r w:rsidR="00580EDB" w:rsidRPr="00FB3A7B">
          <w:rPr>
            <w:rStyle w:val="Hyperlink"/>
            <w:rFonts w:cs="Arial"/>
            <w:szCs w:val="22"/>
            <w:lang w:val="en-GB"/>
          </w:rPr>
          <w:t>related Decisions</w:t>
        </w:r>
      </w:hyperlink>
      <w:r w:rsidR="00580EDB" w:rsidRPr="00FB3A7B">
        <w:rPr>
          <w:rFonts w:cs="Arial"/>
          <w:szCs w:val="22"/>
          <w:lang w:val="en-GB"/>
        </w:rPr>
        <w:t>;</w:t>
      </w:r>
    </w:p>
    <w:p w14:paraId="1C21BAE8" w14:textId="77777777" w:rsidR="00580EDB" w:rsidRPr="00FB3A7B" w:rsidRDefault="00580EDB" w:rsidP="00580EDB">
      <w:pPr>
        <w:numPr>
          <w:ilvl w:val="0"/>
          <w:numId w:val="45"/>
        </w:numPr>
        <w:tabs>
          <w:tab w:val="clear" w:pos="567"/>
        </w:tabs>
        <w:autoSpaceDE w:val="0"/>
        <w:autoSpaceDN w:val="0"/>
        <w:adjustRightInd w:val="0"/>
        <w:snapToGrid/>
        <w:spacing w:before="240" w:after="240"/>
        <w:jc w:val="both"/>
        <w:rPr>
          <w:rFonts w:cs="Arial"/>
          <w:szCs w:val="22"/>
          <w:lang w:val="en-GB"/>
        </w:rPr>
      </w:pPr>
      <w:r w:rsidRPr="00FB3A7B">
        <w:rPr>
          <w:rFonts w:cs="Arial"/>
          <w:szCs w:val="22"/>
          <w:lang w:val="en-GB"/>
        </w:rPr>
        <w:t>Available audit and evaluation reports.</w:t>
      </w:r>
    </w:p>
    <w:p w14:paraId="507CFA8A" w14:textId="77777777" w:rsidR="006B34B6" w:rsidRDefault="006B34B6">
      <w:pPr>
        <w:tabs>
          <w:tab w:val="clear" w:pos="567"/>
        </w:tabs>
        <w:snapToGrid/>
        <w:rPr>
          <w:b/>
          <w:bCs/>
          <w:kern w:val="28"/>
          <w:lang w:val="en-GB" w:eastAsia="en-US"/>
        </w:rPr>
      </w:pPr>
      <w:r>
        <w:rPr>
          <w:lang w:val="en-GB"/>
        </w:rPr>
        <w:br w:type="page"/>
      </w:r>
    </w:p>
    <w:p w14:paraId="550C264E" w14:textId="625776FF" w:rsidR="00580EDB" w:rsidRPr="00FB3A7B" w:rsidRDefault="00580EDB" w:rsidP="00580EDB">
      <w:pPr>
        <w:pStyle w:val="Heading1"/>
        <w:rPr>
          <w:lang w:val="en-GB"/>
        </w:rPr>
      </w:pPr>
      <w:r w:rsidRPr="00FB3A7B">
        <w:rPr>
          <w:lang w:val="en-GB"/>
        </w:rPr>
        <w:lastRenderedPageBreak/>
        <w:t>Deliverables</w:t>
      </w:r>
    </w:p>
    <w:p w14:paraId="4E2657E0" w14:textId="77777777" w:rsidR="00580EDB" w:rsidRPr="00FB3A7B" w:rsidRDefault="00580EDB" w:rsidP="00FB3A7B">
      <w:pPr>
        <w:autoSpaceDE w:val="0"/>
        <w:autoSpaceDN w:val="0"/>
        <w:adjustRightInd w:val="0"/>
        <w:spacing w:before="240"/>
        <w:jc w:val="both"/>
        <w:rPr>
          <w:rFonts w:cs="Arial"/>
          <w:szCs w:val="22"/>
          <w:lang w:val="en-GB"/>
        </w:rPr>
      </w:pPr>
      <w:r w:rsidRPr="00FB3A7B">
        <w:rPr>
          <w:rFonts w:cs="Arial"/>
          <w:szCs w:val="22"/>
          <w:lang w:val="en-GB"/>
        </w:rPr>
        <w:t xml:space="preserve">A </w:t>
      </w:r>
      <w:r w:rsidRPr="00FB3A7B">
        <w:rPr>
          <w:rFonts w:cs="Arial"/>
          <w:b/>
          <w:bCs/>
          <w:szCs w:val="22"/>
          <w:lang w:val="en-GB"/>
        </w:rPr>
        <w:t>draft Evaluation Report</w:t>
      </w:r>
      <w:r w:rsidRPr="00FB3A7B">
        <w:rPr>
          <w:rFonts w:cs="Arial"/>
          <w:szCs w:val="22"/>
          <w:lang w:val="en-GB"/>
        </w:rPr>
        <w:t xml:space="preserve"> shall be submitted </w:t>
      </w:r>
      <w:r w:rsidRPr="00FB3A7B">
        <w:rPr>
          <w:rFonts w:cs="Arial"/>
          <w:color w:val="000000"/>
          <w:szCs w:val="22"/>
          <w:lang w:val="en-GB"/>
        </w:rPr>
        <w:t>in English</w:t>
      </w:r>
      <w:r w:rsidRPr="00FB3A7B">
        <w:rPr>
          <w:rFonts w:cs="Arial"/>
          <w:szCs w:val="22"/>
          <w:lang w:val="en-GB"/>
        </w:rPr>
        <w:t xml:space="preserve">. It shall present key findings, </w:t>
      </w:r>
      <w:proofErr w:type="gramStart"/>
      <w:r w:rsidRPr="00FB3A7B">
        <w:rPr>
          <w:rFonts w:cs="Arial"/>
          <w:szCs w:val="22"/>
          <w:lang w:val="en-GB"/>
        </w:rPr>
        <w:t>conclusions</w:t>
      </w:r>
      <w:proofErr w:type="gramEnd"/>
      <w:r w:rsidRPr="00FB3A7B">
        <w:rPr>
          <w:rFonts w:cs="Arial"/>
          <w:szCs w:val="22"/>
          <w:lang w:val="en-GB"/>
        </w:rPr>
        <w:t xml:space="preserve"> and recommendations, along with a full draft of the executive summary.</w:t>
      </w:r>
    </w:p>
    <w:p w14:paraId="3006088A" w14:textId="77777777" w:rsidR="00580EDB" w:rsidRPr="00FB3A7B" w:rsidRDefault="00580EDB" w:rsidP="00FB3A7B">
      <w:pPr>
        <w:autoSpaceDE w:val="0"/>
        <w:autoSpaceDN w:val="0"/>
        <w:adjustRightInd w:val="0"/>
        <w:spacing w:before="240"/>
        <w:jc w:val="both"/>
        <w:rPr>
          <w:rFonts w:cs="Arial"/>
          <w:szCs w:val="22"/>
          <w:lang w:val="en-GB"/>
        </w:rPr>
      </w:pPr>
      <w:r w:rsidRPr="00FB3A7B">
        <w:rPr>
          <w:rFonts w:cs="Arial"/>
          <w:szCs w:val="22"/>
          <w:lang w:val="en-GB"/>
        </w:rPr>
        <w:t>The Evaluator(s) shall present their key findings to the Evaluation Reference Group after circulation of the draft report.</w:t>
      </w:r>
    </w:p>
    <w:p w14:paraId="334FF8DB" w14:textId="50EF2B5E" w:rsidR="000B1EA8" w:rsidRPr="00FB3A7B" w:rsidRDefault="00580EDB" w:rsidP="00FB3A7B">
      <w:pPr>
        <w:autoSpaceDE w:val="0"/>
        <w:autoSpaceDN w:val="0"/>
        <w:adjustRightInd w:val="0"/>
        <w:spacing w:before="240"/>
        <w:jc w:val="both"/>
        <w:rPr>
          <w:rFonts w:cs="Arial"/>
          <w:szCs w:val="22"/>
          <w:lang w:val="en-GB"/>
        </w:rPr>
      </w:pPr>
      <w:r w:rsidRPr="00FB3A7B">
        <w:rPr>
          <w:rFonts w:cs="Arial"/>
          <w:szCs w:val="22"/>
          <w:lang w:val="en-GB"/>
        </w:rPr>
        <w:t xml:space="preserve">After review and comments by the Evaluation Reference Group, a final Evaluation Report shall be submitted by late </w:t>
      </w:r>
      <w:r w:rsidR="00D5184F">
        <w:rPr>
          <w:rFonts w:cs="Arial"/>
          <w:szCs w:val="22"/>
          <w:lang w:val="en-GB"/>
        </w:rPr>
        <w:t>November</w:t>
      </w:r>
      <w:r w:rsidR="00D5184F" w:rsidRPr="00FB3A7B">
        <w:rPr>
          <w:rFonts w:cs="Arial"/>
          <w:szCs w:val="22"/>
          <w:lang w:val="en-GB"/>
        </w:rPr>
        <w:t xml:space="preserve"> </w:t>
      </w:r>
      <w:r w:rsidRPr="00FB3A7B">
        <w:rPr>
          <w:rFonts w:cs="Arial"/>
          <w:szCs w:val="22"/>
          <w:lang w:val="en-GB"/>
        </w:rPr>
        <w:t xml:space="preserve">2022, taking into consideration the various comments made. </w:t>
      </w:r>
      <w:r w:rsidR="00D5184F">
        <w:rPr>
          <w:rFonts w:cs="Arial"/>
          <w:szCs w:val="22"/>
          <w:lang w:val="en-GB"/>
        </w:rPr>
        <w:t>Additionally, an Interim Report shall be prepared for the 45</w:t>
      </w:r>
      <w:r w:rsidR="00D5184F" w:rsidRPr="0020459D">
        <w:rPr>
          <w:rFonts w:cs="Arial"/>
          <w:szCs w:val="22"/>
          <w:vertAlign w:val="superscript"/>
          <w:lang w:val="en-GB"/>
        </w:rPr>
        <w:t>th</w:t>
      </w:r>
      <w:r w:rsidR="00D5184F">
        <w:rPr>
          <w:rFonts w:cs="Arial"/>
          <w:szCs w:val="22"/>
          <w:lang w:val="en-GB"/>
        </w:rPr>
        <w:t xml:space="preserve"> session of the World Heritage Committee. </w:t>
      </w:r>
      <w:r w:rsidR="000B1EA8" w:rsidRPr="00FB3A7B">
        <w:rPr>
          <w:rFonts w:cs="Arial"/>
          <w:szCs w:val="22"/>
          <w:lang w:val="en-GB"/>
        </w:rPr>
        <w:t>(</w:t>
      </w:r>
      <w:r w:rsidRPr="00FB3A7B">
        <w:rPr>
          <w:rFonts w:cs="Arial"/>
          <w:szCs w:val="22"/>
          <w:lang w:val="en-GB"/>
        </w:rPr>
        <w:t>See also the Schedule section below.</w:t>
      </w:r>
      <w:r w:rsidR="000B1EA8" w:rsidRPr="00FB3A7B">
        <w:rPr>
          <w:rFonts w:cs="Arial"/>
          <w:szCs w:val="22"/>
          <w:lang w:val="en-GB"/>
        </w:rPr>
        <w:t>)</w:t>
      </w:r>
    </w:p>
    <w:p w14:paraId="14B908F7" w14:textId="02FDF740" w:rsidR="00580EDB" w:rsidRPr="00FB3A7B" w:rsidRDefault="00580EDB" w:rsidP="00FB3A7B">
      <w:pPr>
        <w:autoSpaceDE w:val="0"/>
        <w:autoSpaceDN w:val="0"/>
        <w:adjustRightInd w:val="0"/>
        <w:spacing w:before="240"/>
        <w:jc w:val="both"/>
        <w:rPr>
          <w:rFonts w:cs="Arial"/>
          <w:szCs w:val="22"/>
          <w:lang w:val="en-GB"/>
        </w:rPr>
      </w:pPr>
      <w:r w:rsidRPr="00FB3A7B">
        <w:rPr>
          <w:rFonts w:cs="Arial"/>
          <w:szCs w:val="22"/>
          <w:lang w:val="en-GB"/>
        </w:rPr>
        <w:t xml:space="preserve">The </w:t>
      </w:r>
      <w:r w:rsidRPr="00FB3A7B">
        <w:rPr>
          <w:rFonts w:cs="Arial"/>
          <w:b/>
          <w:bCs/>
          <w:szCs w:val="22"/>
          <w:lang w:val="en-GB"/>
        </w:rPr>
        <w:t>final</w:t>
      </w:r>
      <w:r w:rsidR="000B1EA8" w:rsidRPr="00FB3A7B">
        <w:rPr>
          <w:rFonts w:cs="Arial"/>
          <w:b/>
          <w:bCs/>
          <w:szCs w:val="22"/>
          <w:lang w:val="en-GB"/>
        </w:rPr>
        <w:t xml:space="preserve"> Evaluation R</w:t>
      </w:r>
      <w:r w:rsidRPr="00FB3A7B">
        <w:rPr>
          <w:rFonts w:cs="Arial"/>
          <w:b/>
          <w:bCs/>
          <w:szCs w:val="22"/>
          <w:lang w:val="en-GB"/>
        </w:rPr>
        <w:t xml:space="preserve">eport </w:t>
      </w:r>
      <w:r w:rsidRPr="00FB3A7B">
        <w:rPr>
          <w:rFonts w:cs="Arial"/>
          <w:szCs w:val="22"/>
          <w:lang w:val="en-GB"/>
        </w:rPr>
        <w:t>(max. 50 pages, excluding annexes) should be structured as follows:</w:t>
      </w:r>
    </w:p>
    <w:p w14:paraId="1999970B" w14:textId="77777777" w:rsidR="00580EDB" w:rsidRPr="00FB3A7B" w:rsidRDefault="00580EDB" w:rsidP="00830A58">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Executive Summary (maximum four pages</w:t>
      </w:r>
      <w:proofErr w:type="gramStart"/>
      <w:r w:rsidRPr="00FB3A7B">
        <w:rPr>
          <w:rFonts w:ascii="Arial" w:eastAsia="SimSun" w:hAnsi="Arial" w:cs="Arial"/>
          <w:snapToGrid w:val="0"/>
          <w:sz w:val="22"/>
          <w:szCs w:val="22"/>
          <w:lang w:eastAsia="zh-CN"/>
        </w:rPr>
        <w:t>);</w:t>
      </w:r>
      <w:proofErr w:type="gramEnd"/>
    </w:p>
    <w:p w14:paraId="34443406"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 xml:space="preserve">Methodology, including the proposed evaluation </w:t>
      </w:r>
      <w:proofErr w:type="gramStart"/>
      <w:r w:rsidRPr="00FB3A7B">
        <w:rPr>
          <w:rFonts w:ascii="Arial" w:eastAsia="SimSun" w:hAnsi="Arial" w:cs="Arial"/>
          <w:snapToGrid w:val="0"/>
          <w:sz w:val="22"/>
          <w:szCs w:val="22"/>
          <w:lang w:eastAsia="zh-CN"/>
        </w:rPr>
        <w:t>framework;</w:t>
      </w:r>
      <w:proofErr w:type="gramEnd"/>
    </w:p>
    <w:p w14:paraId="378C9868"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proofErr w:type="gramStart"/>
      <w:r w:rsidRPr="00FB3A7B">
        <w:rPr>
          <w:rFonts w:ascii="Arial" w:eastAsia="SimSun" w:hAnsi="Arial" w:cs="Arial"/>
          <w:snapToGrid w:val="0"/>
          <w:sz w:val="22"/>
          <w:szCs w:val="22"/>
          <w:lang w:eastAsia="zh-CN"/>
        </w:rPr>
        <w:t>Findings;</w:t>
      </w:r>
      <w:proofErr w:type="gramEnd"/>
    </w:p>
    <w:p w14:paraId="27BF9989"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 xml:space="preserve">Recommendations, including for the update of the </w:t>
      </w:r>
      <w:proofErr w:type="gramStart"/>
      <w:r w:rsidRPr="00FB3A7B">
        <w:rPr>
          <w:rFonts w:ascii="Arial" w:eastAsia="SimSun" w:hAnsi="Arial" w:cs="Arial"/>
          <w:snapToGrid w:val="0"/>
          <w:sz w:val="22"/>
          <w:szCs w:val="22"/>
          <w:lang w:eastAsia="zh-CN"/>
        </w:rPr>
        <w:t>WHCBS;</w:t>
      </w:r>
      <w:proofErr w:type="gramEnd"/>
    </w:p>
    <w:p w14:paraId="7C71E8BE"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Annexes (including interview list, key documents consulted, Terms of Reference).</w:t>
      </w:r>
    </w:p>
    <w:p w14:paraId="38FAC845" w14:textId="00FEEB37" w:rsidR="00580EDB" w:rsidRDefault="00580EDB" w:rsidP="00FB3A7B">
      <w:pPr>
        <w:autoSpaceDE w:val="0"/>
        <w:autoSpaceDN w:val="0"/>
        <w:adjustRightInd w:val="0"/>
        <w:spacing w:before="240"/>
        <w:jc w:val="both"/>
        <w:rPr>
          <w:rFonts w:cs="Arial"/>
          <w:szCs w:val="22"/>
          <w:lang w:val="en-GB"/>
        </w:rPr>
      </w:pPr>
      <w:r w:rsidRPr="00FB3A7B">
        <w:rPr>
          <w:rFonts w:cs="Arial"/>
          <w:szCs w:val="22"/>
          <w:lang w:val="en-GB"/>
        </w:rPr>
        <w:t xml:space="preserve">The experts can choose to write the report in English or French. UNESCO will ensure the translation of the document into the two working languages of the </w:t>
      </w:r>
      <w:r w:rsidRPr="0020459D">
        <w:rPr>
          <w:rFonts w:cs="Arial"/>
          <w:i/>
          <w:iCs/>
          <w:szCs w:val="22"/>
          <w:lang w:val="en-GB"/>
        </w:rPr>
        <w:t>1972 Convention</w:t>
      </w:r>
      <w:r w:rsidRPr="00FB3A7B">
        <w:rPr>
          <w:rFonts w:cs="Arial"/>
          <w:szCs w:val="22"/>
          <w:lang w:val="en-GB"/>
        </w:rPr>
        <w:t>.</w:t>
      </w:r>
    </w:p>
    <w:p w14:paraId="4E92539A" w14:textId="77777777" w:rsidR="008B6B8F" w:rsidRPr="00FB3A7B" w:rsidRDefault="008B6B8F" w:rsidP="00FB3A7B">
      <w:pPr>
        <w:autoSpaceDE w:val="0"/>
        <w:autoSpaceDN w:val="0"/>
        <w:adjustRightInd w:val="0"/>
        <w:spacing w:before="240"/>
        <w:jc w:val="both"/>
        <w:rPr>
          <w:rFonts w:cs="Arial"/>
          <w:szCs w:val="22"/>
          <w:lang w:val="en-GB"/>
        </w:rPr>
      </w:pPr>
    </w:p>
    <w:p w14:paraId="07E1D3AA" w14:textId="77777777" w:rsidR="00580EDB" w:rsidRPr="00FB3A7B" w:rsidRDefault="00580EDB" w:rsidP="00580EDB">
      <w:pPr>
        <w:pStyle w:val="Heading1"/>
        <w:rPr>
          <w:lang w:val="en-GB"/>
        </w:rPr>
      </w:pPr>
      <w:r w:rsidRPr="00FB3A7B">
        <w:rPr>
          <w:lang w:val="en-GB"/>
        </w:rPr>
        <w:t>Required Qualifications for the Review Team</w:t>
      </w:r>
    </w:p>
    <w:p w14:paraId="7D81D701"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No prior involvement in the design and implementation of the World Heritage Capacity-Building Strategy (occasional attendance of events or meetings is acceptable</w:t>
      </w:r>
      <w:proofErr w:type="gramStart"/>
      <w:r w:rsidRPr="00FB3A7B">
        <w:rPr>
          <w:rFonts w:ascii="Arial" w:eastAsia="SimSun" w:hAnsi="Arial" w:cs="Arial"/>
          <w:snapToGrid w:val="0"/>
          <w:sz w:val="22"/>
          <w:szCs w:val="22"/>
          <w:lang w:eastAsia="zh-CN"/>
        </w:rPr>
        <w:t>);</w:t>
      </w:r>
      <w:proofErr w:type="gramEnd"/>
    </w:p>
    <w:p w14:paraId="79222EAE"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 xml:space="preserve">At least 7 years of professional experience in research and/or capacity-building in the field of cultural and natural heritage, and heritage policy and </w:t>
      </w:r>
      <w:proofErr w:type="gramStart"/>
      <w:r w:rsidRPr="00FB3A7B">
        <w:rPr>
          <w:rFonts w:ascii="Arial" w:eastAsia="SimSun" w:hAnsi="Arial" w:cs="Arial"/>
          <w:snapToGrid w:val="0"/>
          <w:sz w:val="22"/>
          <w:szCs w:val="22"/>
          <w:lang w:eastAsia="zh-CN"/>
        </w:rPr>
        <w:t>development;</w:t>
      </w:r>
      <w:proofErr w:type="gramEnd"/>
    </w:p>
    <w:p w14:paraId="2F65CA04"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 xml:space="preserve">At least 7 years of professional experience in policy and programme evaluation in the context of international </w:t>
      </w:r>
      <w:proofErr w:type="gramStart"/>
      <w:r w:rsidRPr="00FB3A7B">
        <w:rPr>
          <w:rFonts w:ascii="Arial" w:eastAsia="SimSun" w:hAnsi="Arial" w:cs="Arial"/>
          <w:snapToGrid w:val="0"/>
          <w:sz w:val="22"/>
          <w:szCs w:val="22"/>
          <w:lang w:eastAsia="zh-CN"/>
        </w:rPr>
        <w:t>development;</w:t>
      </w:r>
      <w:proofErr w:type="gramEnd"/>
    </w:p>
    <w:p w14:paraId="6F03B838"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Fluency in English (written and spoken) (knowledge of French desirable</w:t>
      </w:r>
      <w:proofErr w:type="gramStart"/>
      <w:r w:rsidRPr="00FB3A7B">
        <w:rPr>
          <w:rFonts w:ascii="Arial" w:eastAsia="SimSun" w:hAnsi="Arial" w:cs="Arial"/>
          <w:snapToGrid w:val="0"/>
          <w:sz w:val="22"/>
          <w:szCs w:val="22"/>
          <w:lang w:eastAsia="zh-CN"/>
        </w:rPr>
        <w:t>);</w:t>
      </w:r>
      <w:proofErr w:type="gramEnd"/>
    </w:p>
    <w:p w14:paraId="7CBF2218" w14:textId="77777777" w:rsidR="00580EDB" w:rsidRPr="00FB3A7B" w:rsidRDefault="00580EDB" w:rsidP="00FB3A7B">
      <w:pPr>
        <w:pStyle w:val="ListParagraph"/>
        <w:numPr>
          <w:ilvl w:val="0"/>
          <w:numId w:val="47"/>
        </w:numPr>
        <w:autoSpaceDE w:val="0"/>
        <w:autoSpaceDN w:val="0"/>
        <w:adjustRightInd w:val="0"/>
        <w:spacing w:before="240" w:after="240"/>
        <w:jc w:val="both"/>
        <w:rPr>
          <w:rFonts w:ascii="Arial" w:eastAsia="SimSun" w:hAnsi="Arial" w:cs="Arial"/>
          <w:snapToGrid w:val="0"/>
          <w:sz w:val="22"/>
          <w:szCs w:val="22"/>
          <w:lang w:eastAsia="zh-CN"/>
        </w:rPr>
      </w:pPr>
      <w:r w:rsidRPr="00FB3A7B">
        <w:rPr>
          <w:rFonts w:ascii="Arial" w:eastAsia="SimSun" w:hAnsi="Arial" w:cs="Arial"/>
          <w:snapToGrid w:val="0"/>
          <w:sz w:val="22"/>
          <w:szCs w:val="22"/>
          <w:lang w:eastAsia="zh-CN"/>
        </w:rPr>
        <w:t>Knowledge of the role and mandate of UNESCO and its programmes, and of the World Heritage Convention.</w:t>
      </w:r>
    </w:p>
    <w:p w14:paraId="58E5BFE0" w14:textId="77777777" w:rsidR="008B6B8F" w:rsidRDefault="008B6B8F">
      <w:pPr>
        <w:tabs>
          <w:tab w:val="clear" w:pos="567"/>
        </w:tabs>
        <w:snapToGrid/>
        <w:rPr>
          <w:b/>
          <w:bCs/>
          <w:kern w:val="28"/>
          <w:lang w:val="en-GB" w:eastAsia="en-US"/>
        </w:rPr>
      </w:pPr>
      <w:r>
        <w:rPr>
          <w:lang w:val="en-GB"/>
        </w:rPr>
        <w:br w:type="page"/>
      </w:r>
    </w:p>
    <w:p w14:paraId="4B8BE655" w14:textId="2955BAA3" w:rsidR="00580EDB" w:rsidRPr="00FB3A7B" w:rsidRDefault="00580EDB" w:rsidP="00580EDB">
      <w:pPr>
        <w:pStyle w:val="Heading1"/>
        <w:rPr>
          <w:lang w:val="en-GB"/>
        </w:rPr>
      </w:pPr>
      <w:r w:rsidRPr="00FB3A7B">
        <w:rPr>
          <w:lang w:val="en-GB"/>
        </w:rPr>
        <w:lastRenderedPageBreak/>
        <w:t>Schedule</w:t>
      </w:r>
      <w:r w:rsidR="00841591" w:rsidRPr="00FB3A7B">
        <w:rPr>
          <w:lang w:val="en-GB"/>
        </w:rPr>
        <w:t xml:space="preserve"> &amp; Reporting</w:t>
      </w:r>
    </w:p>
    <w:p w14:paraId="51102F35" w14:textId="025F87B9" w:rsidR="00580EDB" w:rsidRPr="00FB3A7B" w:rsidRDefault="00580EDB" w:rsidP="00580EDB">
      <w:pPr>
        <w:keepNext/>
        <w:autoSpaceDE w:val="0"/>
        <w:autoSpaceDN w:val="0"/>
        <w:adjustRightInd w:val="0"/>
        <w:spacing w:before="240"/>
        <w:rPr>
          <w:rFonts w:cs="Arial"/>
          <w:szCs w:val="22"/>
          <w:lang w:val="en-GB"/>
        </w:rPr>
      </w:pPr>
      <w:r w:rsidRPr="00FB3A7B">
        <w:rPr>
          <w:rFonts w:cs="Arial"/>
          <w:szCs w:val="22"/>
          <w:lang w:val="en-GB"/>
        </w:rPr>
        <w:t xml:space="preserve">The evaluation shall be completed no later than </w:t>
      </w:r>
      <w:r w:rsidRPr="00FB3A7B">
        <w:rPr>
          <w:rFonts w:cs="Arial"/>
          <w:b/>
          <w:bCs/>
          <w:szCs w:val="22"/>
          <w:lang w:val="en-GB"/>
        </w:rPr>
        <w:t xml:space="preserve">30 </w:t>
      </w:r>
      <w:r w:rsidR="008B6B8F">
        <w:rPr>
          <w:rFonts w:cs="Arial"/>
          <w:b/>
          <w:bCs/>
          <w:szCs w:val="22"/>
          <w:lang w:val="en-GB"/>
        </w:rPr>
        <w:t>November</w:t>
      </w:r>
      <w:r w:rsidR="008B6B8F" w:rsidRPr="00FB3A7B">
        <w:rPr>
          <w:rFonts w:cs="Arial"/>
          <w:b/>
          <w:bCs/>
          <w:szCs w:val="22"/>
          <w:lang w:val="en-GB"/>
        </w:rPr>
        <w:t xml:space="preserve"> </w:t>
      </w:r>
      <w:r w:rsidRPr="00FB3A7B">
        <w:rPr>
          <w:rFonts w:cs="Arial"/>
          <w:b/>
          <w:bCs/>
          <w:szCs w:val="22"/>
          <w:lang w:val="en-GB"/>
        </w:rPr>
        <w:t>2022</w:t>
      </w:r>
      <w:r w:rsidRPr="00FB3A7B">
        <w:rPr>
          <w:rFonts w:cs="Arial"/>
          <w:szCs w:val="22"/>
          <w:lang w:val="en-GB"/>
        </w:rPr>
        <w:t>.</w:t>
      </w:r>
    </w:p>
    <w:p w14:paraId="74EFE668" w14:textId="77777777" w:rsidR="00580EDB" w:rsidRPr="00FB3A7B" w:rsidRDefault="00580EDB" w:rsidP="00580EDB">
      <w:pPr>
        <w:keepNext/>
        <w:autoSpaceDE w:val="0"/>
        <w:autoSpaceDN w:val="0"/>
        <w:adjustRightInd w:val="0"/>
        <w:spacing w:before="240"/>
        <w:rPr>
          <w:rFonts w:cs="Arial"/>
          <w:szCs w:val="22"/>
          <w:lang w:val="en-GB"/>
        </w:rPr>
      </w:pPr>
      <w:r w:rsidRPr="00FB3A7B">
        <w:rPr>
          <w:rFonts w:cs="Arial"/>
          <w:szCs w:val="22"/>
          <w:lang w:val="en-GB"/>
        </w:rPr>
        <w:t>The schedule for the evaluation process is as follows:</w:t>
      </w:r>
    </w:p>
    <w:tbl>
      <w:tblPr>
        <w:tblW w:w="8933"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384"/>
        <w:gridCol w:w="2549"/>
      </w:tblGrid>
      <w:tr w:rsidR="00580EDB" w:rsidRPr="00FB3A7B" w14:paraId="2040F873" w14:textId="77777777" w:rsidTr="007E0CFB">
        <w:trPr>
          <w:trHeight w:val="340"/>
        </w:trPr>
        <w:tc>
          <w:tcPr>
            <w:tcW w:w="6384" w:type="dxa"/>
            <w:vAlign w:val="center"/>
          </w:tcPr>
          <w:p w14:paraId="32672209" w14:textId="77777777" w:rsidR="00580EDB" w:rsidRPr="00FB3A7B" w:rsidRDefault="00580EDB" w:rsidP="007E0CFB">
            <w:pPr>
              <w:pStyle w:val="Default0"/>
              <w:rPr>
                <w:rFonts w:ascii="Arial" w:hAnsi="Arial" w:cs="Arial"/>
                <w:color w:val="2D74B5"/>
                <w:sz w:val="22"/>
                <w:szCs w:val="22"/>
                <w:lang w:val="en-GB"/>
              </w:rPr>
            </w:pPr>
            <w:r w:rsidRPr="00FB3A7B">
              <w:rPr>
                <w:rFonts w:ascii="Arial" w:hAnsi="Arial" w:cs="Arial"/>
                <w:b/>
                <w:bCs/>
                <w:sz w:val="22"/>
                <w:szCs w:val="22"/>
                <w:lang w:val="en-GB"/>
              </w:rPr>
              <w:t xml:space="preserve">Activity / Deliverable </w:t>
            </w:r>
          </w:p>
        </w:tc>
        <w:tc>
          <w:tcPr>
            <w:tcW w:w="2549" w:type="dxa"/>
            <w:vAlign w:val="center"/>
          </w:tcPr>
          <w:p w14:paraId="39918FA8" w14:textId="77777777" w:rsidR="00580EDB" w:rsidRPr="00FB3A7B" w:rsidRDefault="00580EDB" w:rsidP="007E0CFB">
            <w:pPr>
              <w:pStyle w:val="Default0"/>
              <w:rPr>
                <w:rFonts w:ascii="Arial" w:hAnsi="Arial" w:cs="Arial"/>
                <w:sz w:val="22"/>
                <w:szCs w:val="22"/>
                <w:lang w:val="en-GB"/>
              </w:rPr>
            </w:pPr>
            <w:r w:rsidRPr="00FB3A7B">
              <w:rPr>
                <w:rFonts w:ascii="Arial" w:hAnsi="Arial" w:cs="Arial"/>
                <w:b/>
                <w:bCs/>
                <w:sz w:val="22"/>
                <w:szCs w:val="22"/>
                <w:lang w:val="en-GB"/>
              </w:rPr>
              <w:t xml:space="preserve">Date </w:t>
            </w:r>
          </w:p>
        </w:tc>
      </w:tr>
      <w:tr w:rsidR="00580EDB" w:rsidRPr="00FB3A7B" w14:paraId="62CB6140" w14:textId="77777777" w:rsidTr="007E0CFB">
        <w:trPr>
          <w:trHeight w:val="340"/>
        </w:trPr>
        <w:tc>
          <w:tcPr>
            <w:tcW w:w="6384" w:type="dxa"/>
            <w:vAlign w:val="center"/>
          </w:tcPr>
          <w:p w14:paraId="77881423" w14:textId="77777777" w:rsidR="00580EDB" w:rsidRPr="00FB3A7B" w:rsidRDefault="00580EDB" w:rsidP="007E0CFB">
            <w:pPr>
              <w:pStyle w:val="Default0"/>
              <w:rPr>
                <w:rFonts w:ascii="Arial" w:hAnsi="Arial" w:cs="Arial"/>
                <w:sz w:val="22"/>
                <w:szCs w:val="22"/>
                <w:lang w:val="en-GB"/>
              </w:rPr>
            </w:pPr>
            <w:r w:rsidRPr="00FB3A7B">
              <w:rPr>
                <w:rFonts w:ascii="Arial" w:hAnsi="Arial" w:cs="Arial"/>
                <w:sz w:val="22"/>
                <w:szCs w:val="22"/>
                <w:lang w:val="en-GB"/>
              </w:rPr>
              <w:t>Data Collection, Analysis and Desk Study</w:t>
            </w:r>
          </w:p>
        </w:tc>
        <w:tc>
          <w:tcPr>
            <w:tcW w:w="2549" w:type="dxa"/>
            <w:vAlign w:val="center"/>
          </w:tcPr>
          <w:p w14:paraId="3A79840B" w14:textId="25E67E21" w:rsidR="00580EDB" w:rsidRPr="00FB3A7B" w:rsidRDefault="008B6B8F" w:rsidP="007E0CFB">
            <w:pPr>
              <w:pStyle w:val="Default0"/>
              <w:rPr>
                <w:rFonts w:ascii="Arial" w:hAnsi="Arial" w:cs="Arial"/>
                <w:sz w:val="22"/>
                <w:szCs w:val="22"/>
                <w:lang w:val="en-GB"/>
              </w:rPr>
            </w:pPr>
            <w:r>
              <w:rPr>
                <w:rFonts w:ascii="Arial" w:hAnsi="Arial" w:cs="Arial"/>
                <w:sz w:val="22"/>
                <w:szCs w:val="22"/>
                <w:lang w:val="en-GB"/>
              </w:rPr>
              <w:t>April</w:t>
            </w:r>
            <w:r w:rsidRPr="00FB3A7B">
              <w:rPr>
                <w:rFonts w:ascii="Arial" w:hAnsi="Arial" w:cs="Arial"/>
                <w:sz w:val="22"/>
                <w:szCs w:val="22"/>
                <w:lang w:val="en-GB"/>
              </w:rPr>
              <w:t xml:space="preserve"> </w:t>
            </w:r>
            <w:r w:rsidR="00580EDB" w:rsidRPr="00FB3A7B">
              <w:rPr>
                <w:rFonts w:ascii="Arial" w:hAnsi="Arial" w:cs="Arial"/>
                <w:sz w:val="22"/>
                <w:szCs w:val="22"/>
                <w:lang w:val="en-GB"/>
              </w:rPr>
              <w:t xml:space="preserve">2022 </w:t>
            </w:r>
          </w:p>
        </w:tc>
      </w:tr>
      <w:tr w:rsidR="00580EDB" w:rsidRPr="00FB3A7B" w14:paraId="0619FC7F" w14:textId="77777777" w:rsidTr="007E0CFB">
        <w:trPr>
          <w:trHeight w:val="340"/>
        </w:trPr>
        <w:tc>
          <w:tcPr>
            <w:tcW w:w="6384" w:type="dxa"/>
            <w:vAlign w:val="center"/>
          </w:tcPr>
          <w:p w14:paraId="2F5ECA7D" w14:textId="77777777" w:rsidR="00580EDB" w:rsidRPr="00FB3A7B" w:rsidRDefault="00580EDB" w:rsidP="007E0CFB">
            <w:pPr>
              <w:pStyle w:val="Default0"/>
              <w:rPr>
                <w:rFonts w:ascii="Arial" w:hAnsi="Arial" w:cs="Arial"/>
                <w:sz w:val="22"/>
                <w:szCs w:val="22"/>
                <w:lang w:val="en-GB"/>
              </w:rPr>
            </w:pPr>
            <w:r w:rsidRPr="00FB3A7B">
              <w:rPr>
                <w:rFonts w:ascii="Arial" w:hAnsi="Arial" w:cs="Arial"/>
                <w:sz w:val="22"/>
                <w:szCs w:val="22"/>
                <w:lang w:val="en-GB"/>
              </w:rPr>
              <w:t xml:space="preserve">Scoping Interviews </w:t>
            </w:r>
          </w:p>
        </w:tc>
        <w:tc>
          <w:tcPr>
            <w:tcW w:w="2549" w:type="dxa"/>
            <w:vAlign w:val="center"/>
          </w:tcPr>
          <w:p w14:paraId="628AE903" w14:textId="16817B21" w:rsidR="00580EDB" w:rsidRPr="00FB3A7B" w:rsidRDefault="008B6B8F" w:rsidP="007E0CFB">
            <w:pPr>
              <w:pStyle w:val="Default0"/>
              <w:rPr>
                <w:rFonts w:ascii="Arial" w:hAnsi="Arial" w:cs="Arial"/>
                <w:sz w:val="22"/>
                <w:szCs w:val="22"/>
                <w:lang w:val="en-GB"/>
              </w:rPr>
            </w:pPr>
            <w:r>
              <w:rPr>
                <w:rFonts w:ascii="Arial" w:hAnsi="Arial" w:cs="Arial"/>
                <w:sz w:val="22"/>
                <w:szCs w:val="22"/>
                <w:lang w:val="en-GB"/>
              </w:rPr>
              <w:t>June/July</w:t>
            </w:r>
            <w:r w:rsidRPr="00FB3A7B">
              <w:rPr>
                <w:rFonts w:ascii="Arial" w:hAnsi="Arial" w:cs="Arial"/>
                <w:sz w:val="22"/>
                <w:szCs w:val="22"/>
                <w:lang w:val="en-GB"/>
              </w:rPr>
              <w:t xml:space="preserve"> </w:t>
            </w:r>
            <w:r w:rsidR="00580EDB" w:rsidRPr="00FB3A7B">
              <w:rPr>
                <w:rFonts w:ascii="Arial" w:hAnsi="Arial" w:cs="Arial"/>
                <w:sz w:val="22"/>
                <w:szCs w:val="22"/>
                <w:lang w:val="en-GB"/>
              </w:rPr>
              <w:t xml:space="preserve">2022 </w:t>
            </w:r>
          </w:p>
        </w:tc>
      </w:tr>
      <w:tr w:rsidR="006B34B6" w:rsidRPr="00FB3A7B" w14:paraId="3FE4167A" w14:textId="77777777" w:rsidTr="007E0CFB">
        <w:trPr>
          <w:trHeight w:val="340"/>
        </w:trPr>
        <w:tc>
          <w:tcPr>
            <w:tcW w:w="6384" w:type="dxa"/>
            <w:vAlign w:val="center"/>
          </w:tcPr>
          <w:p w14:paraId="431CD170" w14:textId="3CC7BA06" w:rsidR="006B34B6" w:rsidRPr="00FB3A7B" w:rsidRDefault="006B34B6" w:rsidP="006B34B6">
            <w:pPr>
              <w:pStyle w:val="Default0"/>
              <w:rPr>
                <w:rFonts w:ascii="Arial" w:hAnsi="Arial" w:cs="Arial"/>
                <w:sz w:val="22"/>
                <w:szCs w:val="22"/>
                <w:lang w:val="en-GB"/>
              </w:rPr>
            </w:pPr>
            <w:r w:rsidRPr="00FB3A7B">
              <w:rPr>
                <w:rFonts w:ascii="Arial" w:hAnsi="Arial" w:cs="Arial"/>
                <w:sz w:val="22"/>
                <w:szCs w:val="22"/>
                <w:lang w:val="en-GB"/>
              </w:rPr>
              <w:t xml:space="preserve">Presentation of the </w:t>
            </w:r>
            <w:r>
              <w:rPr>
                <w:rFonts w:ascii="Arial" w:hAnsi="Arial" w:cs="Arial"/>
                <w:sz w:val="22"/>
                <w:szCs w:val="22"/>
                <w:lang w:val="en-GB"/>
              </w:rPr>
              <w:t>Interim Report</w:t>
            </w:r>
            <w:r w:rsidRPr="00FB3A7B">
              <w:rPr>
                <w:rFonts w:ascii="Arial" w:hAnsi="Arial" w:cs="Arial"/>
                <w:sz w:val="22"/>
                <w:szCs w:val="22"/>
                <w:lang w:val="en-GB"/>
              </w:rPr>
              <w:t xml:space="preserve"> to 45</w:t>
            </w:r>
            <w:r w:rsidRPr="00FB3A7B">
              <w:rPr>
                <w:rFonts w:ascii="Arial" w:hAnsi="Arial" w:cs="Arial"/>
                <w:sz w:val="22"/>
                <w:szCs w:val="22"/>
                <w:vertAlign w:val="superscript"/>
                <w:lang w:val="en-GB"/>
              </w:rPr>
              <w:t>th</w:t>
            </w:r>
            <w:r w:rsidRPr="00FB3A7B">
              <w:rPr>
                <w:rFonts w:ascii="Arial" w:hAnsi="Arial" w:cs="Arial"/>
                <w:sz w:val="22"/>
                <w:szCs w:val="22"/>
                <w:lang w:val="en-GB"/>
              </w:rPr>
              <w:t xml:space="preserve"> session of the World Heritage Committee </w:t>
            </w:r>
          </w:p>
        </w:tc>
        <w:tc>
          <w:tcPr>
            <w:tcW w:w="2549" w:type="dxa"/>
            <w:vAlign w:val="center"/>
          </w:tcPr>
          <w:p w14:paraId="439B8257" w14:textId="4003C3B3" w:rsidR="006B34B6" w:rsidRPr="00FB3A7B" w:rsidRDefault="006B34B6" w:rsidP="006B34B6">
            <w:pPr>
              <w:pStyle w:val="Default0"/>
              <w:rPr>
                <w:rFonts w:ascii="Arial" w:hAnsi="Arial" w:cs="Arial"/>
                <w:sz w:val="22"/>
                <w:szCs w:val="22"/>
                <w:lang w:val="en-GB"/>
              </w:rPr>
            </w:pPr>
            <w:r>
              <w:rPr>
                <w:rFonts w:ascii="Arial" w:hAnsi="Arial" w:cs="Arial"/>
                <w:sz w:val="22"/>
                <w:szCs w:val="22"/>
                <w:lang w:val="en-GB"/>
              </w:rPr>
              <w:t>Summer</w:t>
            </w:r>
            <w:r w:rsidRPr="00FB3A7B">
              <w:rPr>
                <w:rFonts w:ascii="Arial" w:hAnsi="Arial" w:cs="Arial"/>
                <w:sz w:val="22"/>
                <w:szCs w:val="22"/>
                <w:lang w:val="en-GB"/>
              </w:rPr>
              <w:t xml:space="preserve"> 2022</w:t>
            </w:r>
          </w:p>
        </w:tc>
      </w:tr>
      <w:tr w:rsidR="006B34B6" w:rsidRPr="00FB3A7B" w14:paraId="19E311D7" w14:textId="77777777" w:rsidTr="007E0CFB">
        <w:trPr>
          <w:trHeight w:val="340"/>
        </w:trPr>
        <w:tc>
          <w:tcPr>
            <w:tcW w:w="6384" w:type="dxa"/>
            <w:vAlign w:val="center"/>
          </w:tcPr>
          <w:p w14:paraId="2DF856E6" w14:textId="77777777" w:rsidR="006B34B6" w:rsidRPr="00FB3A7B" w:rsidRDefault="006B34B6" w:rsidP="006B34B6">
            <w:pPr>
              <w:pStyle w:val="Default0"/>
              <w:rPr>
                <w:rFonts w:ascii="Arial" w:hAnsi="Arial" w:cs="Arial"/>
                <w:sz w:val="22"/>
                <w:szCs w:val="22"/>
                <w:lang w:val="en-GB"/>
              </w:rPr>
            </w:pPr>
            <w:r w:rsidRPr="00FB3A7B">
              <w:rPr>
                <w:rFonts w:ascii="Arial" w:hAnsi="Arial" w:cs="Arial"/>
                <w:sz w:val="22"/>
                <w:szCs w:val="22"/>
                <w:lang w:val="en-GB"/>
              </w:rPr>
              <w:t xml:space="preserve">Draft Evaluation Report </w:t>
            </w:r>
          </w:p>
        </w:tc>
        <w:tc>
          <w:tcPr>
            <w:tcW w:w="2549" w:type="dxa"/>
            <w:vAlign w:val="center"/>
          </w:tcPr>
          <w:p w14:paraId="2B2A8953" w14:textId="005D61E1" w:rsidR="006B34B6" w:rsidRPr="00FB3A7B" w:rsidRDefault="006B34B6" w:rsidP="006B34B6">
            <w:pPr>
              <w:pStyle w:val="Default0"/>
              <w:rPr>
                <w:rFonts w:ascii="Arial" w:hAnsi="Arial" w:cs="Arial"/>
                <w:sz w:val="22"/>
                <w:szCs w:val="22"/>
                <w:lang w:val="en-GB"/>
              </w:rPr>
            </w:pPr>
            <w:r>
              <w:rPr>
                <w:rFonts w:ascii="Arial" w:hAnsi="Arial" w:cs="Arial"/>
                <w:sz w:val="22"/>
                <w:szCs w:val="22"/>
                <w:lang w:val="en-GB"/>
              </w:rPr>
              <w:t>1 September</w:t>
            </w:r>
            <w:r w:rsidRPr="00FB3A7B">
              <w:rPr>
                <w:rFonts w:ascii="Arial" w:hAnsi="Arial" w:cs="Arial"/>
                <w:sz w:val="22"/>
                <w:szCs w:val="22"/>
                <w:lang w:val="en-GB"/>
              </w:rPr>
              <w:t xml:space="preserve"> 2022</w:t>
            </w:r>
          </w:p>
        </w:tc>
      </w:tr>
      <w:tr w:rsidR="006B34B6" w:rsidRPr="00FB3A7B" w14:paraId="7C00DE43" w14:textId="77777777" w:rsidTr="007E0CFB">
        <w:trPr>
          <w:trHeight w:val="340"/>
        </w:trPr>
        <w:tc>
          <w:tcPr>
            <w:tcW w:w="6384" w:type="dxa"/>
            <w:vAlign w:val="center"/>
          </w:tcPr>
          <w:p w14:paraId="37303308" w14:textId="77777777" w:rsidR="006B34B6" w:rsidRPr="00FB3A7B" w:rsidRDefault="006B34B6" w:rsidP="006B34B6">
            <w:pPr>
              <w:pStyle w:val="Default0"/>
              <w:rPr>
                <w:rFonts w:ascii="Arial" w:hAnsi="Arial" w:cs="Arial"/>
                <w:sz w:val="22"/>
                <w:szCs w:val="22"/>
                <w:lang w:val="en-GB"/>
              </w:rPr>
            </w:pPr>
            <w:r w:rsidRPr="00FB3A7B">
              <w:rPr>
                <w:rFonts w:ascii="Arial" w:hAnsi="Arial" w:cs="Arial"/>
                <w:sz w:val="22"/>
                <w:szCs w:val="22"/>
                <w:lang w:val="en-GB"/>
              </w:rPr>
              <w:t xml:space="preserve">Workshop with the Evaluation Reference Group and key stakeholders, incl. presentation of preliminary findings </w:t>
            </w:r>
          </w:p>
        </w:tc>
        <w:tc>
          <w:tcPr>
            <w:tcW w:w="2549" w:type="dxa"/>
            <w:vAlign w:val="center"/>
          </w:tcPr>
          <w:p w14:paraId="4F229026" w14:textId="1980B3C1" w:rsidR="006B34B6" w:rsidRPr="00FB3A7B" w:rsidRDefault="006B34B6" w:rsidP="006B34B6">
            <w:pPr>
              <w:pStyle w:val="Default0"/>
              <w:rPr>
                <w:rFonts w:ascii="Arial" w:hAnsi="Arial" w:cs="Arial"/>
                <w:sz w:val="22"/>
                <w:szCs w:val="22"/>
                <w:lang w:val="en-GB"/>
              </w:rPr>
            </w:pPr>
            <w:r w:rsidRPr="00FB3A7B">
              <w:rPr>
                <w:rFonts w:ascii="Arial" w:hAnsi="Arial" w:cs="Arial"/>
                <w:sz w:val="22"/>
                <w:szCs w:val="22"/>
                <w:lang w:val="en-GB"/>
              </w:rPr>
              <w:t xml:space="preserve">Late </w:t>
            </w:r>
            <w:r>
              <w:rPr>
                <w:rFonts w:ascii="Arial" w:hAnsi="Arial" w:cs="Arial"/>
                <w:sz w:val="22"/>
                <w:szCs w:val="22"/>
                <w:lang w:val="en-GB"/>
              </w:rPr>
              <w:t>September</w:t>
            </w:r>
            <w:r w:rsidRPr="00FB3A7B">
              <w:rPr>
                <w:rFonts w:ascii="Arial" w:hAnsi="Arial" w:cs="Arial"/>
                <w:sz w:val="22"/>
                <w:szCs w:val="22"/>
                <w:lang w:val="en-GB"/>
              </w:rPr>
              <w:t xml:space="preserve"> 2022</w:t>
            </w:r>
          </w:p>
        </w:tc>
      </w:tr>
      <w:tr w:rsidR="006B34B6" w:rsidRPr="00FB3A7B" w14:paraId="263B44CB" w14:textId="77777777" w:rsidTr="007E0CFB">
        <w:trPr>
          <w:trHeight w:val="340"/>
        </w:trPr>
        <w:tc>
          <w:tcPr>
            <w:tcW w:w="6384" w:type="dxa"/>
            <w:vAlign w:val="center"/>
          </w:tcPr>
          <w:p w14:paraId="485BB616" w14:textId="77777777" w:rsidR="006B34B6" w:rsidRPr="00FB3A7B" w:rsidRDefault="006B34B6" w:rsidP="006B34B6">
            <w:pPr>
              <w:pStyle w:val="Default0"/>
              <w:rPr>
                <w:rFonts w:ascii="Arial" w:hAnsi="Arial" w:cs="Arial"/>
                <w:sz w:val="22"/>
                <w:szCs w:val="22"/>
                <w:lang w:val="en-GB"/>
              </w:rPr>
            </w:pPr>
            <w:r w:rsidRPr="00FB3A7B">
              <w:rPr>
                <w:rFonts w:ascii="Arial" w:hAnsi="Arial" w:cs="Arial"/>
                <w:sz w:val="22"/>
                <w:szCs w:val="22"/>
                <w:lang w:val="en-GB"/>
              </w:rPr>
              <w:t xml:space="preserve">Final Evaluation Report in English </w:t>
            </w:r>
          </w:p>
        </w:tc>
        <w:tc>
          <w:tcPr>
            <w:tcW w:w="2549" w:type="dxa"/>
            <w:vAlign w:val="center"/>
          </w:tcPr>
          <w:p w14:paraId="01654CAD" w14:textId="797CC3BC" w:rsidR="006B34B6" w:rsidRPr="00FB3A7B" w:rsidRDefault="006B34B6" w:rsidP="006B34B6">
            <w:pPr>
              <w:pStyle w:val="Default0"/>
              <w:rPr>
                <w:rFonts w:ascii="Arial" w:hAnsi="Arial" w:cs="Arial"/>
                <w:sz w:val="22"/>
                <w:szCs w:val="22"/>
                <w:lang w:val="en-GB"/>
              </w:rPr>
            </w:pPr>
            <w:r w:rsidRPr="00FB3A7B">
              <w:rPr>
                <w:rFonts w:ascii="Arial" w:hAnsi="Arial" w:cs="Arial"/>
                <w:sz w:val="22"/>
                <w:szCs w:val="22"/>
                <w:lang w:val="en-GB"/>
              </w:rPr>
              <w:t xml:space="preserve">End of </w:t>
            </w:r>
            <w:r>
              <w:rPr>
                <w:rFonts w:ascii="Arial" w:hAnsi="Arial" w:cs="Arial"/>
                <w:sz w:val="22"/>
                <w:szCs w:val="22"/>
                <w:lang w:val="en-GB"/>
              </w:rPr>
              <w:t>November</w:t>
            </w:r>
            <w:r w:rsidRPr="00FB3A7B">
              <w:rPr>
                <w:rFonts w:ascii="Arial" w:hAnsi="Arial" w:cs="Arial"/>
                <w:sz w:val="22"/>
                <w:szCs w:val="22"/>
                <w:lang w:val="en-GB"/>
              </w:rPr>
              <w:t xml:space="preserve"> 2022</w:t>
            </w:r>
          </w:p>
        </w:tc>
      </w:tr>
    </w:tbl>
    <w:p w14:paraId="340C1270" w14:textId="77777777" w:rsidR="00580EDB" w:rsidRPr="00FB3A7B" w:rsidRDefault="00580EDB" w:rsidP="00580EDB">
      <w:pPr>
        <w:rPr>
          <w:rFonts w:cs="Arial"/>
          <w:szCs w:val="22"/>
          <w:lang w:val="en-GB"/>
        </w:rPr>
      </w:pPr>
    </w:p>
    <w:p w14:paraId="4E2C2C87" w14:textId="77777777" w:rsidR="00580EDB" w:rsidRPr="00FB3A7B" w:rsidRDefault="00580EDB" w:rsidP="00580EDB">
      <w:pPr>
        <w:rPr>
          <w:rFonts w:cs="Arial"/>
          <w:szCs w:val="22"/>
          <w:lang w:val="en-GB"/>
        </w:rPr>
      </w:pPr>
      <w:r w:rsidRPr="00FB3A7B">
        <w:rPr>
          <w:rFonts w:cs="Arial"/>
          <w:szCs w:val="22"/>
          <w:lang w:val="en-GB"/>
        </w:rPr>
        <w:t>Unless other options are facilitated by geographical proximity, the interviews and any coordination or feedback meetings will take place online.</w:t>
      </w:r>
    </w:p>
    <w:p w14:paraId="0FB508B8" w14:textId="77777777" w:rsidR="00580EDB" w:rsidRPr="00FB3A7B" w:rsidRDefault="00580EDB" w:rsidP="00580EDB">
      <w:pPr>
        <w:rPr>
          <w:rFonts w:cs="Arial"/>
          <w:lang w:val="en-GB"/>
        </w:rPr>
      </w:pPr>
    </w:p>
    <w:p w14:paraId="226F0F19" w14:textId="78880523" w:rsidR="003260A8" w:rsidRPr="00FB3A7B" w:rsidRDefault="003260A8">
      <w:pPr>
        <w:tabs>
          <w:tab w:val="clear" w:pos="567"/>
        </w:tabs>
        <w:snapToGrid/>
        <w:rPr>
          <w:b/>
          <w:bCs/>
          <w:sz w:val="24"/>
          <w:lang w:val="en-GB" w:eastAsia="en-US"/>
        </w:rPr>
      </w:pPr>
      <w:bookmarkStart w:id="6" w:name="_ANNEX_IV_–"/>
      <w:bookmarkEnd w:id="6"/>
      <w:r w:rsidRPr="00FB3A7B">
        <w:rPr>
          <w:sz w:val="24"/>
          <w:lang w:val="en-GB"/>
        </w:rPr>
        <w:br w:type="page"/>
      </w:r>
    </w:p>
    <w:p w14:paraId="36BC099F" w14:textId="198BC772" w:rsidR="006F3739" w:rsidRPr="00FB3A7B" w:rsidRDefault="006F3739" w:rsidP="009124D8">
      <w:pPr>
        <w:pStyle w:val="Heading4"/>
        <w:jc w:val="center"/>
        <w:rPr>
          <w:rFonts w:cs="Arial"/>
          <w:sz w:val="18"/>
          <w:szCs w:val="18"/>
          <w:lang w:val="en-GB"/>
        </w:rPr>
      </w:pPr>
      <w:r w:rsidRPr="00FB3A7B">
        <w:rPr>
          <w:sz w:val="24"/>
          <w:lang w:val="en-GB"/>
        </w:rPr>
        <w:lastRenderedPageBreak/>
        <w:t>ANNEX IV – Proposal Submission Form</w:t>
      </w:r>
      <w:r w:rsidR="00EA7394">
        <w:rPr>
          <w:rFonts w:eastAsia="Arial Unicode MS"/>
          <w:color w:val="FF0000"/>
          <w:sz w:val="18"/>
          <w:szCs w:val="18"/>
          <w:lang w:val="en-GB"/>
        </w:rPr>
        <w:pict w14:anchorId="1F8327CB">
          <v:rect id="_x0000_i1028" style="width:484.55pt;height:1.35pt" o:hralign="center" o:hrstd="t" o:hrnoshade="t" o:hr="t" fillcolor="#36f" stroked="f"/>
        </w:pict>
      </w:r>
    </w:p>
    <w:p w14:paraId="66C9E184" w14:textId="77777777" w:rsidR="00B65650" w:rsidRPr="00FB3A7B" w:rsidRDefault="00B65650" w:rsidP="009C7A90">
      <w:pPr>
        <w:spacing w:before="120" w:after="120"/>
        <w:rPr>
          <w:rFonts w:cs="Arial"/>
          <w:b/>
          <w:bCs/>
          <w:sz w:val="20"/>
          <w:szCs w:val="20"/>
          <w:lang w:val="en-GB"/>
        </w:rPr>
      </w:pPr>
      <w:r w:rsidRPr="00FB3A7B">
        <w:rPr>
          <w:rFonts w:cs="Arial"/>
          <w:b/>
          <w:bCs/>
          <w:sz w:val="20"/>
          <w:szCs w:val="20"/>
          <w:lang w:val="en-GB"/>
        </w:rPr>
        <w:t>TO: UNESCO</w:t>
      </w:r>
    </w:p>
    <w:p w14:paraId="69DD6D1A" w14:textId="77777777" w:rsidR="006F3739" w:rsidRPr="00FB3A7B" w:rsidRDefault="004E7DBA" w:rsidP="00A743CB">
      <w:pPr>
        <w:rPr>
          <w:rFonts w:cs="Arial"/>
          <w:b/>
          <w:bCs/>
          <w:sz w:val="20"/>
          <w:szCs w:val="20"/>
          <w:lang w:val="en-GB"/>
        </w:rPr>
      </w:pPr>
      <w:r w:rsidRPr="00FB3A7B">
        <w:rPr>
          <w:rFonts w:cs="Arial"/>
          <w:b/>
          <w:bCs/>
          <w:sz w:val="20"/>
          <w:szCs w:val="20"/>
          <w:lang w:val="en-GB"/>
        </w:rPr>
        <w:t>T</w:t>
      </w:r>
      <w:r w:rsidR="008C4CA8" w:rsidRPr="00FB3A7B">
        <w:rPr>
          <w:rFonts w:cs="Arial"/>
          <w:b/>
          <w:bCs/>
          <w:sz w:val="20"/>
          <w:szCs w:val="20"/>
          <w:lang w:val="en-GB"/>
        </w:rPr>
        <w:t xml:space="preserve">o form an integral </w:t>
      </w:r>
      <w:r w:rsidR="006F3739" w:rsidRPr="00FB3A7B">
        <w:rPr>
          <w:rFonts w:cs="Arial"/>
          <w:b/>
          <w:bCs/>
          <w:sz w:val="20"/>
          <w:szCs w:val="20"/>
          <w:lang w:val="en-GB"/>
        </w:rPr>
        <w:t>part of your technical proposal</w:t>
      </w:r>
    </w:p>
    <w:p w14:paraId="6EAF6AB7" w14:textId="77777777" w:rsidR="006F3739" w:rsidRPr="00FB3A7B" w:rsidRDefault="006F3739" w:rsidP="006F3739">
      <w:pPr>
        <w:ind w:left="-1767"/>
        <w:rPr>
          <w:rFonts w:cs="Arial"/>
          <w:b/>
          <w:bCs/>
          <w:sz w:val="20"/>
          <w:szCs w:val="20"/>
          <w:lang w:val="en-GB"/>
        </w:rPr>
      </w:pPr>
    </w:p>
    <w:p w14:paraId="5A9DDA60" w14:textId="77777777" w:rsidR="006F3739" w:rsidRPr="00FB3A7B" w:rsidRDefault="006F3739" w:rsidP="006F3739">
      <w:pPr>
        <w:pStyle w:val="Footer"/>
        <w:tabs>
          <w:tab w:val="clear" w:pos="4153"/>
          <w:tab w:val="clear" w:pos="8306"/>
        </w:tabs>
        <w:spacing w:line="360" w:lineRule="auto"/>
        <w:ind w:left="-1653"/>
        <w:rPr>
          <w:sz w:val="20"/>
          <w:szCs w:val="20"/>
          <w:lang w:val="en-GB"/>
        </w:rPr>
      </w:pPr>
    </w:p>
    <w:p w14:paraId="74CF844A" w14:textId="77777777" w:rsidR="006F3739" w:rsidRPr="00FB3A7B" w:rsidRDefault="006F3739" w:rsidP="006F3739">
      <w:pPr>
        <w:pStyle w:val="Footer"/>
        <w:tabs>
          <w:tab w:val="clear" w:pos="4153"/>
          <w:tab w:val="clear" w:pos="8306"/>
        </w:tabs>
        <w:spacing w:line="360" w:lineRule="auto"/>
        <w:ind w:left="-1653"/>
        <w:rPr>
          <w:sz w:val="20"/>
          <w:szCs w:val="20"/>
          <w:lang w:val="en-GB"/>
        </w:rPr>
      </w:pPr>
    </w:p>
    <w:p w14:paraId="58130EE8" w14:textId="77777777" w:rsidR="006F3739" w:rsidRPr="00FB3A7B" w:rsidRDefault="006F3739" w:rsidP="00A743CB">
      <w:pPr>
        <w:pStyle w:val="Footer"/>
        <w:tabs>
          <w:tab w:val="clear" w:pos="4153"/>
          <w:tab w:val="clear" w:pos="8306"/>
        </w:tabs>
        <w:spacing w:line="360" w:lineRule="auto"/>
        <w:rPr>
          <w:szCs w:val="22"/>
          <w:lang w:val="en-GB"/>
        </w:rPr>
      </w:pPr>
      <w:r w:rsidRPr="00FB3A7B">
        <w:rPr>
          <w:szCs w:val="22"/>
          <w:lang w:val="en-GB"/>
        </w:rPr>
        <w:t>Dear Sir / Madam,</w:t>
      </w:r>
    </w:p>
    <w:p w14:paraId="6E2FB637" w14:textId="77777777" w:rsidR="006F3739" w:rsidRPr="00FB3A7B" w:rsidRDefault="006F3739" w:rsidP="00A743CB">
      <w:pPr>
        <w:spacing w:line="360" w:lineRule="auto"/>
        <w:rPr>
          <w:szCs w:val="22"/>
          <w:lang w:val="en-GB"/>
        </w:rPr>
      </w:pPr>
    </w:p>
    <w:p w14:paraId="376E5750" w14:textId="77777777" w:rsidR="006F3739" w:rsidRPr="00FB3A7B" w:rsidRDefault="006F3739" w:rsidP="00B65650">
      <w:pPr>
        <w:spacing w:line="360" w:lineRule="auto"/>
        <w:jc w:val="both"/>
        <w:rPr>
          <w:szCs w:val="22"/>
          <w:lang w:val="en-GB"/>
        </w:rPr>
      </w:pPr>
      <w:r w:rsidRPr="00FB3A7B">
        <w:rPr>
          <w:szCs w:val="22"/>
          <w:lang w:val="en-GB"/>
        </w:rPr>
        <w:t>Having examined the Solicitation Documents, the receipt of which is hereby duly acknowledged, we, the undersigned, offer to provide Professional Services for the sum as may be ascertained in accordance with the Price Schedule attached herewith and made part of this Proposal.</w:t>
      </w:r>
    </w:p>
    <w:p w14:paraId="1F18714E" w14:textId="77777777" w:rsidR="006F3739" w:rsidRPr="00FB3A7B" w:rsidRDefault="006F3739" w:rsidP="00A743CB">
      <w:pPr>
        <w:spacing w:line="360" w:lineRule="auto"/>
        <w:rPr>
          <w:szCs w:val="22"/>
          <w:lang w:val="en-GB"/>
        </w:rPr>
      </w:pPr>
    </w:p>
    <w:p w14:paraId="07BF7DA1" w14:textId="77777777" w:rsidR="006F3739" w:rsidRPr="00FB3A7B" w:rsidRDefault="006F3739" w:rsidP="00B65650">
      <w:pPr>
        <w:spacing w:line="360" w:lineRule="auto"/>
        <w:jc w:val="both"/>
        <w:rPr>
          <w:szCs w:val="22"/>
          <w:lang w:val="en-GB"/>
        </w:rPr>
      </w:pPr>
      <w:r w:rsidRPr="00FB3A7B">
        <w:rPr>
          <w:szCs w:val="22"/>
          <w:lang w:val="en-GB"/>
        </w:rPr>
        <w:t>We undertake, if our Proposal is accepted, to commence and complete delivery of all services specified in the contract within the time frame stipulated.</w:t>
      </w:r>
    </w:p>
    <w:p w14:paraId="5843371E" w14:textId="77777777" w:rsidR="006F3739" w:rsidRPr="00FB3A7B" w:rsidRDefault="006F3739" w:rsidP="00A743CB">
      <w:pPr>
        <w:pStyle w:val="Footer"/>
        <w:tabs>
          <w:tab w:val="clear" w:pos="4153"/>
          <w:tab w:val="clear" w:pos="8306"/>
        </w:tabs>
        <w:spacing w:line="360" w:lineRule="auto"/>
        <w:rPr>
          <w:szCs w:val="22"/>
          <w:lang w:val="en-GB"/>
        </w:rPr>
      </w:pPr>
    </w:p>
    <w:p w14:paraId="25A66B7E" w14:textId="77777777" w:rsidR="006F3739" w:rsidRPr="00FB3A7B" w:rsidRDefault="006F3739" w:rsidP="00B65650">
      <w:pPr>
        <w:spacing w:line="360" w:lineRule="auto"/>
        <w:jc w:val="both"/>
        <w:rPr>
          <w:szCs w:val="22"/>
          <w:lang w:val="en-GB"/>
        </w:rPr>
      </w:pPr>
      <w:r w:rsidRPr="00FB3A7B">
        <w:rPr>
          <w:szCs w:val="22"/>
          <w:lang w:val="en-GB"/>
        </w:rPr>
        <w:t>We agree to abide by this Proposal for a period of 90 days from the Proposal Closing Date as stipulated in the Solicitation Documents, and it shall remain binding upon us and may be accepted at any time before the expiration of that period.</w:t>
      </w:r>
    </w:p>
    <w:p w14:paraId="7C768255" w14:textId="77777777" w:rsidR="006F3739" w:rsidRPr="00FB3A7B" w:rsidRDefault="006F3739" w:rsidP="00A743CB">
      <w:pPr>
        <w:spacing w:line="360" w:lineRule="auto"/>
        <w:rPr>
          <w:szCs w:val="22"/>
          <w:lang w:val="en-GB"/>
        </w:rPr>
      </w:pPr>
    </w:p>
    <w:p w14:paraId="6972F49B" w14:textId="77777777" w:rsidR="006F3739" w:rsidRPr="00FB3A7B" w:rsidRDefault="006F3739" w:rsidP="00A743CB">
      <w:pPr>
        <w:spacing w:line="360" w:lineRule="auto"/>
        <w:rPr>
          <w:szCs w:val="22"/>
          <w:lang w:val="en-GB"/>
        </w:rPr>
      </w:pPr>
      <w:r w:rsidRPr="00FB3A7B">
        <w:rPr>
          <w:szCs w:val="22"/>
          <w:lang w:val="en-GB"/>
        </w:rPr>
        <w:t>We understand that you are not bound to accept any Proposal you may receive.</w:t>
      </w:r>
    </w:p>
    <w:p w14:paraId="7A1ED6B7" w14:textId="77777777" w:rsidR="00A8551D" w:rsidRPr="00FB3A7B" w:rsidRDefault="00A8551D" w:rsidP="00A743CB">
      <w:pPr>
        <w:spacing w:line="360" w:lineRule="auto"/>
        <w:rPr>
          <w:szCs w:val="22"/>
          <w:lang w:val="en-GB"/>
        </w:rPr>
      </w:pPr>
    </w:p>
    <w:tbl>
      <w:tblPr>
        <w:tblW w:w="9291" w:type="dxa"/>
        <w:tblInd w:w="108" w:type="dxa"/>
        <w:tblLayout w:type="fixed"/>
        <w:tblLook w:val="0040" w:firstRow="0" w:lastRow="1" w:firstColumn="0" w:lastColumn="0" w:noHBand="0" w:noVBand="0"/>
      </w:tblPr>
      <w:tblGrid>
        <w:gridCol w:w="3780"/>
        <w:gridCol w:w="5511"/>
      </w:tblGrid>
      <w:tr w:rsidR="00A8551D" w:rsidRPr="00FB3A7B" w14:paraId="099C16D1" w14:textId="77777777" w:rsidTr="00602ADB">
        <w:trPr>
          <w:trHeight w:val="487"/>
        </w:trPr>
        <w:tc>
          <w:tcPr>
            <w:tcW w:w="3780" w:type="dxa"/>
            <w:shd w:val="clear" w:color="auto" w:fill="auto"/>
          </w:tcPr>
          <w:p w14:paraId="0C2026B7" w14:textId="77777777" w:rsidR="00A8551D" w:rsidRPr="00FB3A7B" w:rsidRDefault="00A8551D" w:rsidP="001F1623">
            <w:pPr>
              <w:pStyle w:val="Arialtight"/>
              <w:spacing w:line="240" w:lineRule="exact"/>
              <w:ind w:right="-198"/>
              <w:rPr>
                <w:rFonts w:cs="Arial"/>
                <w:b w:val="0"/>
                <w:sz w:val="22"/>
                <w:szCs w:val="22"/>
              </w:rPr>
            </w:pPr>
            <w:r w:rsidRPr="00FB3A7B">
              <w:rPr>
                <w:rFonts w:cs="Arial"/>
                <w:b w:val="0"/>
                <w:bCs/>
                <w:iCs/>
                <w:sz w:val="22"/>
                <w:szCs w:val="22"/>
              </w:rPr>
              <w:t>Name of Bidder:</w:t>
            </w:r>
          </w:p>
        </w:tc>
        <w:tc>
          <w:tcPr>
            <w:tcW w:w="5511" w:type="dxa"/>
          </w:tcPr>
          <w:p w14:paraId="4879F440" w14:textId="77777777" w:rsidR="00A8551D" w:rsidRPr="00FB3A7B" w:rsidRDefault="00A8551D" w:rsidP="001F1623">
            <w:pPr>
              <w:pStyle w:val="BodyText"/>
              <w:autoSpaceDE w:val="0"/>
              <w:autoSpaceDN w:val="0"/>
              <w:ind w:left="72"/>
              <w:jc w:val="both"/>
              <w:rPr>
                <w:szCs w:val="22"/>
                <w:lang w:val="en-GB"/>
              </w:rPr>
            </w:pPr>
          </w:p>
        </w:tc>
      </w:tr>
      <w:tr w:rsidR="00A8551D" w:rsidRPr="00FB3A7B" w14:paraId="3883D1B7" w14:textId="77777777" w:rsidTr="00602ADB">
        <w:trPr>
          <w:trHeight w:val="837"/>
        </w:trPr>
        <w:tc>
          <w:tcPr>
            <w:tcW w:w="3780" w:type="dxa"/>
            <w:shd w:val="clear" w:color="auto" w:fill="auto"/>
          </w:tcPr>
          <w:p w14:paraId="4424020E" w14:textId="77777777" w:rsidR="00A8551D" w:rsidRPr="00FB3A7B" w:rsidRDefault="00A8551D" w:rsidP="001F1623">
            <w:pPr>
              <w:rPr>
                <w:rFonts w:cs="Arial"/>
                <w:szCs w:val="22"/>
                <w:lang w:val="en-GB"/>
              </w:rPr>
            </w:pPr>
            <w:r w:rsidRPr="00FB3A7B">
              <w:rPr>
                <w:rFonts w:cs="Arial"/>
                <w:szCs w:val="22"/>
                <w:lang w:val="en-GB"/>
              </w:rPr>
              <w:t>Address of Bidder:</w:t>
            </w:r>
          </w:p>
        </w:tc>
        <w:tc>
          <w:tcPr>
            <w:tcW w:w="5511" w:type="dxa"/>
          </w:tcPr>
          <w:p w14:paraId="346F9A6B" w14:textId="77777777" w:rsidR="00A8551D" w:rsidRPr="00FB3A7B" w:rsidRDefault="00A8551D" w:rsidP="001F1623">
            <w:pPr>
              <w:pStyle w:val="BodyText"/>
              <w:autoSpaceDE w:val="0"/>
              <w:autoSpaceDN w:val="0"/>
              <w:ind w:left="72"/>
              <w:jc w:val="both"/>
              <w:rPr>
                <w:szCs w:val="22"/>
                <w:lang w:val="en-GB"/>
              </w:rPr>
            </w:pPr>
          </w:p>
        </w:tc>
      </w:tr>
      <w:tr w:rsidR="00A8551D" w:rsidRPr="00FB3A7B" w14:paraId="45040B0B" w14:textId="77777777" w:rsidTr="00602ADB">
        <w:trPr>
          <w:trHeight w:val="1032"/>
        </w:trPr>
        <w:tc>
          <w:tcPr>
            <w:tcW w:w="3780" w:type="dxa"/>
            <w:shd w:val="clear" w:color="auto" w:fill="auto"/>
          </w:tcPr>
          <w:p w14:paraId="341120F7" w14:textId="77777777" w:rsidR="00A8551D" w:rsidRPr="00FB3A7B" w:rsidRDefault="00A8551D" w:rsidP="001F1623">
            <w:pPr>
              <w:rPr>
                <w:rFonts w:cs="Arial"/>
                <w:szCs w:val="22"/>
                <w:lang w:val="en-GB"/>
              </w:rPr>
            </w:pPr>
            <w:r w:rsidRPr="00FB3A7B">
              <w:rPr>
                <w:rFonts w:cs="Arial"/>
                <w:szCs w:val="22"/>
                <w:lang w:val="en-GB"/>
              </w:rPr>
              <w:t>Authorised Signature:</w:t>
            </w:r>
          </w:p>
        </w:tc>
        <w:tc>
          <w:tcPr>
            <w:tcW w:w="5511" w:type="dxa"/>
          </w:tcPr>
          <w:p w14:paraId="102A6226" w14:textId="77777777" w:rsidR="00A8551D" w:rsidRPr="00FB3A7B" w:rsidRDefault="00A8551D" w:rsidP="001F1623">
            <w:pPr>
              <w:pStyle w:val="BodyText"/>
              <w:tabs>
                <w:tab w:val="left" w:pos="4212"/>
              </w:tabs>
              <w:autoSpaceDE w:val="0"/>
              <w:autoSpaceDN w:val="0"/>
              <w:ind w:left="72"/>
              <w:rPr>
                <w:szCs w:val="22"/>
                <w:lang w:val="en-GB"/>
              </w:rPr>
            </w:pPr>
          </w:p>
        </w:tc>
      </w:tr>
      <w:tr w:rsidR="00A8551D" w:rsidRPr="0020459D" w14:paraId="1CD6A7D8" w14:textId="77777777" w:rsidTr="00602ADB">
        <w:trPr>
          <w:trHeight w:val="525"/>
        </w:trPr>
        <w:tc>
          <w:tcPr>
            <w:tcW w:w="3780" w:type="dxa"/>
            <w:shd w:val="clear" w:color="auto" w:fill="auto"/>
          </w:tcPr>
          <w:p w14:paraId="47288A86" w14:textId="77777777" w:rsidR="00A8551D" w:rsidRPr="00FB3A7B" w:rsidRDefault="00A8551D" w:rsidP="001F1623">
            <w:pPr>
              <w:rPr>
                <w:rFonts w:cs="Arial"/>
                <w:szCs w:val="22"/>
                <w:lang w:val="en-GB"/>
              </w:rPr>
            </w:pPr>
            <w:r w:rsidRPr="00FB3A7B">
              <w:rPr>
                <w:rFonts w:cs="Arial"/>
                <w:szCs w:val="22"/>
                <w:lang w:val="en-GB"/>
              </w:rPr>
              <w:t>Name &amp; title of Authorised Signature:</w:t>
            </w:r>
          </w:p>
        </w:tc>
        <w:tc>
          <w:tcPr>
            <w:tcW w:w="5511" w:type="dxa"/>
          </w:tcPr>
          <w:p w14:paraId="7957153C" w14:textId="77777777" w:rsidR="00A8551D" w:rsidRPr="00FB3A7B" w:rsidRDefault="00A8551D" w:rsidP="001F1623">
            <w:pPr>
              <w:pStyle w:val="BodyText"/>
              <w:autoSpaceDE w:val="0"/>
              <w:autoSpaceDN w:val="0"/>
              <w:ind w:left="72"/>
              <w:jc w:val="both"/>
              <w:rPr>
                <w:szCs w:val="22"/>
                <w:lang w:val="en-GB"/>
              </w:rPr>
            </w:pPr>
          </w:p>
        </w:tc>
      </w:tr>
      <w:tr w:rsidR="00A8551D" w:rsidRPr="00FB3A7B" w14:paraId="1309B86C" w14:textId="77777777" w:rsidTr="00602ADB">
        <w:trPr>
          <w:trHeight w:val="402"/>
        </w:trPr>
        <w:tc>
          <w:tcPr>
            <w:tcW w:w="3780" w:type="dxa"/>
            <w:shd w:val="clear" w:color="auto" w:fill="auto"/>
          </w:tcPr>
          <w:p w14:paraId="71F1C57C" w14:textId="77777777" w:rsidR="00A8551D" w:rsidRPr="00FB3A7B" w:rsidRDefault="00A8551D" w:rsidP="001F1623">
            <w:pPr>
              <w:rPr>
                <w:rFonts w:cs="Arial"/>
                <w:bCs/>
                <w:iCs/>
                <w:szCs w:val="22"/>
                <w:lang w:val="en-GB"/>
              </w:rPr>
            </w:pPr>
            <w:r w:rsidRPr="00FB3A7B">
              <w:rPr>
                <w:rFonts w:cs="Arial"/>
                <w:szCs w:val="22"/>
                <w:lang w:val="en-GB"/>
              </w:rPr>
              <w:t>Date:</w:t>
            </w:r>
          </w:p>
        </w:tc>
        <w:tc>
          <w:tcPr>
            <w:tcW w:w="5511" w:type="dxa"/>
          </w:tcPr>
          <w:p w14:paraId="633212D7" w14:textId="77777777" w:rsidR="00A8551D" w:rsidRPr="00FB3A7B" w:rsidRDefault="00A8551D" w:rsidP="001F1623">
            <w:pPr>
              <w:pStyle w:val="BodyText"/>
              <w:autoSpaceDE w:val="0"/>
              <w:autoSpaceDN w:val="0"/>
              <w:ind w:left="72"/>
              <w:jc w:val="both"/>
              <w:rPr>
                <w:szCs w:val="22"/>
                <w:lang w:val="en-GB"/>
              </w:rPr>
            </w:pPr>
          </w:p>
        </w:tc>
      </w:tr>
    </w:tbl>
    <w:p w14:paraId="76F4B370" w14:textId="77777777" w:rsidR="00A8551D" w:rsidRPr="00FB3A7B" w:rsidRDefault="00A8551D" w:rsidP="00A8551D">
      <w:pPr>
        <w:spacing w:line="360" w:lineRule="auto"/>
        <w:ind w:left="-57"/>
        <w:rPr>
          <w:rFonts w:cs="Arial"/>
          <w:szCs w:val="22"/>
          <w:lang w:val="en-GB"/>
        </w:rPr>
      </w:pPr>
    </w:p>
    <w:p w14:paraId="2494D656" w14:textId="77777777" w:rsidR="00BA1DA4" w:rsidRPr="00FB3A7B" w:rsidRDefault="004E4D3F" w:rsidP="009124D8">
      <w:pPr>
        <w:pStyle w:val="Heading1"/>
        <w:spacing w:before="0" w:after="0"/>
        <w:rPr>
          <w:rFonts w:cs="Arial"/>
          <w:szCs w:val="22"/>
          <w:lang w:val="en-GB"/>
        </w:rPr>
      </w:pPr>
      <w:bookmarkStart w:id="7" w:name="_ANNEX_V_–"/>
      <w:bookmarkEnd w:id="7"/>
      <w:r w:rsidRPr="00FB3A7B">
        <w:rPr>
          <w:rFonts w:cs="Arial"/>
          <w:b w:val="0"/>
          <w:bCs w:val="0"/>
          <w:kern w:val="0"/>
          <w:szCs w:val="22"/>
          <w:lang w:val="en-GB" w:eastAsia="zh-CN"/>
        </w:rPr>
        <w:br w:type="page"/>
      </w:r>
      <w:r w:rsidR="006F3739" w:rsidRPr="00FB3A7B">
        <w:rPr>
          <w:lang w:val="en-GB"/>
        </w:rPr>
        <w:lastRenderedPageBreak/>
        <w:t>ANNEX V – Price Schedule Form</w:t>
      </w:r>
    </w:p>
    <w:p w14:paraId="7CEF6473" w14:textId="77777777" w:rsidR="009124D8" w:rsidRPr="00FB3A7B" w:rsidRDefault="00EA7394" w:rsidP="009124D8">
      <w:pPr>
        <w:pStyle w:val="Heading4"/>
        <w:jc w:val="center"/>
        <w:rPr>
          <w:rFonts w:cs="Arial"/>
          <w:sz w:val="18"/>
          <w:szCs w:val="18"/>
          <w:lang w:val="en-GB"/>
        </w:rPr>
      </w:pPr>
      <w:r>
        <w:rPr>
          <w:rFonts w:eastAsia="Arial Unicode MS"/>
          <w:color w:val="FF0000"/>
          <w:sz w:val="18"/>
          <w:szCs w:val="18"/>
          <w:lang w:val="en-GB"/>
        </w:rPr>
        <w:pict w14:anchorId="059A626D">
          <v:rect id="_x0000_i1029" style="width:484.55pt;height:1.35pt" o:hralign="center" o:hrstd="t" o:hrnoshade="t" o:hr="t" fillcolor="#36f" stroked="f"/>
        </w:pict>
      </w:r>
    </w:p>
    <w:p w14:paraId="06ED8D5C" w14:textId="77777777" w:rsidR="00BA1DA4" w:rsidRPr="00FB3A7B" w:rsidRDefault="00BA1DA4" w:rsidP="004E4D3F">
      <w:pPr>
        <w:spacing w:before="240" w:after="240"/>
        <w:ind w:left="-57"/>
        <w:rPr>
          <w:rFonts w:cs="Arial"/>
          <w:i/>
          <w:iCs/>
          <w:sz w:val="20"/>
          <w:szCs w:val="20"/>
          <w:lang w:val="en-GB"/>
        </w:rPr>
      </w:pPr>
      <w:r w:rsidRPr="00FB3A7B">
        <w:rPr>
          <w:rFonts w:cs="Arial"/>
          <w:i/>
          <w:iCs/>
          <w:sz w:val="20"/>
          <w:szCs w:val="20"/>
          <w:lang w:val="en-GB"/>
        </w:rPr>
        <w:t>GENERAL INSTRUCTIONS</w:t>
      </w:r>
    </w:p>
    <w:p w14:paraId="6254C661" w14:textId="77777777" w:rsidR="00BA1DA4" w:rsidRPr="00FB3A7B" w:rsidRDefault="00BA1DA4" w:rsidP="004E4D3F">
      <w:pPr>
        <w:spacing w:before="120" w:after="120"/>
        <w:ind w:left="-57"/>
        <w:jc w:val="both"/>
        <w:rPr>
          <w:rFonts w:cs="Arial"/>
          <w:iCs/>
          <w:sz w:val="20"/>
          <w:szCs w:val="20"/>
          <w:lang w:val="en-GB"/>
        </w:rPr>
      </w:pPr>
      <w:r w:rsidRPr="00FB3A7B">
        <w:rPr>
          <w:rFonts w:cs="Arial"/>
          <w:iCs/>
          <w:sz w:val="20"/>
          <w:szCs w:val="20"/>
          <w:lang w:val="en-GB"/>
        </w:rPr>
        <w:t>1. The Bidder is asked to prepare the Price Schedule as a separate envelope from the rest of the RFP response as indicated in</w:t>
      </w:r>
      <w:r w:rsidRPr="00FB3A7B">
        <w:rPr>
          <w:rFonts w:cs="Arial"/>
          <w:b/>
          <w:iCs/>
          <w:sz w:val="20"/>
          <w:szCs w:val="20"/>
          <w:lang w:val="en-GB"/>
        </w:rPr>
        <w:t xml:space="preserve"> </w:t>
      </w:r>
      <w:r w:rsidRPr="00FB3A7B">
        <w:rPr>
          <w:rFonts w:cs="Arial"/>
          <w:iCs/>
          <w:sz w:val="20"/>
          <w:szCs w:val="20"/>
          <w:lang w:val="en-GB"/>
        </w:rPr>
        <w:t>paragraph 1</w:t>
      </w:r>
      <w:r w:rsidR="00FC1ACD" w:rsidRPr="00FB3A7B">
        <w:rPr>
          <w:rFonts w:cs="Arial"/>
          <w:iCs/>
          <w:sz w:val="20"/>
          <w:szCs w:val="20"/>
          <w:lang w:val="en-GB"/>
        </w:rPr>
        <w:t>6</w:t>
      </w:r>
      <w:r w:rsidRPr="00FB3A7B">
        <w:rPr>
          <w:rFonts w:cs="Arial"/>
          <w:b/>
          <w:iCs/>
          <w:sz w:val="20"/>
          <w:szCs w:val="20"/>
          <w:lang w:val="en-GB"/>
        </w:rPr>
        <w:t xml:space="preserve"> </w:t>
      </w:r>
      <w:r w:rsidRPr="00FB3A7B">
        <w:rPr>
          <w:rFonts w:cs="Arial"/>
          <w:iCs/>
          <w:sz w:val="20"/>
          <w:szCs w:val="20"/>
          <w:lang w:val="en-GB"/>
        </w:rPr>
        <w:t>(b) of the Instructions to Offerors.</w:t>
      </w:r>
    </w:p>
    <w:p w14:paraId="694B6DC6" w14:textId="77777777" w:rsidR="00BA1DA4" w:rsidRPr="00FB3A7B" w:rsidRDefault="00BA1DA4" w:rsidP="004E4D3F">
      <w:pPr>
        <w:spacing w:before="120" w:after="120"/>
        <w:ind w:left="-57"/>
        <w:jc w:val="both"/>
        <w:rPr>
          <w:rFonts w:cs="Arial"/>
          <w:iCs/>
          <w:sz w:val="20"/>
          <w:szCs w:val="20"/>
          <w:lang w:val="en-GB"/>
        </w:rPr>
      </w:pPr>
      <w:r w:rsidRPr="00FB3A7B">
        <w:rPr>
          <w:rFonts w:cs="Arial"/>
          <w:iCs/>
          <w:sz w:val="20"/>
          <w:szCs w:val="20"/>
          <w:lang w:val="en-GB"/>
        </w:rPr>
        <w:t>2. All prices/rates quoted must be exclusive of all taxes, since the UNESCO is exempt f</w:t>
      </w:r>
      <w:r w:rsidR="0034783E" w:rsidRPr="00FB3A7B">
        <w:rPr>
          <w:rFonts w:cs="Arial"/>
          <w:iCs/>
          <w:sz w:val="20"/>
          <w:szCs w:val="20"/>
          <w:lang w:val="en-GB"/>
        </w:rPr>
        <w:t>rom taxes as detailed in Annex</w:t>
      </w:r>
      <w:r w:rsidRPr="00FB3A7B">
        <w:rPr>
          <w:rFonts w:cs="Arial"/>
          <w:iCs/>
          <w:sz w:val="20"/>
          <w:szCs w:val="20"/>
          <w:lang w:val="en-GB"/>
        </w:rPr>
        <w:t xml:space="preserve"> II, Clause </w:t>
      </w:r>
      <w:r w:rsidR="00895795" w:rsidRPr="00FB3A7B">
        <w:rPr>
          <w:rFonts w:cs="Arial"/>
          <w:iCs/>
          <w:sz w:val="20"/>
          <w:szCs w:val="20"/>
          <w:lang w:val="en-GB"/>
        </w:rPr>
        <w:t>18</w:t>
      </w:r>
      <w:r w:rsidRPr="00FB3A7B">
        <w:rPr>
          <w:rFonts w:cs="Arial"/>
          <w:iCs/>
          <w:sz w:val="20"/>
          <w:szCs w:val="20"/>
          <w:lang w:val="en-GB"/>
        </w:rPr>
        <w:t>.</w:t>
      </w:r>
    </w:p>
    <w:p w14:paraId="0DBF2C69" w14:textId="77777777" w:rsidR="00BA1DA4" w:rsidRPr="00FB3A7B" w:rsidRDefault="00BA1DA4" w:rsidP="004E4D3F">
      <w:pPr>
        <w:spacing w:before="120" w:after="120"/>
        <w:ind w:left="-57"/>
        <w:jc w:val="both"/>
        <w:rPr>
          <w:rFonts w:cs="Arial"/>
          <w:sz w:val="20"/>
          <w:szCs w:val="20"/>
          <w:lang w:val="en-GB"/>
        </w:rPr>
      </w:pPr>
      <w:r w:rsidRPr="00FB3A7B">
        <w:rPr>
          <w:rFonts w:cs="Arial"/>
          <w:sz w:val="20"/>
          <w:szCs w:val="20"/>
          <w:lang w:val="en-GB"/>
        </w:rPr>
        <w:t xml:space="preserve">3. The Price Schedule must provide a detailed cost breakdown. Provide separate figures for each functional grouping or category. If the contractor is required to travel </w:t>
      </w:r>
      <w:proofErr w:type="gramStart"/>
      <w:r w:rsidRPr="00FB3A7B">
        <w:rPr>
          <w:rFonts w:cs="Arial"/>
          <w:sz w:val="20"/>
          <w:szCs w:val="20"/>
          <w:lang w:val="en-GB"/>
        </w:rPr>
        <w:t>in order to</w:t>
      </w:r>
      <w:proofErr w:type="gramEnd"/>
      <w:r w:rsidRPr="00FB3A7B">
        <w:rPr>
          <w:rFonts w:cs="Arial"/>
          <w:sz w:val="20"/>
          <w:szCs w:val="20"/>
          <w:lang w:val="en-GB"/>
        </w:rPr>
        <w:t xml:space="preserve"> perform the work described in the TOR, a lump sum must be included in the total amount or to be listed separately. No travel shall be reimbursed. </w:t>
      </w:r>
    </w:p>
    <w:p w14:paraId="7A1765B3" w14:textId="77777777" w:rsidR="00BA1DA4" w:rsidRPr="00FB3A7B" w:rsidRDefault="00BA1DA4" w:rsidP="004E4D3F">
      <w:pPr>
        <w:spacing w:before="120" w:after="120"/>
        <w:ind w:left="-57"/>
        <w:jc w:val="both"/>
        <w:rPr>
          <w:rFonts w:cs="Arial"/>
          <w:iCs/>
          <w:color w:val="000000"/>
          <w:sz w:val="20"/>
          <w:szCs w:val="20"/>
          <w:lang w:val="en-GB"/>
        </w:rPr>
      </w:pPr>
      <w:r w:rsidRPr="00FB3A7B">
        <w:rPr>
          <w:rFonts w:cs="Arial"/>
          <w:iCs/>
          <w:color w:val="000000"/>
          <w:sz w:val="20"/>
          <w:szCs w:val="20"/>
          <w:lang w:val="en-GB"/>
        </w:rPr>
        <w:t xml:space="preserve">4. It is the policy of UNESCO not to grant advance payments except in unusual situations where the potential </w:t>
      </w:r>
      <w:r w:rsidRPr="00FB3A7B">
        <w:rPr>
          <w:rFonts w:cs="Arial"/>
          <w:iCs/>
          <w:sz w:val="20"/>
          <w:szCs w:val="20"/>
          <w:lang w:val="en-GB"/>
        </w:rPr>
        <w:t>contractor</w:t>
      </w:r>
      <w:r w:rsidRPr="00FB3A7B">
        <w:rPr>
          <w:rFonts w:cs="Arial"/>
          <w:iCs/>
          <w:color w:val="000000"/>
          <w:sz w:val="20"/>
          <w:szCs w:val="20"/>
          <w:lang w:val="en-GB"/>
        </w:rPr>
        <w:t xml:space="preserve"> whether </w:t>
      </w:r>
      <w:r w:rsidR="00CD5653" w:rsidRPr="00FB3A7B">
        <w:rPr>
          <w:rFonts w:cs="Arial"/>
          <w:iCs/>
          <w:color w:val="000000"/>
          <w:sz w:val="20"/>
          <w:szCs w:val="20"/>
          <w:lang w:val="en-GB"/>
        </w:rPr>
        <w:t>a private firm, NGO or a govern</w:t>
      </w:r>
      <w:r w:rsidRPr="00FB3A7B">
        <w:rPr>
          <w:rFonts w:cs="Arial"/>
          <w:iCs/>
          <w:color w:val="000000"/>
          <w:sz w:val="20"/>
          <w:szCs w:val="20"/>
          <w:lang w:val="en-GB"/>
        </w:rPr>
        <w:t>ment or other entity, specifies in the proposal that there ar</w:t>
      </w:r>
      <w:r w:rsidR="00CD5653" w:rsidRPr="00FB3A7B">
        <w:rPr>
          <w:rFonts w:cs="Arial"/>
          <w:iCs/>
          <w:color w:val="000000"/>
          <w:sz w:val="20"/>
          <w:szCs w:val="20"/>
          <w:lang w:val="en-GB"/>
        </w:rPr>
        <w:t>e special circumstances warrant</w:t>
      </w:r>
      <w:r w:rsidRPr="00FB3A7B">
        <w:rPr>
          <w:rFonts w:cs="Arial"/>
          <w:iCs/>
          <w:color w:val="000000"/>
          <w:sz w:val="20"/>
          <w:szCs w:val="20"/>
          <w:lang w:val="en-GB"/>
        </w:rPr>
        <w:t xml:space="preserve">ing an advance payment. UNESCO, at its discretion, may however determine that such payment is not warranted or determine the </w:t>
      </w:r>
      <w:r w:rsidR="00CD5653" w:rsidRPr="00FB3A7B">
        <w:rPr>
          <w:rFonts w:cs="Arial"/>
          <w:iCs/>
          <w:color w:val="000000"/>
          <w:sz w:val="20"/>
          <w:szCs w:val="20"/>
          <w:lang w:val="en-GB"/>
        </w:rPr>
        <w:t xml:space="preserve">conditions under </w:t>
      </w:r>
      <w:r w:rsidR="00CD5653" w:rsidRPr="00FB3A7B">
        <w:rPr>
          <w:rFonts w:cs="Arial"/>
          <w:iCs/>
          <w:sz w:val="20"/>
          <w:szCs w:val="20"/>
          <w:lang w:val="en-GB"/>
        </w:rPr>
        <w:t>which</w:t>
      </w:r>
      <w:r w:rsidR="00CD5653" w:rsidRPr="00FB3A7B">
        <w:rPr>
          <w:rFonts w:cs="Arial"/>
          <w:iCs/>
          <w:color w:val="000000"/>
          <w:sz w:val="20"/>
          <w:szCs w:val="20"/>
          <w:lang w:val="en-GB"/>
        </w:rPr>
        <w:t xml:space="preserve"> such pay</w:t>
      </w:r>
      <w:r w:rsidRPr="00FB3A7B">
        <w:rPr>
          <w:rFonts w:cs="Arial"/>
          <w:iCs/>
          <w:color w:val="000000"/>
          <w:sz w:val="20"/>
          <w:szCs w:val="20"/>
          <w:lang w:val="en-GB"/>
        </w:rPr>
        <w:t xml:space="preserve">ment would be made. </w:t>
      </w:r>
    </w:p>
    <w:p w14:paraId="6EA56EA6" w14:textId="77777777" w:rsidR="00BA1DA4" w:rsidRPr="00FB3A7B" w:rsidRDefault="00BA1DA4" w:rsidP="004E4D3F">
      <w:pPr>
        <w:spacing w:before="120" w:after="120"/>
        <w:ind w:left="-57"/>
        <w:jc w:val="both"/>
        <w:rPr>
          <w:rFonts w:cs="Arial"/>
          <w:iCs/>
          <w:color w:val="000000"/>
          <w:sz w:val="20"/>
          <w:szCs w:val="20"/>
          <w:lang w:val="en-GB"/>
        </w:rPr>
      </w:pPr>
      <w:r w:rsidRPr="00FB3A7B">
        <w:rPr>
          <w:rFonts w:cs="Arial"/>
          <w:iCs/>
          <w:color w:val="000000"/>
          <w:sz w:val="20"/>
          <w:szCs w:val="20"/>
          <w:lang w:val="en-GB"/>
        </w:rPr>
        <w:t xml:space="preserve">Any </w:t>
      </w:r>
      <w:r w:rsidRPr="00FB3A7B">
        <w:rPr>
          <w:rFonts w:cs="Arial"/>
          <w:iCs/>
          <w:sz w:val="20"/>
          <w:szCs w:val="20"/>
          <w:lang w:val="en-GB"/>
        </w:rPr>
        <w:t>request</w:t>
      </w:r>
      <w:r w:rsidRPr="00FB3A7B">
        <w:rPr>
          <w:rFonts w:cs="Arial"/>
          <w:iCs/>
          <w:color w:val="000000"/>
          <w:sz w:val="20"/>
          <w:szCs w:val="20"/>
          <w:lang w:val="en-GB"/>
        </w:rPr>
        <w:t xml:space="preserve"> f</w:t>
      </w:r>
      <w:r w:rsidRPr="00FB3A7B">
        <w:rPr>
          <w:rFonts w:cs="Arial"/>
          <w:iCs/>
          <w:sz w:val="20"/>
          <w:szCs w:val="20"/>
          <w:lang w:val="en-GB"/>
        </w:rPr>
        <w:t>o</w:t>
      </w:r>
      <w:r w:rsidRPr="00FB3A7B">
        <w:rPr>
          <w:rFonts w:cs="Arial"/>
          <w:iCs/>
          <w:color w:val="000000"/>
          <w:sz w:val="20"/>
          <w:szCs w:val="20"/>
          <w:lang w:val="en-GB"/>
        </w:rPr>
        <w:t>r an advance payment is to be justified and documented and must be submitted with the financial proposal. This justification shall explain the need for the advance payment, itemise the amount requested and provide a time-schedule for utilisation of said amount.</w:t>
      </w:r>
    </w:p>
    <w:p w14:paraId="5B92C26D" w14:textId="77777777" w:rsidR="00BA1DA4" w:rsidRPr="00FB3A7B" w:rsidRDefault="00BA1DA4" w:rsidP="00BA1DA4">
      <w:pPr>
        <w:ind w:left="-1710"/>
        <w:rPr>
          <w:rFonts w:cs="Arial"/>
          <w:i/>
          <w:iCs/>
          <w:color w:val="000000"/>
          <w:sz w:val="20"/>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260"/>
        <w:gridCol w:w="1800"/>
        <w:gridCol w:w="1260"/>
        <w:gridCol w:w="1800"/>
      </w:tblGrid>
      <w:tr w:rsidR="00BA1DA4" w:rsidRPr="0020459D" w14:paraId="26D99CD6" w14:textId="77777777" w:rsidTr="00457ACE">
        <w:tc>
          <w:tcPr>
            <w:tcW w:w="9288" w:type="dxa"/>
            <w:gridSpan w:val="6"/>
            <w:vAlign w:val="center"/>
          </w:tcPr>
          <w:p w14:paraId="2839ADA2" w14:textId="77777777" w:rsidR="00BA1DA4" w:rsidRPr="00FB3A7B" w:rsidRDefault="00BA1DA4" w:rsidP="004E4D3F">
            <w:pPr>
              <w:spacing w:before="240"/>
              <w:jc w:val="center"/>
              <w:rPr>
                <w:rFonts w:eastAsia="Times New Roman" w:cs="Arial"/>
                <w:b/>
                <w:color w:val="333333"/>
                <w:sz w:val="16"/>
                <w:szCs w:val="16"/>
                <w:lang w:val="en-GB"/>
              </w:rPr>
            </w:pPr>
            <w:r w:rsidRPr="00FB3A7B">
              <w:rPr>
                <w:rFonts w:eastAsia="Times New Roman" w:cs="Arial"/>
                <w:b/>
                <w:color w:val="333333"/>
                <w:sz w:val="16"/>
                <w:szCs w:val="16"/>
                <w:lang w:val="en-GB"/>
              </w:rPr>
              <w:t>Financial Proposal / Price Schedule</w:t>
            </w:r>
          </w:p>
          <w:p w14:paraId="47C6F81E" w14:textId="77777777" w:rsidR="00BA1DA4" w:rsidRPr="00FB3A7B" w:rsidRDefault="00BA1DA4" w:rsidP="00D93C58">
            <w:pPr>
              <w:rPr>
                <w:rFonts w:eastAsia="Times New Roman" w:cs="Arial"/>
                <w:b/>
                <w:i/>
                <w:color w:val="333333"/>
                <w:sz w:val="16"/>
                <w:szCs w:val="16"/>
                <w:lang w:val="en-GB"/>
              </w:rPr>
            </w:pPr>
            <w:r w:rsidRPr="00FB3A7B">
              <w:rPr>
                <w:rFonts w:eastAsia="Times New Roman" w:cs="Arial"/>
                <w:b/>
                <w:color w:val="333333"/>
                <w:sz w:val="16"/>
                <w:szCs w:val="16"/>
                <w:lang w:val="en-GB"/>
              </w:rPr>
              <w:t xml:space="preserve">Request for Proposal Ref: </w:t>
            </w:r>
          </w:p>
          <w:p w14:paraId="37296FB0" w14:textId="77777777" w:rsidR="00BA1DA4" w:rsidRPr="00FB3A7B" w:rsidRDefault="00BA1DA4" w:rsidP="004E4D3F">
            <w:pPr>
              <w:spacing w:before="120" w:after="120"/>
              <w:rPr>
                <w:rFonts w:eastAsia="Times New Roman" w:cs="Arial"/>
                <w:i/>
                <w:color w:val="333333"/>
                <w:sz w:val="16"/>
                <w:szCs w:val="16"/>
                <w:u w:val="single"/>
                <w:lang w:val="en-GB"/>
              </w:rPr>
            </w:pPr>
            <w:r w:rsidRPr="00FB3A7B">
              <w:rPr>
                <w:rFonts w:eastAsia="Times New Roman" w:cs="Arial"/>
                <w:b/>
                <w:color w:val="333333"/>
                <w:sz w:val="16"/>
                <w:szCs w:val="16"/>
                <w:lang w:val="en-GB"/>
              </w:rPr>
              <w:t xml:space="preserve">Total Financial Proposal [currency/amount]: </w:t>
            </w:r>
          </w:p>
          <w:p w14:paraId="4BAE9624" w14:textId="77777777" w:rsidR="00BA1DA4" w:rsidRPr="00FB3A7B" w:rsidRDefault="00BA1DA4" w:rsidP="004E4D3F">
            <w:pPr>
              <w:spacing w:before="120" w:after="120"/>
              <w:rPr>
                <w:rFonts w:eastAsia="Times New Roman" w:cs="Arial"/>
                <w:color w:val="333333"/>
                <w:sz w:val="16"/>
                <w:szCs w:val="16"/>
                <w:lang w:val="en-GB"/>
              </w:rPr>
            </w:pPr>
            <w:r w:rsidRPr="00FB3A7B">
              <w:rPr>
                <w:rFonts w:eastAsia="Times New Roman" w:cs="Arial"/>
                <w:b/>
                <w:color w:val="333333"/>
                <w:sz w:val="16"/>
                <w:szCs w:val="16"/>
                <w:lang w:val="en-GB"/>
              </w:rPr>
              <w:t xml:space="preserve">Date of Submission: </w:t>
            </w:r>
          </w:p>
          <w:p w14:paraId="03C2CFCE" w14:textId="77777777" w:rsidR="00BA1DA4" w:rsidRPr="00FB3A7B" w:rsidRDefault="00BA1DA4" w:rsidP="004E4D3F">
            <w:pPr>
              <w:spacing w:before="120" w:after="120"/>
              <w:rPr>
                <w:rFonts w:eastAsia="Times New Roman" w:cs="Arial"/>
                <w:color w:val="333333"/>
                <w:sz w:val="16"/>
                <w:szCs w:val="16"/>
                <w:lang w:val="en-GB"/>
              </w:rPr>
            </w:pPr>
            <w:r w:rsidRPr="00FB3A7B">
              <w:rPr>
                <w:rFonts w:eastAsia="Times New Roman" w:cs="Arial"/>
                <w:b/>
                <w:color w:val="333333"/>
                <w:sz w:val="16"/>
                <w:szCs w:val="16"/>
                <w:lang w:val="en-GB"/>
              </w:rPr>
              <w:t xml:space="preserve">Authorized Signature: </w:t>
            </w:r>
          </w:p>
          <w:p w14:paraId="63AAB473" w14:textId="77777777" w:rsidR="00BA1DA4" w:rsidRPr="00FB3A7B" w:rsidRDefault="00BA1DA4" w:rsidP="00457ACE">
            <w:pPr>
              <w:jc w:val="center"/>
              <w:rPr>
                <w:rFonts w:eastAsia="Times New Roman" w:cs="Arial"/>
                <w:b/>
                <w:color w:val="333333"/>
                <w:sz w:val="16"/>
                <w:szCs w:val="16"/>
                <w:lang w:val="en-GB"/>
              </w:rPr>
            </w:pPr>
          </w:p>
        </w:tc>
      </w:tr>
      <w:tr w:rsidR="00BA1DA4" w:rsidRPr="00FB3A7B" w14:paraId="1216633A" w14:textId="77777777" w:rsidTr="00457ACE">
        <w:tc>
          <w:tcPr>
            <w:tcW w:w="3168" w:type="dxa"/>
            <w:gridSpan w:val="2"/>
            <w:vAlign w:val="center"/>
          </w:tcPr>
          <w:p w14:paraId="0562774B" w14:textId="77777777" w:rsidR="00BA1DA4" w:rsidRPr="00FB3A7B" w:rsidRDefault="00BA1DA4" w:rsidP="00457ACE">
            <w:pPr>
              <w:jc w:val="center"/>
              <w:rPr>
                <w:rFonts w:eastAsia="Times New Roman" w:cs="Arial"/>
                <w:b/>
                <w:color w:val="333333"/>
                <w:sz w:val="16"/>
                <w:szCs w:val="16"/>
                <w:lang w:val="en-GB"/>
              </w:rPr>
            </w:pPr>
            <w:r w:rsidRPr="00FB3A7B">
              <w:rPr>
                <w:rFonts w:eastAsia="Times New Roman" w:cs="Arial"/>
                <w:b/>
                <w:color w:val="333333"/>
                <w:sz w:val="16"/>
                <w:szCs w:val="16"/>
                <w:lang w:val="en-GB"/>
              </w:rPr>
              <w:t>Description of Activity/Item</w:t>
            </w:r>
          </w:p>
        </w:tc>
        <w:tc>
          <w:tcPr>
            <w:tcW w:w="1260" w:type="dxa"/>
            <w:vAlign w:val="center"/>
          </w:tcPr>
          <w:p w14:paraId="2D87188B" w14:textId="77777777" w:rsidR="00BA1DA4" w:rsidRPr="00FB3A7B" w:rsidRDefault="00BA1DA4" w:rsidP="00457ACE">
            <w:pPr>
              <w:jc w:val="center"/>
              <w:rPr>
                <w:rFonts w:eastAsia="Times New Roman" w:cs="Arial"/>
                <w:b/>
                <w:color w:val="333333"/>
                <w:sz w:val="16"/>
                <w:szCs w:val="16"/>
                <w:lang w:val="en-GB"/>
              </w:rPr>
            </w:pPr>
            <w:r w:rsidRPr="00FB3A7B">
              <w:rPr>
                <w:rFonts w:eastAsia="Times New Roman" w:cs="Arial"/>
                <w:b/>
                <w:color w:val="333333"/>
                <w:sz w:val="16"/>
                <w:szCs w:val="16"/>
                <w:lang w:val="en-GB"/>
              </w:rPr>
              <w:t>No of Consultants</w:t>
            </w:r>
          </w:p>
        </w:tc>
        <w:tc>
          <w:tcPr>
            <w:tcW w:w="1800" w:type="dxa"/>
            <w:vAlign w:val="center"/>
          </w:tcPr>
          <w:p w14:paraId="32C54AFD" w14:textId="77777777" w:rsidR="00BA1DA4" w:rsidRPr="00FB3A7B" w:rsidRDefault="00BA1DA4" w:rsidP="00457ACE">
            <w:pPr>
              <w:jc w:val="center"/>
              <w:rPr>
                <w:rFonts w:eastAsia="Times New Roman" w:cs="Arial"/>
                <w:b/>
                <w:color w:val="333333"/>
                <w:sz w:val="16"/>
                <w:szCs w:val="16"/>
                <w:lang w:val="en-GB"/>
              </w:rPr>
            </w:pPr>
            <w:r w:rsidRPr="00FB3A7B">
              <w:rPr>
                <w:rFonts w:eastAsia="Times New Roman" w:cs="Arial"/>
                <w:b/>
                <w:color w:val="333333"/>
                <w:sz w:val="16"/>
                <w:szCs w:val="16"/>
                <w:lang w:val="en-GB"/>
              </w:rPr>
              <w:t>Rate per Day [currency/ amount]</w:t>
            </w:r>
          </w:p>
        </w:tc>
        <w:tc>
          <w:tcPr>
            <w:tcW w:w="1260" w:type="dxa"/>
            <w:vAlign w:val="center"/>
          </w:tcPr>
          <w:p w14:paraId="55DA921E" w14:textId="77777777" w:rsidR="00BA1DA4" w:rsidRPr="00FB3A7B" w:rsidRDefault="00BA1DA4" w:rsidP="00457ACE">
            <w:pPr>
              <w:jc w:val="center"/>
              <w:rPr>
                <w:rFonts w:eastAsia="Times New Roman" w:cs="Arial"/>
                <w:b/>
                <w:color w:val="333333"/>
                <w:sz w:val="16"/>
                <w:szCs w:val="16"/>
                <w:lang w:val="en-GB"/>
              </w:rPr>
            </w:pPr>
            <w:r w:rsidRPr="00FB3A7B">
              <w:rPr>
                <w:rFonts w:eastAsia="Times New Roman" w:cs="Arial"/>
                <w:b/>
                <w:color w:val="333333"/>
                <w:sz w:val="16"/>
                <w:szCs w:val="16"/>
                <w:lang w:val="en-GB"/>
              </w:rPr>
              <w:t>No of man-days</w:t>
            </w:r>
          </w:p>
        </w:tc>
        <w:tc>
          <w:tcPr>
            <w:tcW w:w="1800" w:type="dxa"/>
            <w:vAlign w:val="center"/>
          </w:tcPr>
          <w:p w14:paraId="3D246A4E" w14:textId="77777777" w:rsidR="00BA1DA4" w:rsidRPr="00FB3A7B" w:rsidRDefault="00BA1DA4" w:rsidP="00457ACE">
            <w:pPr>
              <w:jc w:val="center"/>
              <w:rPr>
                <w:rFonts w:eastAsia="Times New Roman" w:cs="Arial"/>
                <w:b/>
                <w:color w:val="333333"/>
                <w:sz w:val="16"/>
                <w:szCs w:val="16"/>
                <w:lang w:val="en-GB"/>
              </w:rPr>
            </w:pPr>
            <w:r w:rsidRPr="00FB3A7B">
              <w:rPr>
                <w:rFonts w:eastAsia="Times New Roman" w:cs="Arial"/>
                <w:b/>
                <w:color w:val="333333"/>
                <w:sz w:val="16"/>
                <w:szCs w:val="16"/>
                <w:lang w:val="en-GB"/>
              </w:rPr>
              <w:t>Total</w:t>
            </w:r>
          </w:p>
          <w:p w14:paraId="390F1145" w14:textId="77777777" w:rsidR="00BA1DA4" w:rsidRPr="00FB3A7B" w:rsidRDefault="00BA1DA4" w:rsidP="00457ACE">
            <w:pPr>
              <w:jc w:val="center"/>
              <w:rPr>
                <w:rFonts w:eastAsia="Times New Roman" w:cs="Arial"/>
                <w:b/>
                <w:color w:val="333333"/>
                <w:sz w:val="16"/>
                <w:szCs w:val="16"/>
                <w:lang w:val="en-GB"/>
              </w:rPr>
            </w:pPr>
            <w:r w:rsidRPr="00FB3A7B">
              <w:rPr>
                <w:rFonts w:eastAsia="Times New Roman" w:cs="Arial"/>
                <w:b/>
                <w:color w:val="333333"/>
                <w:sz w:val="16"/>
                <w:szCs w:val="16"/>
                <w:lang w:val="en-GB"/>
              </w:rPr>
              <w:t>[currency/amount]</w:t>
            </w:r>
          </w:p>
        </w:tc>
      </w:tr>
      <w:tr w:rsidR="00BA1DA4" w:rsidRPr="00FB3A7B" w14:paraId="2A196EFB" w14:textId="77777777" w:rsidTr="004E4D3F">
        <w:trPr>
          <w:trHeight w:val="309"/>
        </w:trPr>
        <w:tc>
          <w:tcPr>
            <w:tcW w:w="468" w:type="dxa"/>
            <w:vAlign w:val="center"/>
          </w:tcPr>
          <w:p w14:paraId="7FE975C4"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1.</w:t>
            </w:r>
          </w:p>
        </w:tc>
        <w:tc>
          <w:tcPr>
            <w:tcW w:w="2700" w:type="dxa"/>
            <w:vAlign w:val="center"/>
          </w:tcPr>
          <w:p w14:paraId="3A57EE45" w14:textId="77777777" w:rsidR="00BA1DA4" w:rsidRPr="00FB3A7B" w:rsidRDefault="00BA1DA4" w:rsidP="004E4D3F">
            <w:pPr>
              <w:rPr>
                <w:rFonts w:eastAsia="Times New Roman" w:cs="Arial"/>
                <w:color w:val="333333"/>
                <w:sz w:val="16"/>
                <w:szCs w:val="16"/>
                <w:lang w:val="en-GB"/>
              </w:rPr>
            </w:pPr>
            <w:r w:rsidRPr="00FB3A7B">
              <w:rPr>
                <w:rFonts w:eastAsia="Times New Roman" w:cs="Arial"/>
                <w:b/>
                <w:color w:val="333333"/>
                <w:sz w:val="16"/>
                <w:szCs w:val="16"/>
                <w:lang w:val="en-GB"/>
              </w:rPr>
              <w:t>Remuneration</w:t>
            </w:r>
          </w:p>
        </w:tc>
        <w:tc>
          <w:tcPr>
            <w:tcW w:w="1260" w:type="dxa"/>
            <w:vAlign w:val="center"/>
          </w:tcPr>
          <w:p w14:paraId="5A5C8F87"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2BFB0C4E"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5913D324"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6897FEDE" w14:textId="77777777" w:rsidR="00BA1DA4" w:rsidRPr="00FB3A7B" w:rsidRDefault="00BA1DA4" w:rsidP="004E4D3F">
            <w:pPr>
              <w:rPr>
                <w:rFonts w:eastAsia="Times New Roman" w:cs="Arial"/>
                <w:color w:val="333333"/>
                <w:sz w:val="16"/>
                <w:szCs w:val="16"/>
                <w:lang w:val="en-GB"/>
              </w:rPr>
            </w:pPr>
          </w:p>
        </w:tc>
      </w:tr>
      <w:tr w:rsidR="00BA1DA4" w:rsidRPr="0020459D" w14:paraId="3D5B6AF0" w14:textId="77777777" w:rsidTr="004E4D3F">
        <w:tc>
          <w:tcPr>
            <w:tcW w:w="468" w:type="dxa"/>
            <w:vAlign w:val="center"/>
          </w:tcPr>
          <w:p w14:paraId="2CC34EFA"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1.1</w:t>
            </w:r>
          </w:p>
        </w:tc>
        <w:tc>
          <w:tcPr>
            <w:tcW w:w="2700" w:type="dxa"/>
            <w:vAlign w:val="center"/>
          </w:tcPr>
          <w:p w14:paraId="5BB9A4B6"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 xml:space="preserve">Services at Home Office </w:t>
            </w:r>
          </w:p>
          <w:p w14:paraId="7BF0B66D"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w:t>
            </w:r>
            <w:proofErr w:type="gramStart"/>
            <w:r w:rsidRPr="00FB3A7B">
              <w:rPr>
                <w:rFonts w:eastAsia="Times New Roman" w:cs="Arial"/>
                <w:color w:val="333333"/>
                <w:sz w:val="16"/>
                <w:szCs w:val="16"/>
                <w:lang w:val="en-GB"/>
              </w:rPr>
              <w:t>if</w:t>
            </w:r>
            <w:proofErr w:type="gramEnd"/>
            <w:r w:rsidRPr="00FB3A7B">
              <w:rPr>
                <w:rFonts w:eastAsia="Times New Roman" w:cs="Arial"/>
                <w:color w:val="333333"/>
                <w:sz w:val="16"/>
                <w:szCs w:val="16"/>
                <w:lang w:val="en-GB"/>
              </w:rPr>
              <w:t xml:space="preserve"> applicable)</w:t>
            </w:r>
          </w:p>
        </w:tc>
        <w:tc>
          <w:tcPr>
            <w:tcW w:w="1260" w:type="dxa"/>
            <w:vAlign w:val="center"/>
          </w:tcPr>
          <w:p w14:paraId="5C936B68"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1E8C5FB5"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0A405DF3"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6260F9C8" w14:textId="77777777" w:rsidR="00BA1DA4" w:rsidRPr="00FB3A7B" w:rsidRDefault="00BA1DA4" w:rsidP="004E4D3F">
            <w:pPr>
              <w:rPr>
                <w:rFonts w:eastAsia="Times New Roman" w:cs="Arial"/>
                <w:color w:val="333333"/>
                <w:sz w:val="16"/>
                <w:szCs w:val="16"/>
                <w:lang w:val="en-GB"/>
              </w:rPr>
            </w:pPr>
          </w:p>
        </w:tc>
      </w:tr>
      <w:tr w:rsidR="00BA1DA4" w:rsidRPr="00FB3A7B" w14:paraId="5FFED6D9" w14:textId="77777777" w:rsidTr="004E4D3F">
        <w:tc>
          <w:tcPr>
            <w:tcW w:w="468" w:type="dxa"/>
            <w:vAlign w:val="center"/>
          </w:tcPr>
          <w:p w14:paraId="772247A2"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1.2</w:t>
            </w:r>
          </w:p>
        </w:tc>
        <w:tc>
          <w:tcPr>
            <w:tcW w:w="2700" w:type="dxa"/>
            <w:vAlign w:val="center"/>
          </w:tcPr>
          <w:p w14:paraId="792318DF"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Services on site</w:t>
            </w:r>
          </w:p>
          <w:p w14:paraId="527E0923"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w:t>
            </w:r>
            <w:proofErr w:type="gramStart"/>
            <w:r w:rsidRPr="00FB3A7B">
              <w:rPr>
                <w:rFonts w:eastAsia="Times New Roman" w:cs="Arial"/>
                <w:color w:val="333333"/>
                <w:sz w:val="16"/>
                <w:szCs w:val="16"/>
                <w:lang w:val="en-GB"/>
              </w:rPr>
              <w:t>if</w:t>
            </w:r>
            <w:proofErr w:type="gramEnd"/>
            <w:r w:rsidRPr="00FB3A7B">
              <w:rPr>
                <w:rFonts w:eastAsia="Times New Roman" w:cs="Arial"/>
                <w:color w:val="333333"/>
                <w:sz w:val="16"/>
                <w:szCs w:val="16"/>
                <w:lang w:val="en-GB"/>
              </w:rPr>
              <w:t xml:space="preserve"> applicable)</w:t>
            </w:r>
          </w:p>
        </w:tc>
        <w:tc>
          <w:tcPr>
            <w:tcW w:w="1260" w:type="dxa"/>
            <w:vAlign w:val="center"/>
          </w:tcPr>
          <w:p w14:paraId="483173BC"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2C31BBFB"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0B054702"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6481BB64" w14:textId="77777777" w:rsidR="00BA1DA4" w:rsidRPr="00FB3A7B" w:rsidRDefault="00BA1DA4" w:rsidP="004E4D3F">
            <w:pPr>
              <w:rPr>
                <w:rFonts w:eastAsia="Times New Roman" w:cs="Arial"/>
                <w:color w:val="333333"/>
                <w:sz w:val="16"/>
                <w:szCs w:val="16"/>
                <w:lang w:val="en-GB"/>
              </w:rPr>
            </w:pPr>
          </w:p>
        </w:tc>
      </w:tr>
      <w:tr w:rsidR="00BA1DA4" w:rsidRPr="00FB3A7B" w14:paraId="03A208CA" w14:textId="77777777" w:rsidTr="004E4D3F">
        <w:tc>
          <w:tcPr>
            <w:tcW w:w="3168" w:type="dxa"/>
            <w:gridSpan w:val="2"/>
            <w:vAlign w:val="center"/>
          </w:tcPr>
          <w:p w14:paraId="4E8535C5" w14:textId="77777777" w:rsidR="00BA1DA4" w:rsidRPr="00FB3A7B" w:rsidRDefault="00BA1DA4" w:rsidP="004E4D3F">
            <w:pPr>
              <w:rPr>
                <w:rFonts w:eastAsia="Times New Roman" w:cs="Arial"/>
                <w:b/>
                <w:color w:val="333333"/>
                <w:sz w:val="16"/>
                <w:szCs w:val="16"/>
                <w:lang w:val="en-GB"/>
              </w:rPr>
            </w:pPr>
            <w:r w:rsidRPr="00FB3A7B">
              <w:rPr>
                <w:rFonts w:eastAsia="Times New Roman" w:cs="Arial"/>
                <w:b/>
                <w:color w:val="333333"/>
                <w:sz w:val="16"/>
                <w:szCs w:val="16"/>
                <w:lang w:val="en-GB"/>
              </w:rPr>
              <w:t>Description of Activity/Item</w:t>
            </w:r>
          </w:p>
        </w:tc>
        <w:tc>
          <w:tcPr>
            <w:tcW w:w="1260" w:type="dxa"/>
            <w:vAlign w:val="center"/>
          </w:tcPr>
          <w:p w14:paraId="676CB8D4" w14:textId="77777777" w:rsidR="00BA1DA4" w:rsidRPr="00FB3A7B" w:rsidRDefault="00BA1DA4" w:rsidP="004E4D3F">
            <w:pPr>
              <w:rPr>
                <w:rFonts w:eastAsia="Times New Roman" w:cs="Arial"/>
                <w:b/>
                <w:color w:val="333333"/>
                <w:sz w:val="16"/>
                <w:szCs w:val="16"/>
                <w:lang w:val="en-GB"/>
              </w:rPr>
            </w:pPr>
            <w:r w:rsidRPr="00FB3A7B">
              <w:rPr>
                <w:rFonts w:eastAsia="Times New Roman" w:cs="Arial"/>
                <w:b/>
                <w:color w:val="333333"/>
                <w:sz w:val="16"/>
                <w:szCs w:val="16"/>
                <w:lang w:val="en-GB"/>
              </w:rPr>
              <w:t>No of Consultants</w:t>
            </w:r>
          </w:p>
        </w:tc>
        <w:tc>
          <w:tcPr>
            <w:tcW w:w="1800" w:type="dxa"/>
            <w:vAlign w:val="center"/>
          </w:tcPr>
          <w:p w14:paraId="50FB9D4B" w14:textId="77777777" w:rsidR="00BA1DA4" w:rsidRPr="00FB3A7B" w:rsidRDefault="00BA1DA4" w:rsidP="004E4D3F">
            <w:pPr>
              <w:rPr>
                <w:rFonts w:eastAsia="Times New Roman" w:cs="Arial"/>
                <w:b/>
                <w:color w:val="333333"/>
                <w:sz w:val="16"/>
                <w:szCs w:val="16"/>
                <w:lang w:val="en-GB"/>
              </w:rPr>
            </w:pPr>
            <w:r w:rsidRPr="00FB3A7B">
              <w:rPr>
                <w:rFonts w:eastAsia="Times New Roman" w:cs="Arial"/>
                <w:b/>
                <w:color w:val="333333"/>
                <w:sz w:val="16"/>
                <w:szCs w:val="16"/>
                <w:lang w:val="en-GB"/>
              </w:rPr>
              <w:t>Rate per Day [currency/ amount]</w:t>
            </w:r>
          </w:p>
        </w:tc>
        <w:tc>
          <w:tcPr>
            <w:tcW w:w="1260" w:type="dxa"/>
            <w:vAlign w:val="center"/>
          </w:tcPr>
          <w:p w14:paraId="5FCE1EE2" w14:textId="77777777" w:rsidR="00BA1DA4" w:rsidRPr="00FB3A7B" w:rsidRDefault="00BA1DA4" w:rsidP="004E4D3F">
            <w:pPr>
              <w:rPr>
                <w:rFonts w:eastAsia="Times New Roman" w:cs="Arial"/>
                <w:b/>
                <w:color w:val="333333"/>
                <w:sz w:val="16"/>
                <w:szCs w:val="16"/>
                <w:lang w:val="en-GB"/>
              </w:rPr>
            </w:pPr>
            <w:r w:rsidRPr="00FB3A7B">
              <w:rPr>
                <w:rFonts w:eastAsia="Times New Roman" w:cs="Arial"/>
                <w:b/>
                <w:color w:val="333333"/>
                <w:sz w:val="16"/>
                <w:szCs w:val="16"/>
                <w:lang w:val="en-GB"/>
              </w:rPr>
              <w:t>No of man-days</w:t>
            </w:r>
          </w:p>
        </w:tc>
        <w:tc>
          <w:tcPr>
            <w:tcW w:w="1800" w:type="dxa"/>
            <w:vAlign w:val="center"/>
          </w:tcPr>
          <w:p w14:paraId="0183BFBD" w14:textId="77777777" w:rsidR="00BA1DA4" w:rsidRPr="00FB3A7B" w:rsidRDefault="00BA1DA4" w:rsidP="004E4D3F">
            <w:pPr>
              <w:rPr>
                <w:rFonts w:eastAsia="Times New Roman" w:cs="Arial"/>
                <w:b/>
                <w:color w:val="333333"/>
                <w:sz w:val="16"/>
                <w:szCs w:val="16"/>
                <w:lang w:val="en-GB"/>
              </w:rPr>
            </w:pPr>
            <w:r w:rsidRPr="00FB3A7B">
              <w:rPr>
                <w:rFonts w:eastAsia="Times New Roman" w:cs="Arial"/>
                <w:b/>
                <w:color w:val="333333"/>
                <w:sz w:val="16"/>
                <w:szCs w:val="16"/>
                <w:lang w:val="en-GB"/>
              </w:rPr>
              <w:t>Total</w:t>
            </w:r>
          </w:p>
          <w:p w14:paraId="365F5DE6" w14:textId="77777777" w:rsidR="00BA1DA4" w:rsidRPr="00FB3A7B" w:rsidRDefault="00BA1DA4" w:rsidP="004E4D3F">
            <w:pPr>
              <w:rPr>
                <w:rFonts w:eastAsia="Times New Roman" w:cs="Arial"/>
                <w:b/>
                <w:color w:val="333333"/>
                <w:sz w:val="16"/>
                <w:szCs w:val="16"/>
                <w:lang w:val="en-GB"/>
              </w:rPr>
            </w:pPr>
            <w:r w:rsidRPr="00FB3A7B">
              <w:rPr>
                <w:rFonts w:eastAsia="Times New Roman" w:cs="Arial"/>
                <w:b/>
                <w:color w:val="333333"/>
                <w:sz w:val="16"/>
                <w:szCs w:val="16"/>
                <w:lang w:val="en-GB"/>
              </w:rPr>
              <w:t>[currency/amount]</w:t>
            </w:r>
          </w:p>
        </w:tc>
      </w:tr>
      <w:tr w:rsidR="00BA1DA4" w:rsidRPr="00FB3A7B" w14:paraId="1712488C" w14:textId="77777777" w:rsidTr="004E4D3F">
        <w:trPr>
          <w:trHeight w:val="287"/>
        </w:trPr>
        <w:tc>
          <w:tcPr>
            <w:tcW w:w="468" w:type="dxa"/>
            <w:vAlign w:val="center"/>
          </w:tcPr>
          <w:p w14:paraId="7A37F037"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2.</w:t>
            </w:r>
          </w:p>
        </w:tc>
        <w:tc>
          <w:tcPr>
            <w:tcW w:w="2700" w:type="dxa"/>
            <w:vAlign w:val="center"/>
          </w:tcPr>
          <w:p w14:paraId="4F076F15" w14:textId="77777777" w:rsidR="00BA1DA4" w:rsidRPr="00FB3A7B" w:rsidRDefault="00BA1DA4" w:rsidP="004E4D3F">
            <w:pPr>
              <w:rPr>
                <w:rFonts w:eastAsia="Times New Roman" w:cs="Arial"/>
                <w:color w:val="333333"/>
                <w:sz w:val="16"/>
                <w:szCs w:val="16"/>
                <w:lang w:val="en-GB"/>
              </w:rPr>
            </w:pPr>
            <w:r w:rsidRPr="00FB3A7B">
              <w:rPr>
                <w:rFonts w:eastAsia="Times New Roman" w:cs="Arial"/>
                <w:b/>
                <w:color w:val="333333"/>
                <w:sz w:val="16"/>
                <w:szCs w:val="16"/>
                <w:lang w:val="en-GB"/>
              </w:rPr>
              <w:t>Other Expenses</w:t>
            </w:r>
          </w:p>
        </w:tc>
        <w:tc>
          <w:tcPr>
            <w:tcW w:w="1260" w:type="dxa"/>
            <w:vAlign w:val="center"/>
          </w:tcPr>
          <w:p w14:paraId="6B3D5144"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2A639956"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49FE46FE"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3AF65471" w14:textId="77777777" w:rsidR="00BA1DA4" w:rsidRPr="00FB3A7B" w:rsidRDefault="00BA1DA4" w:rsidP="004E4D3F">
            <w:pPr>
              <w:rPr>
                <w:rFonts w:eastAsia="Times New Roman" w:cs="Arial"/>
                <w:color w:val="333333"/>
                <w:sz w:val="16"/>
                <w:szCs w:val="16"/>
                <w:lang w:val="en-GB"/>
              </w:rPr>
            </w:pPr>
          </w:p>
        </w:tc>
      </w:tr>
      <w:tr w:rsidR="00BA1DA4" w:rsidRPr="00FB3A7B" w14:paraId="589DAA91" w14:textId="77777777" w:rsidTr="004E4D3F">
        <w:trPr>
          <w:trHeight w:val="277"/>
        </w:trPr>
        <w:tc>
          <w:tcPr>
            <w:tcW w:w="468" w:type="dxa"/>
            <w:vAlign w:val="center"/>
          </w:tcPr>
          <w:p w14:paraId="3375E001"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2.1</w:t>
            </w:r>
          </w:p>
        </w:tc>
        <w:tc>
          <w:tcPr>
            <w:tcW w:w="2700" w:type="dxa"/>
            <w:vAlign w:val="center"/>
          </w:tcPr>
          <w:p w14:paraId="4C1F423B"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Travel</w:t>
            </w:r>
          </w:p>
        </w:tc>
        <w:tc>
          <w:tcPr>
            <w:tcW w:w="1260" w:type="dxa"/>
            <w:vAlign w:val="center"/>
          </w:tcPr>
          <w:p w14:paraId="663CB04A"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41440570"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69916B82"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0AD6418E" w14:textId="77777777" w:rsidR="00BA1DA4" w:rsidRPr="00FB3A7B" w:rsidRDefault="00BA1DA4" w:rsidP="004E4D3F">
            <w:pPr>
              <w:rPr>
                <w:rFonts w:eastAsia="Times New Roman" w:cs="Arial"/>
                <w:color w:val="333333"/>
                <w:sz w:val="16"/>
                <w:szCs w:val="16"/>
                <w:lang w:val="en-GB"/>
              </w:rPr>
            </w:pPr>
          </w:p>
        </w:tc>
      </w:tr>
      <w:tr w:rsidR="00BA1DA4" w:rsidRPr="00FB3A7B" w14:paraId="367D28D2" w14:textId="77777777" w:rsidTr="004E4D3F">
        <w:trPr>
          <w:trHeight w:val="280"/>
        </w:trPr>
        <w:tc>
          <w:tcPr>
            <w:tcW w:w="468" w:type="dxa"/>
            <w:vAlign w:val="center"/>
          </w:tcPr>
          <w:p w14:paraId="33A56F8B"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2.2</w:t>
            </w:r>
          </w:p>
        </w:tc>
        <w:tc>
          <w:tcPr>
            <w:tcW w:w="2700" w:type="dxa"/>
            <w:vAlign w:val="center"/>
          </w:tcPr>
          <w:p w14:paraId="6CB4EC6D"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Per Diem Allowances</w:t>
            </w:r>
          </w:p>
        </w:tc>
        <w:tc>
          <w:tcPr>
            <w:tcW w:w="1260" w:type="dxa"/>
            <w:vAlign w:val="center"/>
          </w:tcPr>
          <w:p w14:paraId="73DF15FE"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505BAFFA"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687AE9A7"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4E6291B8" w14:textId="77777777" w:rsidR="00BA1DA4" w:rsidRPr="00FB3A7B" w:rsidRDefault="00BA1DA4" w:rsidP="004E4D3F">
            <w:pPr>
              <w:rPr>
                <w:rFonts w:eastAsia="Times New Roman" w:cs="Arial"/>
                <w:color w:val="333333"/>
                <w:sz w:val="16"/>
                <w:szCs w:val="16"/>
                <w:lang w:val="en-GB"/>
              </w:rPr>
            </w:pPr>
          </w:p>
        </w:tc>
      </w:tr>
      <w:tr w:rsidR="00BA1DA4" w:rsidRPr="00FB3A7B" w14:paraId="0C9F939A" w14:textId="77777777" w:rsidTr="004E4D3F">
        <w:trPr>
          <w:trHeight w:val="257"/>
        </w:trPr>
        <w:tc>
          <w:tcPr>
            <w:tcW w:w="468" w:type="dxa"/>
            <w:vAlign w:val="center"/>
          </w:tcPr>
          <w:p w14:paraId="7A93C61E"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2.3</w:t>
            </w:r>
          </w:p>
        </w:tc>
        <w:tc>
          <w:tcPr>
            <w:tcW w:w="2700" w:type="dxa"/>
            <w:vAlign w:val="center"/>
          </w:tcPr>
          <w:p w14:paraId="12247831"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Communications</w:t>
            </w:r>
          </w:p>
        </w:tc>
        <w:tc>
          <w:tcPr>
            <w:tcW w:w="1260" w:type="dxa"/>
            <w:vAlign w:val="center"/>
          </w:tcPr>
          <w:p w14:paraId="1C23BD0E"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22187FFB"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20F27503"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107FA9BE" w14:textId="77777777" w:rsidR="00BA1DA4" w:rsidRPr="00FB3A7B" w:rsidRDefault="00BA1DA4" w:rsidP="004E4D3F">
            <w:pPr>
              <w:rPr>
                <w:rFonts w:eastAsia="Times New Roman" w:cs="Arial"/>
                <w:color w:val="333333"/>
                <w:sz w:val="16"/>
                <w:szCs w:val="16"/>
                <w:lang w:val="en-GB"/>
              </w:rPr>
            </w:pPr>
          </w:p>
        </w:tc>
      </w:tr>
      <w:tr w:rsidR="00BA1DA4" w:rsidRPr="00FB3A7B" w14:paraId="16A486C1" w14:textId="77777777" w:rsidTr="004E4D3F">
        <w:trPr>
          <w:trHeight w:val="275"/>
        </w:trPr>
        <w:tc>
          <w:tcPr>
            <w:tcW w:w="468" w:type="dxa"/>
            <w:vAlign w:val="center"/>
          </w:tcPr>
          <w:p w14:paraId="60EE298D"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2.4</w:t>
            </w:r>
          </w:p>
        </w:tc>
        <w:tc>
          <w:tcPr>
            <w:tcW w:w="2700" w:type="dxa"/>
            <w:vAlign w:val="center"/>
          </w:tcPr>
          <w:p w14:paraId="2BBCDF50"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Reproduction and Reports</w:t>
            </w:r>
          </w:p>
        </w:tc>
        <w:tc>
          <w:tcPr>
            <w:tcW w:w="1260" w:type="dxa"/>
            <w:vAlign w:val="center"/>
          </w:tcPr>
          <w:p w14:paraId="07CFD8C8"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4BBC2688"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0C1EF9E3"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1B654213" w14:textId="77777777" w:rsidR="00BA1DA4" w:rsidRPr="00FB3A7B" w:rsidRDefault="00BA1DA4" w:rsidP="004E4D3F">
            <w:pPr>
              <w:rPr>
                <w:rFonts w:eastAsia="Times New Roman" w:cs="Arial"/>
                <w:color w:val="333333"/>
                <w:sz w:val="16"/>
                <w:szCs w:val="16"/>
                <w:lang w:val="en-GB"/>
              </w:rPr>
            </w:pPr>
          </w:p>
        </w:tc>
      </w:tr>
      <w:tr w:rsidR="00BA1DA4" w:rsidRPr="00FB3A7B" w14:paraId="2BB582FB" w14:textId="77777777" w:rsidTr="004E4D3F">
        <w:trPr>
          <w:trHeight w:val="265"/>
        </w:trPr>
        <w:tc>
          <w:tcPr>
            <w:tcW w:w="468" w:type="dxa"/>
            <w:vAlign w:val="center"/>
          </w:tcPr>
          <w:p w14:paraId="40D26844"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2.5</w:t>
            </w:r>
          </w:p>
        </w:tc>
        <w:tc>
          <w:tcPr>
            <w:tcW w:w="2700" w:type="dxa"/>
            <w:vAlign w:val="center"/>
          </w:tcPr>
          <w:p w14:paraId="62F6BD7C"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Equipment and other items</w:t>
            </w:r>
          </w:p>
        </w:tc>
        <w:tc>
          <w:tcPr>
            <w:tcW w:w="1260" w:type="dxa"/>
            <w:vAlign w:val="center"/>
          </w:tcPr>
          <w:p w14:paraId="2ED03483"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047B3FBD"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0748E757"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12DFB87E" w14:textId="77777777" w:rsidR="00BA1DA4" w:rsidRPr="00FB3A7B" w:rsidRDefault="00BA1DA4" w:rsidP="004E4D3F">
            <w:pPr>
              <w:rPr>
                <w:rFonts w:eastAsia="Times New Roman" w:cs="Arial"/>
                <w:color w:val="333333"/>
                <w:sz w:val="16"/>
                <w:szCs w:val="16"/>
                <w:lang w:val="en-GB"/>
              </w:rPr>
            </w:pPr>
          </w:p>
        </w:tc>
      </w:tr>
      <w:tr w:rsidR="00BA1DA4" w:rsidRPr="00FB3A7B" w14:paraId="5AEB9EB9" w14:textId="77777777" w:rsidTr="004E4D3F">
        <w:trPr>
          <w:trHeight w:val="282"/>
        </w:trPr>
        <w:tc>
          <w:tcPr>
            <w:tcW w:w="468" w:type="dxa"/>
            <w:vAlign w:val="center"/>
          </w:tcPr>
          <w:p w14:paraId="6D6E9C6A"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2.6</w:t>
            </w:r>
          </w:p>
        </w:tc>
        <w:tc>
          <w:tcPr>
            <w:tcW w:w="2700" w:type="dxa"/>
            <w:vAlign w:val="center"/>
          </w:tcPr>
          <w:p w14:paraId="4773886B" w14:textId="77777777" w:rsidR="00BA1DA4" w:rsidRPr="00FB3A7B" w:rsidRDefault="00BA1DA4" w:rsidP="004E4D3F">
            <w:pPr>
              <w:rPr>
                <w:rFonts w:eastAsia="Times New Roman" w:cs="Arial"/>
                <w:color w:val="333333"/>
                <w:sz w:val="16"/>
                <w:szCs w:val="16"/>
                <w:lang w:val="en-GB"/>
              </w:rPr>
            </w:pPr>
            <w:r w:rsidRPr="00FB3A7B">
              <w:rPr>
                <w:rFonts w:eastAsia="Times New Roman" w:cs="Arial"/>
                <w:color w:val="333333"/>
                <w:sz w:val="16"/>
                <w:szCs w:val="16"/>
                <w:lang w:val="en-GB"/>
              </w:rPr>
              <w:t>Others (please specify)</w:t>
            </w:r>
          </w:p>
        </w:tc>
        <w:tc>
          <w:tcPr>
            <w:tcW w:w="1260" w:type="dxa"/>
            <w:vAlign w:val="center"/>
          </w:tcPr>
          <w:p w14:paraId="364538BA"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189E18D4"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042B4E04"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0C5CB07F" w14:textId="77777777" w:rsidR="00BA1DA4" w:rsidRPr="00FB3A7B" w:rsidRDefault="00BA1DA4" w:rsidP="004E4D3F">
            <w:pPr>
              <w:rPr>
                <w:rFonts w:eastAsia="Times New Roman" w:cs="Arial"/>
                <w:color w:val="333333"/>
                <w:sz w:val="16"/>
                <w:szCs w:val="16"/>
                <w:lang w:val="en-GB"/>
              </w:rPr>
            </w:pPr>
          </w:p>
        </w:tc>
      </w:tr>
      <w:tr w:rsidR="00BA1DA4" w:rsidRPr="00FB3A7B" w14:paraId="0E328597" w14:textId="77777777" w:rsidTr="004E4D3F">
        <w:tc>
          <w:tcPr>
            <w:tcW w:w="468" w:type="dxa"/>
            <w:vAlign w:val="center"/>
          </w:tcPr>
          <w:p w14:paraId="1C350DF4" w14:textId="77777777" w:rsidR="00BA1DA4" w:rsidRPr="00FB3A7B" w:rsidRDefault="00BA1DA4" w:rsidP="004E4D3F">
            <w:pPr>
              <w:rPr>
                <w:rFonts w:eastAsia="Times New Roman" w:cs="Arial"/>
                <w:color w:val="333333"/>
                <w:sz w:val="16"/>
                <w:szCs w:val="16"/>
                <w:lang w:val="en-GB"/>
              </w:rPr>
            </w:pPr>
          </w:p>
        </w:tc>
        <w:tc>
          <w:tcPr>
            <w:tcW w:w="2700" w:type="dxa"/>
            <w:vAlign w:val="center"/>
          </w:tcPr>
          <w:p w14:paraId="3A650EF3"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51FB5ACA"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32D6E168" w14:textId="77777777" w:rsidR="00BA1DA4" w:rsidRPr="00FB3A7B" w:rsidRDefault="00BA1DA4" w:rsidP="004E4D3F">
            <w:pPr>
              <w:rPr>
                <w:rFonts w:eastAsia="Times New Roman" w:cs="Arial"/>
                <w:color w:val="333333"/>
                <w:sz w:val="16"/>
                <w:szCs w:val="16"/>
                <w:lang w:val="en-GB"/>
              </w:rPr>
            </w:pPr>
          </w:p>
        </w:tc>
        <w:tc>
          <w:tcPr>
            <w:tcW w:w="1260" w:type="dxa"/>
            <w:vAlign w:val="center"/>
          </w:tcPr>
          <w:p w14:paraId="78922D71" w14:textId="77777777" w:rsidR="00BA1DA4" w:rsidRPr="00FB3A7B" w:rsidRDefault="00BA1DA4" w:rsidP="004E4D3F">
            <w:pPr>
              <w:rPr>
                <w:rFonts w:eastAsia="Times New Roman" w:cs="Arial"/>
                <w:color w:val="333333"/>
                <w:sz w:val="16"/>
                <w:szCs w:val="16"/>
                <w:lang w:val="en-GB"/>
              </w:rPr>
            </w:pPr>
          </w:p>
        </w:tc>
        <w:tc>
          <w:tcPr>
            <w:tcW w:w="1800" w:type="dxa"/>
            <w:vAlign w:val="center"/>
          </w:tcPr>
          <w:p w14:paraId="1AE64003" w14:textId="77777777" w:rsidR="00BA1DA4" w:rsidRPr="00FB3A7B" w:rsidRDefault="00BA1DA4" w:rsidP="004E4D3F">
            <w:pPr>
              <w:rPr>
                <w:rFonts w:eastAsia="Times New Roman" w:cs="Arial"/>
                <w:color w:val="333333"/>
                <w:sz w:val="16"/>
                <w:szCs w:val="16"/>
                <w:lang w:val="en-GB"/>
              </w:rPr>
            </w:pPr>
          </w:p>
        </w:tc>
      </w:tr>
      <w:tr w:rsidR="00BA1DA4" w:rsidRPr="00FB3A7B" w14:paraId="7692FC76" w14:textId="77777777" w:rsidTr="004E4D3F">
        <w:tc>
          <w:tcPr>
            <w:tcW w:w="468" w:type="dxa"/>
            <w:vAlign w:val="center"/>
          </w:tcPr>
          <w:p w14:paraId="433BA4CF" w14:textId="77777777" w:rsidR="00BA1DA4" w:rsidRPr="00FB3A7B" w:rsidRDefault="00BA1DA4" w:rsidP="004E4D3F">
            <w:pPr>
              <w:rPr>
                <w:rFonts w:eastAsia="Times New Roman" w:cs="Arial"/>
                <w:color w:val="333333"/>
                <w:sz w:val="20"/>
                <w:szCs w:val="20"/>
                <w:lang w:val="en-GB"/>
              </w:rPr>
            </w:pPr>
          </w:p>
        </w:tc>
        <w:tc>
          <w:tcPr>
            <w:tcW w:w="2700" w:type="dxa"/>
            <w:vAlign w:val="center"/>
          </w:tcPr>
          <w:p w14:paraId="622E6074" w14:textId="77777777" w:rsidR="00BA1DA4" w:rsidRPr="00FB3A7B" w:rsidRDefault="00BA1DA4" w:rsidP="004E4D3F">
            <w:pPr>
              <w:rPr>
                <w:rFonts w:eastAsia="Times New Roman" w:cs="Arial"/>
                <w:color w:val="333333"/>
                <w:sz w:val="20"/>
                <w:szCs w:val="20"/>
                <w:lang w:val="en-GB"/>
              </w:rPr>
            </w:pPr>
          </w:p>
        </w:tc>
        <w:tc>
          <w:tcPr>
            <w:tcW w:w="1260" w:type="dxa"/>
            <w:vAlign w:val="center"/>
          </w:tcPr>
          <w:p w14:paraId="28373861" w14:textId="77777777" w:rsidR="00BA1DA4" w:rsidRPr="00FB3A7B" w:rsidRDefault="00BA1DA4" w:rsidP="004E4D3F">
            <w:pPr>
              <w:rPr>
                <w:rFonts w:eastAsia="Times New Roman" w:cs="Arial"/>
                <w:color w:val="333333"/>
                <w:sz w:val="20"/>
                <w:szCs w:val="20"/>
                <w:lang w:val="en-GB"/>
              </w:rPr>
            </w:pPr>
          </w:p>
        </w:tc>
        <w:tc>
          <w:tcPr>
            <w:tcW w:w="1800" w:type="dxa"/>
            <w:vAlign w:val="center"/>
          </w:tcPr>
          <w:p w14:paraId="697AACD7" w14:textId="77777777" w:rsidR="00BA1DA4" w:rsidRPr="00FB3A7B" w:rsidRDefault="00BA1DA4" w:rsidP="004E4D3F">
            <w:pPr>
              <w:rPr>
                <w:rFonts w:eastAsia="Times New Roman" w:cs="Arial"/>
                <w:color w:val="333333"/>
                <w:sz w:val="20"/>
                <w:szCs w:val="20"/>
                <w:lang w:val="en-GB"/>
              </w:rPr>
            </w:pPr>
          </w:p>
        </w:tc>
        <w:tc>
          <w:tcPr>
            <w:tcW w:w="1260" w:type="dxa"/>
            <w:vAlign w:val="center"/>
          </w:tcPr>
          <w:p w14:paraId="22459883" w14:textId="77777777" w:rsidR="00BA1DA4" w:rsidRPr="00FB3A7B" w:rsidRDefault="00BA1DA4" w:rsidP="004E4D3F">
            <w:pPr>
              <w:rPr>
                <w:rFonts w:eastAsia="Times New Roman" w:cs="Arial"/>
                <w:color w:val="333333"/>
                <w:sz w:val="20"/>
                <w:szCs w:val="20"/>
                <w:lang w:val="en-GB"/>
              </w:rPr>
            </w:pPr>
          </w:p>
        </w:tc>
        <w:tc>
          <w:tcPr>
            <w:tcW w:w="1800" w:type="dxa"/>
            <w:vAlign w:val="center"/>
          </w:tcPr>
          <w:p w14:paraId="62F89C59" w14:textId="77777777" w:rsidR="00BA1DA4" w:rsidRPr="00FB3A7B" w:rsidRDefault="00BA1DA4" w:rsidP="004E4D3F">
            <w:pPr>
              <w:rPr>
                <w:rFonts w:eastAsia="Times New Roman" w:cs="Arial"/>
                <w:color w:val="333333"/>
                <w:sz w:val="20"/>
                <w:szCs w:val="20"/>
                <w:lang w:val="en-GB"/>
              </w:rPr>
            </w:pPr>
          </w:p>
        </w:tc>
      </w:tr>
    </w:tbl>
    <w:p w14:paraId="24A77883" w14:textId="77777777" w:rsidR="00963017" w:rsidRPr="00FB3A7B" w:rsidRDefault="00963017" w:rsidP="00AA74DC">
      <w:pPr>
        <w:rPr>
          <w:sz w:val="18"/>
          <w:szCs w:val="18"/>
          <w:lang w:val="en-GB"/>
        </w:rPr>
      </w:pPr>
    </w:p>
    <w:p w14:paraId="47C6F2AF" w14:textId="77777777" w:rsidR="00963017" w:rsidRPr="00FB3A7B" w:rsidRDefault="00963017" w:rsidP="00AA74DC">
      <w:pPr>
        <w:rPr>
          <w:sz w:val="18"/>
          <w:szCs w:val="18"/>
          <w:lang w:val="en-GB"/>
        </w:rPr>
      </w:pPr>
    </w:p>
    <w:p w14:paraId="36590D26" w14:textId="78211822" w:rsidR="00963017" w:rsidRPr="00FB3A7B" w:rsidRDefault="000B1EA8" w:rsidP="00963017">
      <w:pPr>
        <w:pStyle w:val="Heading1"/>
        <w:spacing w:before="0" w:after="0"/>
        <w:rPr>
          <w:rFonts w:cs="Arial"/>
          <w:szCs w:val="22"/>
          <w:lang w:val="en-GB"/>
        </w:rPr>
      </w:pPr>
      <w:r w:rsidRPr="00FB3A7B">
        <w:rPr>
          <w:lang w:val="en-GB"/>
        </w:rPr>
        <w:br w:type="page"/>
      </w:r>
      <w:r w:rsidR="00963017" w:rsidRPr="00FB3A7B">
        <w:rPr>
          <w:lang w:val="en-GB"/>
        </w:rPr>
        <w:lastRenderedPageBreak/>
        <w:t>ANNEX VI – Vendor Information Form</w:t>
      </w:r>
    </w:p>
    <w:p w14:paraId="115A4206" w14:textId="77777777" w:rsidR="00963017" w:rsidRPr="00FB3A7B" w:rsidRDefault="00EA7394" w:rsidP="00963017">
      <w:pPr>
        <w:pStyle w:val="Heading4"/>
        <w:jc w:val="center"/>
        <w:rPr>
          <w:rFonts w:cs="Arial"/>
          <w:sz w:val="18"/>
          <w:szCs w:val="18"/>
          <w:lang w:val="en-GB"/>
        </w:rPr>
      </w:pPr>
      <w:r>
        <w:rPr>
          <w:rFonts w:eastAsia="Arial Unicode MS"/>
          <w:color w:val="FF0000"/>
          <w:sz w:val="18"/>
          <w:szCs w:val="18"/>
          <w:lang w:val="en-GB"/>
        </w:rPr>
        <w:pict w14:anchorId="0EBEB49C">
          <v:rect id="_x0000_i1030" style="width:484.55pt;height:1.35pt" o:hralign="center" o:hrstd="t" o:hrnoshade="t" o:hr="t" fillcolor="#36f" stroked="f"/>
        </w:pict>
      </w:r>
    </w:p>
    <w:p w14:paraId="4EA3A424" w14:textId="77777777" w:rsidR="00963017" w:rsidRPr="00FB3A7B" w:rsidRDefault="00963017" w:rsidP="00963017">
      <w:pPr>
        <w:rPr>
          <w:rFonts w:cs="Arial"/>
          <w:b/>
          <w:lang w:val="en-GB" w:eastAsia="en-US"/>
        </w:rPr>
      </w:pPr>
      <w:r w:rsidRPr="00FB3A7B">
        <w:rPr>
          <w:rFonts w:cs="Arial"/>
          <w:b/>
          <w:lang w:val="en-GB" w:eastAsia="en-US"/>
        </w:rPr>
        <w:t xml:space="preserve">General Information </w:t>
      </w:r>
    </w:p>
    <w:p w14:paraId="76DCC940" w14:textId="77777777" w:rsidR="00963017" w:rsidRPr="00FB3A7B" w:rsidRDefault="00963017" w:rsidP="00963017">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608"/>
      </w:tblGrid>
      <w:tr w:rsidR="00963017" w:rsidRPr="00FB3A7B" w14:paraId="5F8467E7" w14:textId="77777777" w:rsidTr="00235E25">
        <w:tc>
          <w:tcPr>
            <w:tcW w:w="4644" w:type="dxa"/>
          </w:tcPr>
          <w:p w14:paraId="0F2183BB" w14:textId="32252F6E" w:rsidR="00963017" w:rsidRPr="00FB3A7B" w:rsidRDefault="00963017" w:rsidP="00235E25">
            <w:pPr>
              <w:pStyle w:val="Marge"/>
              <w:rPr>
                <w:rFonts w:cs="Arial"/>
                <w:lang w:val="en-GB"/>
              </w:rPr>
            </w:pPr>
            <w:r w:rsidRPr="00FB3A7B">
              <w:rPr>
                <w:rFonts w:cs="Arial"/>
                <w:lang w:val="en-GB"/>
              </w:rPr>
              <w:t>Company Name:</w:t>
            </w:r>
          </w:p>
        </w:tc>
        <w:tc>
          <w:tcPr>
            <w:tcW w:w="4644" w:type="dxa"/>
          </w:tcPr>
          <w:p w14:paraId="13C74A91" w14:textId="77777777" w:rsidR="00963017" w:rsidRPr="00FB3A7B" w:rsidRDefault="00963017" w:rsidP="00235E25">
            <w:pPr>
              <w:pStyle w:val="Marge"/>
              <w:rPr>
                <w:rFonts w:cs="Arial"/>
                <w:lang w:val="en-GB"/>
              </w:rPr>
            </w:pPr>
          </w:p>
        </w:tc>
      </w:tr>
      <w:tr w:rsidR="00963017" w:rsidRPr="00FB3A7B" w14:paraId="0C0594CB" w14:textId="77777777" w:rsidTr="00235E25">
        <w:tc>
          <w:tcPr>
            <w:tcW w:w="4644" w:type="dxa"/>
          </w:tcPr>
          <w:p w14:paraId="7592F0D7" w14:textId="6AF4207C" w:rsidR="00963017" w:rsidRPr="00FB3A7B" w:rsidRDefault="001C49B8" w:rsidP="00235E25">
            <w:pPr>
              <w:pStyle w:val="Marge"/>
              <w:rPr>
                <w:rFonts w:cs="Arial"/>
                <w:lang w:val="en-GB"/>
              </w:rPr>
            </w:pPr>
            <w:r w:rsidRPr="00FB3A7B">
              <w:rPr>
                <w:rFonts w:cs="Arial"/>
                <w:lang w:val="en-GB"/>
              </w:rPr>
              <w:t>Full a</w:t>
            </w:r>
            <w:r w:rsidR="00502148" w:rsidRPr="00FB3A7B">
              <w:rPr>
                <w:rFonts w:cs="Arial"/>
                <w:lang w:val="en-GB"/>
              </w:rPr>
              <w:t>ddress</w:t>
            </w:r>
            <w:r w:rsidRPr="00FB3A7B">
              <w:rPr>
                <w:rFonts w:cs="Arial"/>
                <w:lang w:val="en-GB"/>
              </w:rPr>
              <w:t>:</w:t>
            </w:r>
          </w:p>
        </w:tc>
        <w:tc>
          <w:tcPr>
            <w:tcW w:w="4644" w:type="dxa"/>
          </w:tcPr>
          <w:p w14:paraId="212E65D6" w14:textId="77777777" w:rsidR="00963017" w:rsidRPr="00FB3A7B" w:rsidRDefault="00963017" w:rsidP="00235E25">
            <w:pPr>
              <w:pStyle w:val="Marge"/>
              <w:rPr>
                <w:rFonts w:cs="Arial"/>
                <w:lang w:val="en-GB"/>
              </w:rPr>
            </w:pPr>
          </w:p>
        </w:tc>
      </w:tr>
      <w:tr w:rsidR="00963017" w:rsidRPr="00FB3A7B" w14:paraId="286C1D6D" w14:textId="77777777" w:rsidTr="00235E25">
        <w:tc>
          <w:tcPr>
            <w:tcW w:w="4644" w:type="dxa"/>
          </w:tcPr>
          <w:p w14:paraId="4D29DF40" w14:textId="77777777" w:rsidR="00963017" w:rsidRPr="00FB3A7B" w:rsidRDefault="00963017" w:rsidP="00235E25">
            <w:pPr>
              <w:pStyle w:val="Marge"/>
              <w:rPr>
                <w:rFonts w:cs="Arial"/>
                <w:lang w:val="en-GB"/>
              </w:rPr>
            </w:pPr>
            <w:r w:rsidRPr="00FB3A7B">
              <w:rPr>
                <w:rFonts w:cs="Arial"/>
                <w:lang w:val="en-GB"/>
              </w:rPr>
              <w:t>Web Site URL:</w:t>
            </w:r>
          </w:p>
        </w:tc>
        <w:tc>
          <w:tcPr>
            <w:tcW w:w="4644" w:type="dxa"/>
          </w:tcPr>
          <w:p w14:paraId="5A667A3B" w14:textId="77777777" w:rsidR="00963017" w:rsidRPr="00FB3A7B" w:rsidRDefault="00963017" w:rsidP="00235E25">
            <w:pPr>
              <w:pStyle w:val="Marge"/>
              <w:rPr>
                <w:rFonts w:cs="Arial"/>
                <w:lang w:val="en-GB"/>
              </w:rPr>
            </w:pPr>
          </w:p>
        </w:tc>
      </w:tr>
      <w:tr w:rsidR="00963017" w:rsidRPr="00FB3A7B" w14:paraId="7C9352BB" w14:textId="77777777" w:rsidTr="00235E25">
        <w:tc>
          <w:tcPr>
            <w:tcW w:w="4644" w:type="dxa"/>
          </w:tcPr>
          <w:p w14:paraId="56B198F7" w14:textId="77777777" w:rsidR="00963017" w:rsidRPr="00FB3A7B" w:rsidRDefault="00963017" w:rsidP="00235E25">
            <w:pPr>
              <w:pStyle w:val="Marge"/>
              <w:rPr>
                <w:rFonts w:cs="Arial"/>
                <w:lang w:val="en-GB"/>
              </w:rPr>
            </w:pPr>
            <w:r w:rsidRPr="00FB3A7B">
              <w:rPr>
                <w:rFonts w:cs="Arial"/>
                <w:lang w:val="en-GB"/>
              </w:rPr>
              <w:t>Contact Person:</w:t>
            </w:r>
          </w:p>
        </w:tc>
        <w:tc>
          <w:tcPr>
            <w:tcW w:w="4644" w:type="dxa"/>
          </w:tcPr>
          <w:p w14:paraId="764628AC" w14:textId="77777777" w:rsidR="00963017" w:rsidRPr="00FB3A7B" w:rsidRDefault="00963017" w:rsidP="00235E25">
            <w:pPr>
              <w:pStyle w:val="Marge"/>
              <w:rPr>
                <w:rFonts w:cs="Arial"/>
                <w:lang w:val="en-GB"/>
              </w:rPr>
            </w:pPr>
          </w:p>
        </w:tc>
      </w:tr>
      <w:tr w:rsidR="00963017" w:rsidRPr="00FB3A7B" w14:paraId="15F979C0" w14:textId="77777777" w:rsidTr="00235E25">
        <w:tc>
          <w:tcPr>
            <w:tcW w:w="4644" w:type="dxa"/>
          </w:tcPr>
          <w:p w14:paraId="3AD9C0B4" w14:textId="77777777" w:rsidR="00963017" w:rsidRPr="00FB3A7B" w:rsidRDefault="00963017" w:rsidP="00235E25">
            <w:pPr>
              <w:pStyle w:val="Marge"/>
              <w:rPr>
                <w:rFonts w:cs="Arial"/>
                <w:lang w:val="en-GB"/>
              </w:rPr>
            </w:pPr>
            <w:r w:rsidRPr="00FB3A7B">
              <w:rPr>
                <w:rFonts w:cs="Arial"/>
                <w:lang w:val="en-GB"/>
              </w:rPr>
              <w:t>Title:</w:t>
            </w:r>
          </w:p>
        </w:tc>
        <w:tc>
          <w:tcPr>
            <w:tcW w:w="4644" w:type="dxa"/>
          </w:tcPr>
          <w:p w14:paraId="4EC27B1A" w14:textId="77777777" w:rsidR="00963017" w:rsidRPr="00FB3A7B" w:rsidRDefault="00963017" w:rsidP="00235E25">
            <w:pPr>
              <w:pStyle w:val="Marge"/>
              <w:rPr>
                <w:rFonts w:cs="Arial"/>
                <w:lang w:val="en-GB"/>
              </w:rPr>
            </w:pPr>
          </w:p>
        </w:tc>
      </w:tr>
      <w:tr w:rsidR="00963017" w:rsidRPr="00FB3A7B" w14:paraId="6CFC5A0C" w14:textId="77777777" w:rsidTr="00235E25">
        <w:tc>
          <w:tcPr>
            <w:tcW w:w="4644" w:type="dxa"/>
          </w:tcPr>
          <w:p w14:paraId="1EC08468" w14:textId="77777777" w:rsidR="00963017" w:rsidRPr="00FB3A7B" w:rsidRDefault="00963017" w:rsidP="00235E25">
            <w:pPr>
              <w:pStyle w:val="Marge"/>
              <w:rPr>
                <w:rFonts w:cs="Arial"/>
                <w:lang w:val="en-GB"/>
              </w:rPr>
            </w:pPr>
            <w:r w:rsidRPr="00FB3A7B">
              <w:rPr>
                <w:rFonts w:cs="Arial"/>
                <w:lang w:val="en-GB"/>
              </w:rPr>
              <w:t>Phone:</w:t>
            </w:r>
          </w:p>
        </w:tc>
        <w:tc>
          <w:tcPr>
            <w:tcW w:w="4644" w:type="dxa"/>
          </w:tcPr>
          <w:p w14:paraId="5AA45276" w14:textId="77777777" w:rsidR="00963017" w:rsidRPr="00FB3A7B" w:rsidRDefault="00963017" w:rsidP="00235E25">
            <w:pPr>
              <w:pStyle w:val="Marge"/>
              <w:rPr>
                <w:rFonts w:cs="Arial"/>
                <w:lang w:val="en-GB"/>
              </w:rPr>
            </w:pPr>
          </w:p>
        </w:tc>
      </w:tr>
      <w:tr w:rsidR="00963017" w:rsidRPr="00FB3A7B" w14:paraId="021DF503" w14:textId="77777777" w:rsidTr="00235E25">
        <w:tc>
          <w:tcPr>
            <w:tcW w:w="4644" w:type="dxa"/>
          </w:tcPr>
          <w:p w14:paraId="28176EC1" w14:textId="77777777" w:rsidR="00963017" w:rsidRPr="00FB3A7B" w:rsidRDefault="00963017" w:rsidP="00235E25">
            <w:pPr>
              <w:pStyle w:val="Marge"/>
              <w:rPr>
                <w:rFonts w:cs="Arial"/>
                <w:lang w:val="en-GB"/>
              </w:rPr>
            </w:pPr>
            <w:r w:rsidRPr="00FB3A7B">
              <w:rPr>
                <w:rFonts w:cs="Arial"/>
                <w:lang w:val="en-GB"/>
              </w:rPr>
              <w:t>Email Address:</w:t>
            </w:r>
          </w:p>
        </w:tc>
        <w:tc>
          <w:tcPr>
            <w:tcW w:w="4644" w:type="dxa"/>
          </w:tcPr>
          <w:p w14:paraId="2600A746" w14:textId="77777777" w:rsidR="00963017" w:rsidRPr="00FB3A7B" w:rsidRDefault="00963017" w:rsidP="00235E25">
            <w:pPr>
              <w:pStyle w:val="Marge"/>
              <w:rPr>
                <w:rFonts w:cs="Arial"/>
                <w:lang w:val="en-GB"/>
              </w:rPr>
            </w:pPr>
          </w:p>
        </w:tc>
      </w:tr>
      <w:tr w:rsidR="005D55C3" w:rsidRPr="0020459D" w14:paraId="517F8AA0" w14:textId="77777777" w:rsidTr="00235E25">
        <w:tc>
          <w:tcPr>
            <w:tcW w:w="4644" w:type="dxa"/>
          </w:tcPr>
          <w:p w14:paraId="6A77D4D3" w14:textId="4FDBCA00" w:rsidR="005D55C3" w:rsidRPr="00FB3A7B" w:rsidRDefault="005D55C3" w:rsidP="00235E25">
            <w:pPr>
              <w:pStyle w:val="Marge"/>
              <w:rPr>
                <w:rFonts w:cs="Arial"/>
                <w:lang w:val="en-GB"/>
              </w:rPr>
            </w:pPr>
            <w:r w:rsidRPr="00FB3A7B">
              <w:rPr>
                <w:rFonts w:cs="Arial"/>
                <w:lang w:val="en-GB"/>
              </w:rPr>
              <w:t>UNESCO Vendor Number (if available)</w:t>
            </w:r>
          </w:p>
        </w:tc>
        <w:tc>
          <w:tcPr>
            <w:tcW w:w="4644" w:type="dxa"/>
          </w:tcPr>
          <w:p w14:paraId="122C888F" w14:textId="77777777" w:rsidR="005D55C3" w:rsidRPr="00FB3A7B" w:rsidRDefault="005D55C3" w:rsidP="00235E25">
            <w:pPr>
              <w:pStyle w:val="Marge"/>
              <w:rPr>
                <w:rFonts w:cs="Arial"/>
                <w:lang w:val="en-GB"/>
              </w:rPr>
            </w:pPr>
          </w:p>
        </w:tc>
      </w:tr>
    </w:tbl>
    <w:p w14:paraId="524D19A1" w14:textId="77777777" w:rsidR="00963017" w:rsidRPr="00FB3A7B" w:rsidRDefault="00963017" w:rsidP="00963017">
      <w:pPr>
        <w:pStyle w:val="Marge"/>
        <w:rPr>
          <w:rFonts w:cs="Arial"/>
          <w:lang w:val="en-GB"/>
        </w:rPr>
      </w:pPr>
    </w:p>
    <w:p w14:paraId="72DD0F67" w14:textId="77777777" w:rsidR="00963017" w:rsidRPr="00FB3A7B" w:rsidRDefault="00963017" w:rsidP="00963017">
      <w:pPr>
        <w:pStyle w:val="Marge"/>
        <w:rPr>
          <w:rFonts w:cs="Arial"/>
          <w:b/>
          <w:lang w:val="en-GB"/>
        </w:rPr>
      </w:pPr>
      <w:r w:rsidRPr="00FB3A7B">
        <w:rPr>
          <w:rFonts w:cs="Arial"/>
          <w:b/>
          <w:lang w:val="en-GB"/>
        </w:rPr>
        <w:t xml:space="preserve">Expertise of the Bidder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4641"/>
      </w:tblGrid>
      <w:tr w:rsidR="00963017" w:rsidRPr="0020459D" w14:paraId="1C77349F" w14:textId="77777777" w:rsidTr="00235E25">
        <w:tc>
          <w:tcPr>
            <w:tcW w:w="4608" w:type="dxa"/>
          </w:tcPr>
          <w:p w14:paraId="25A4D210" w14:textId="77777777" w:rsidR="00963017" w:rsidRPr="00FB3A7B" w:rsidRDefault="00963017" w:rsidP="00235E25">
            <w:pPr>
              <w:pStyle w:val="Marge"/>
              <w:rPr>
                <w:rFonts w:cs="Arial"/>
                <w:lang w:val="en-GB"/>
              </w:rPr>
            </w:pPr>
            <w:r w:rsidRPr="00FB3A7B">
              <w:rPr>
                <w:rFonts w:cs="Arial"/>
                <w:lang w:val="en-GB"/>
              </w:rPr>
              <w:t xml:space="preserve">Line of Business, area of expertise: </w:t>
            </w:r>
          </w:p>
        </w:tc>
        <w:tc>
          <w:tcPr>
            <w:tcW w:w="4680" w:type="dxa"/>
          </w:tcPr>
          <w:p w14:paraId="3F1B7C2A" w14:textId="77777777" w:rsidR="00963017" w:rsidRPr="00FB3A7B" w:rsidRDefault="00963017" w:rsidP="00235E25">
            <w:pPr>
              <w:pStyle w:val="Marge"/>
              <w:rPr>
                <w:rFonts w:cs="Arial"/>
                <w:lang w:val="en-GB"/>
              </w:rPr>
            </w:pPr>
          </w:p>
        </w:tc>
      </w:tr>
      <w:tr w:rsidR="00963017" w:rsidRPr="0020459D" w14:paraId="417A729E" w14:textId="77777777" w:rsidTr="00235E25">
        <w:tc>
          <w:tcPr>
            <w:tcW w:w="4608" w:type="dxa"/>
          </w:tcPr>
          <w:p w14:paraId="242A77AD" w14:textId="77777777" w:rsidR="00963017" w:rsidRPr="00FB3A7B" w:rsidRDefault="00963017" w:rsidP="00235E25">
            <w:pPr>
              <w:pStyle w:val="Marge"/>
              <w:rPr>
                <w:rFonts w:cs="Arial"/>
                <w:lang w:val="en-GB"/>
              </w:rPr>
            </w:pPr>
            <w:r w:rsidRPr="00FB3A7B">
              <w:rPr>
                <w:rFonts w:cs="Arial"/>
                <w:lang w:val="en-GB"/>
              </w:rPr>
              <w:t>Type of business (manufacturer, distributor, etc):</w:t>
            </w:r>
          </w:p>
        </w:tc>
        <w:tc>
          <w:tcPr>
            <w:tcW w:w="4680" w:type="dxa"/>
          </w:tcPr>
          <w:p w14:paraId="0C3DFF5E" w14:textId="77777777" w:rsidR="00963017" w:rsidRPr="00FB3A7B" w:rsidRDefault="00963017" w:rsidP="00235E25">
            <w:pPr>
              <w:pStyle w:val="Marge"/>
              <w:rPr>
                <w:rFonts w:cs="Arial"/>
                <w:lang w:val="en-GB"/>
              </w:rPr>
            </w:pPr>
          </w:p>
        </w:tc>
      </w:tr>
      <w:tr w:rsidR="00963017" w:rsidRPr="00FB3A7B" w14:paraId="52276AF2" w14:textId="77777777" w:rsidTr="00235E25">
        <w:tc>
          <w:tcPr>
            <w:tcW w:w="4608" w:type="dxa"/>
          </w:tcPr>
          <w:p w14:paraId="118BFD74" w14:textId="77777777" w:rsidR="00963017" w:rsidRPr="00FB3A7B" w:rsidRDefault="00963017" w:rsidP="00235E25">
            <w:pPr>
              <w:pStyle w:val="Marge"/>
              <w:rPr>
                <w:rFonts w:cs="Arial"/>
                <w:lang w:val="en-GB"/>
              </w:rPr>
            </w:pPr>
            <w:r w:rsidRPr="00FB3A7B">
              <w:rPr>
                <w:rFonts w:cs="Arial"/>
                <w:lang w:val="en-GB"/>
              </w:rPr>
              <w:t>Years of company experience:</w:t>
            </w:r>
          </w:p>
        </w:tc>
        <w:tc>
          <w:tcPr>
            <w:tcW w:w="4680" w:type="dxa"/>
          </w:tcPr>
          <w:p w14:paraId="42870DC1" w14:textId="77777777" w:rsidR="00963017" w:rsidRPr="00FB3A7B" w:rsidRDefault="00963017" w:rsidP="00235E25">
            <w:pPr>
              <w:pStyle w:val="Marge"/>
              <w:rPr>
                <w:rFonts w:cs="Arial"/>
                <w:lang w:val="en-GB"/>
              </w:rPr>
            </w:pPr>
          </w:p>
        </w:tc>
      </w:tr>
      <w:tr w:rsidR="00963017" w:rsidRPr="00FB3A7B" w14:paraId="6EA5B03A" w14:textId="77777777" w:rsidTr="00235E25">
        <w:tc>
          <w:tcPr>
            <w:tcW w:w="4608" w:type="dxa"/>
          </w:tcPr>
          <w:p w14:paraId="4D3EAAD8" w14:textId="77777777" w:rsidR="00963017" w:rsidRPr="00FB3A7B" w:rsidRDefault="00963017" w:rsidP="00235E25">
            <w:pPr>
              <w:pStyle w:val="Marge"/>
              <w:rPr>
                <w:rFonts w:cs="Arial"/>
                <w:lang w:val="en-GB"/>
              </w:rPr>
            </w:pPr>
            <w:r w:rsidRPr="00FB3A7B">
              <w:rPr>
                <w:rFonts w:cs="Arial"/>
                <w:lang w:val="en-GB"/>
              </w:rPr>
              <w:t>Main export countries/area:</w:t>
            </w:r>
          </w:p>
        </w:tc>
        <w:tc>
          <w:tcPr>
            <w:tcW w:w="4680" w:type="dxa"/>
          </w:tcPr>
          <w:p w14:paraId="782CEDA4" w14:textId="77777777" w:rsidR="00963017" w:rsidRPr="00FB3A7B" w:rsidRDefault="00963017" w:rsidP="00235E25">
            <w:pPr>
              <w:pStyle w:val="Marge"/>
              <w:rPr>
                <w:rFonts w:cs="Arial"/>
                <w:lang w:val="en-GB"/>
              </w:rPr>
            </w:pPr>
          </w:p>
        </w:tc>
      </w:tr>
      <w:tr w:rsidR="00963017" w:rsidRPr="0020459D" w14:paraId="3D3D8E98" w14:textId="77777777" w:rsidTr="00235E25">
        <w:tc>
          <w:tcPr>
            <w:tcW w:w="4608" w:type="dxa"/>
          </w:tcPr>
          <w:p w14:paraId="65668074" w14:textId="77777777" w:rsidR="00963017" w:rsidRPr="00FB3A7B" w:rsidRDefault="00963017" w:rsidP="00235E25">
            <w:pPr>
              <w:pStyle w:val="Marge"/>
              <w:rPr>
                <w:rFonts w:cs="Arial"/>
                <w:lang w:val="en-GB"/>
              </w:rPr>
            </w:pPr>
            <w:r w:rsidRPr="00FB3A7B">
              <w:rPr>
                <w:rFonts w:cs="Arial"/>
                <w:lang w:val="en-GB"/>
              </w:rPr>
              <w:t>Past Contracts with other UN organizations:</w:t>
            </w:r>
          </w:p>
        </w:tc>
        <w:tc>
          <w:tcPr>
            <w:tcW w:w="4680" w:type="dxa"/>
          </w:tcPr>
          <w:p w14:paraId="285AC4D3" w14:textId="77777777" w:rsidR="00963017" w:rsidRPr="00FB3A7B" w:rsidRDefault="00963017" w:rsidP="00235E25">
            <w:pPr>
              <w:pStyle w:val="Marge"/>
              <w:rPr>
                <w:rFonts w:cs="Arial"/>
                <w:lang w:val="en-GB"/>
              </w:rPr>
            </w:pPr>
          </w:p>
        </w:tc>
      </w:tr>
    </w:tbl>
    <w:p w14:paraId="7D94430B" w14:textId="77777777" w:rsidR="00963017" w:rsidRPr="00FB3A7B" w:rsidRDefault="00963017" w:rsidP="00963017">
      <w:pPr>
        <w:pStyle w:val="Marge"/>
        <w:rPr>
          <w:rFonts w:cs="Arial"/>
          <w:b/>
          <w:lang w:val="en-GB"/>
        </w:rPr>
      </w:pPr>
    </w:p>
    <w:p w14:paraId="3BDCF76E" w14:textId="77777777" w:rsidR="00963017" w:rsidRPr="00FB3A7B" w:rsidRDefault="00963017" w:rsidP="00963017">
      <w:pPr>
        <w:pStyle w:val="Marge"/>
        <w:rPr>
          <w:rFonts w:cs="Arial"/>
          <w:lang w:val="en-GB"/>
        </w:rPr>
      </w:pPr>
      <w:r w:rsidRPr="00FB3A7B">
        <w:rPr>
          <w:rFonts w:cs="Arial"/>
          <w:b/>
          <w:lang w:val="en-GB"/>
        </w:rPr>
        <w:t xml:space="preserve">References: </w:t>
      </w:r>
      <w:r w:rsidRPr="00FB3A7B">
        <w:rPr>
          <w:rFonts w:cs="Arial"/>
          <w:color w:val="000000"/>
          <w:lang w:val="en-GB"/>
        </w:rPr>
        <w:t xml:space="preserve">Please provide at least three references </w:t>
      </w:r>
      <w:r w:rsidR="002227F4" w:rsidRPr="00FB3A7B">
        <w:rPr>
          <w:rFonts w:cs="Arial"/>
          <w:iCs/>
          <w:color w:val="000000"/>
          <w:szCs w:val="22"/>
          <w:lang w:val="en-GB"/>
        </w:rPr>
        <w:t xml:space="preserve">including contact details </w:t>
      </w:r>
      <w:r w:rsidR="00CE1522" w:rsidRPr="00FB3A7B">
        <w:rPr>
          <w:rFonts w:cs="Arial"/>
          <w:iCs/>
          <w:color w:val="000000"/>
          <w:szCs w:val="22"/>
          <w:lang w:val="en-GB"/>
        </w:rPr>
        <w:t xml:space="preserve">for </w:t>
      </w:r>
      <w:r w:rsidR="0085788A" w:rsidRPr="00FB3A7B">
        <w:rPr>
          <w:rFonts w:cs="Arial"/>
          <w:iCs/>
          <w:color w:val="000000"/>
          <w:szCs w:val="22"/>
          <w:lang w:val="en-GB"/>
        </w:rPr>
        <w:t xml:space="preserve">contracts for </w:t>
      </w:r>
      <w:r w:rsidR="00CE1522" w:rsidRPr="00FB3A7B">
        <w:rPr>
          <w:rFonts w:cs="Arial"/>
          <w:iCs/>
          <w:color w:val="000000"/>
          <w:szCs w:val="22"/>
          <w:lang w:val="en-GB"/>
        </w:rPr>
        <w:t>similar</w:t>
      </w:r>
      <w:r w:rsidR="002227F4" w:rsidRPr="00FB3A7B">
        <w:rPr>
          <w:rFonts w:cs="Arial"/>
          <w:iCs/>
          <w:color w:val="000000"/>
          <w:szCs w:val="22"/>
          <w:lang w:val="en-GB"/>
        </w:rPr>
        <w:t xml:space="preserve"> services </w:t>
      </w:r>
      <w:r w:rsidR="00C7222C" w:rsidRPr="00FB3A7B">
        <w:rPr>
          <w:rFonts w:cs="Arial"/>
          <w:iCs/>
          <w:color w:val="000000"/>
          <w:szCs w:val="22"/>
          <w:lang w:val="en-GB"/>
        </w:rPr>
        <w:t>to</w:t>
      </w:r>
      <w:r w:rsidR="002227F4" w:rsidRPr="00FB3A7B">
        <w:rPr>
          <w:rFonts w:cs="Arial"/>
          <w:iCs/>
          <w:color w:val="000000"/>
          <w:szCs w:val="22"/>
          <w:lang w:val="en-GB"/>
        </w:rPr>
        <w:t xml:space="preserve"> the one r</w:t>
      </w:r>
      <w:r w:rsidR="0085788A" w:rsidRPr="00FB3A7B">
        <w:rPr>
          <w:rFonts w:cs="Arial"/>
          <w:iCs/>
          <w:color w:val="000000"/>
          <w:szCs w:val="22"/>
          <w:lang w:val="en-GB"/>
        </w:rPr>
        <w:t>equested under this consultancy</w:t>
      </w:r>
      <w:r w:rsidRPr="00FB3A7B">
        <w:rPr>
          <w:rFonts w:cs="Arial"/>
          <w:iCs/>
          <w:color w:val="000000"/>
          <w:szCs w:val="22"/>
          <w:lang w:val="en-GB"/>
        </w:rPr>
        <w:t>:</w:t>
      </w:r>
      <w:r w:rsidRPr="00FB3A7B">
        <w:rPr>
          <w:rFonts w:cs="Arial"/>
          <w:iCs/>
          <w:color w:val="33CCCC"/>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6"/>
        <w:gridCol w:w="2025"/>
        <w:gridCol w:w="2087"/>
      </w:tblGrid>
      <w:tr w:rsidR="00963017" w:rsidRPr="00FB3A7B" w14:paraId="650D6029" w14:textId="77777777" w:rsidTr="00235E25">
        <w:tc>
          <w:tcPr>
            <w:tcW w:w="3168" w:type="dxa"/>
          </w:tcPr>
          <w:p w14:paraId="270D094F" w14:textId="77777777" w:rsidR="00963017" w:rsidRPr="00FB3A7B" w:rsidRDefault="00963017" w:rsidP="00235E25">
            <w:pPr>
              <w:pStyle w:val="Marge"/>
              <w:jc w:val="left"/>
              <w:rPr>
                <w:rFonts w:cs="Arial"/>
                <w:lang w:val="en-GB"/>
              </w:rPr>
            </w:pPr>
            <w:r w:rsidRPr="00FB3A7B">
              <w:rPr>
                <w:rFonts w:cs="Arial"/>
                <w:lang w:val="en-GB"/>
              </w:rPr>
              <w:t>Organization Name/Country:</w:t>
            </w:r>
          </w:p>
        </w:tc>
        <w:tc>
          <w:tcPr>
            <w:tcW w:w="1980" w:type="dxa"/>
          </w:tcPr>
          <w:p w14:paraId="3A2AE714" w14:textId="77777777" w:rsidR="00963017" w:rsidRPr="00FB3A7B" w:rsidRDefault="00963017" w:rsidP="00235E25">
            <w:pPr>
              <w:pStyle w:val="Marge"/>
              <w:rPr>
                <w:rFonts w:cs="Arial"/>
                <w:lang w:val="en-GB"/>
              </w:rPr>
            </w:pPr>
            <w:r w:rsidRPr="00FB3A7B">
              <w:rPr>
                <w:rFonts w:cs="Arial"/>
                <w:lang w:val="en-GB"/>
              </w:rPr>
              <w:t>Contact person:</w:t>
            </w:r>
          </w:p>
        </w:tc>
        <w:tc>
          <w:tcPr>
            <w:tcW w:w="2035" w:type="dxa"/>
          </w:tcPr>
          <w:p w14:paraId="1AEFB9C4" w14:textId="77777777" w:rsidR="00963017" w:rsidRPr="00FB3A7B" w:rsidRDefault="00963017" w:rsidP="00235E25">
            <w:pPr>
              <w:pStyle w:val="Marge"/>
              <w:jc w:val="center"/>
              <w:rPr>
                <w:rFonts w:cs="Arial"/>
                <w:lang w:val="en-GB"/>
              </w:rPr>
            </w:pPr>
            <w:r w:rsidRPr="00FB3A7B">
              <w:rPr>
                <w:rFonts w:cs="Arial"/>
                <w:lang w:val="en-GB"/>
              </w:rPr>
              <w:t>Telephone:</w:t>
            </w:r>
          </w:p>
        </w:tc>
        <w:tc>
          <w:tcPr>
            <w:tcW w:w="2105" w:type="dxa"/>
          </w:tcPr>
          <w:p w14:paraId="79B66353" w14:textId="77777777" w:rsidR="00963017" w:rsidRPr="00FB3A7B" w:rsidRDefault="00963017" w:rsidP="00235E25">
            <w:pPr>
              <w:pStyle w:val="Marge"/>
              <w:jc w:val="center"/>
              <w:rPr>
                <w:rFonts w:cs="Arial"/>
                <w:lang w:val="en-GB"/>
              </w:rPr>
            </w:pPr>
            <w:r w:rsidRPr="00FB3A7B">
              <w:rPr>
                <w:rFonts w:cs="Arial"/>
                <w:lang w:val="en-GB"/>
              </w:rPr>
              <w:t>Email:</w:t>
            </w:r>
          </w:p>
        </w:tc>
      </w:tr>
      <w:tr w:rsidR="00963017" w:rsidRPr="00FB3A7B" w14:paraId="7DCD3899" w14:textId="77777777" w:rsidTr="00235E25">
        <w:tc>
          <w:tcPr>
            <w:tcW w:w="3168" w:type="dxa"/>
          </w:tcPr>
          <w:p w14:paraId="4D2EEC38" w14:textId="77777777" w:rsidR="00963017" w:rsidRPr="00FB3A7B" w:rsidRDefault="00963017" w:rsidP="00235E25">
            <w:pPr>
              <w:pStyle w:val="Marge"/>
              <w:rPr>
                <w:rFonts w:cs="Arial"/>
                <w:lang w:val="en-GB"/>
              </w:rPr>
            </w:pPr>
            <w:r w:rsidRPr="00FB3A7B">
              <w:rPr>
                <w:rFonts w:cs="Arial"/>
                <w:lang w:val="en-GB"/>
              </w:rPr>
              <w:t>1.</w:t>
            </w:r>
          </w:p>
        </w:tc>
        <w:tc>
          <w:tcPr>
            <w:tcW w:w="1980" w:type="dxa"/>
          </w:tcPr>
          <w:p w14:paraId="1C290CB1" w14:textId="77777777" w:rsidR="00963017" w:rsidRPr="00FB3A7B" w:rsidRDefault="00963017" w:rsidP="00235E25">
            <w:pPr>
              <w:pStyle w:val="Marge"/>
              <w:rPr>
                <w:rFonts w:cs="Arial"/>
                <w:lang w:val="en-GB"/>
              </w:rPr>
            </w:pPr>
          </w:p>
        </w:tc>
        <w:tc>
          <w:tcPr>
            <w:tcW w:w="2035" w:type="dxa"/>
          </w:tcPr>
          <w:p w14:paraId="6DD8AECD" w14:textId="77777777" w:rsidR="00963017" w:rsidRPr="00FB3A7B" w:rsidRDefault="00963017" w:rsidP="00235E25">
            <w:pPr>
              <w:pStyle w:val="Marge"/>
              <w:rPr>
                <w:rFonts w:cs="Arial"/>
                <w:lang w:val="en-GB"/>
              </w:rPr>
            </w:pPr>
          </w:p>
        </w:tc>
        <w:tc>
          <w:tcPr>
            <w:tcW w:w="2105" w:type="dxa"/>
          </w:tcPr>
          <w:p w14:paraId="2CB6D9C5" w14:textId="77777777" w:rsidR="00963017" w:rsidRPr="00FB3A7B" w:rsidRDefault="00963017" w:rsidP="00235E25">
            <w:pPr>
              <w:pStyle w:val="Marge"/>
              <w:rPr>
                <w:rFonts w:cs="Arial"/>
                <w:lang w:val="en-GB"/>
              </w:rPr>
            </w:pPr>
          </w:p>
        </w:tc>
      </w:tr>
      <w:tr w:rsidR="00963017" w:rsidRPr="00FB3A7B" w14:paraId="6A791C73" w14:textId="77777777" w:rsidTr="00235E25">
        <w:tc>
          <w:tcPr>
            <w:tcW w:w="3168" w:type="dxa"/>
          </w:tcPr>
          <w:p w14:paraId="45014436" w14:textId="77777777" w:rsidR="00963017" w:rsidRPr="00FB3A7B" w:rsidRDefault="00963017" w:rsidP="00235E25">
            <w:pPr>
              <w:pStyle w:val="Marge"/>
              <w:rPr>
                <w:rFonts w:cs="Arial"/>
                <w:lang w:val="en-GB"/>
              </w:rPr>
            </w:pPr>
            <w:r w:rsidRPr="00FB3A7B">
              <w:rPr>
                <w:rFonts w:cs="Arial"/>
                <w:lang w:val="en-GB"/>
              </w:rPr>
              <w:t>2.</w:t>
            </w:r>
          </w:p>
        </w:tc>
        <w:tc>
          <w:tcPr>
            <w:tcW w:w="1980" w:type="dxa"/>
          </w:tcPr>
          <w:p w14:paraId="5CA2A48E" w14:textId="77777777" w:rsidR="00963017" w:rsidRPr="00FB3A7B" w:rsidRDefault="00963017" w:rsidP="00235E25">
            <w:pPr>
              <w:pStyle w:val="Marge"/>
              <w:rPr>
                <w:rFonts w:cs="Arial"/>
                <w:lang w:val="en-GB"/>
              </w:rPr>
            </w:pPr>
          </w:p>
        </w:tc>
        <w:tc>
          <w:tcPr>
            <w:tcW w:w="2035" w:type="dxa"/>
          </w:tcPr>
          <w:p w14:paraId="668FCCBA" w14:textId="77777777" w:rsidR="00963017" w:rsidRPr="00FB3A7B" w:rsidRDefault="00963017" w:rsidP="00235E25">
            <w:pPr>
              <w:pStyle w:val="Marge"/>
              <w:rPr>
                <w:rFonts w:cs="Arial"/>
                <w:lang w:val="en-GB"/>
              </w:rPr>
            </w:pPr>
          </w:p>
        </w:tc>
        <w:tc>
          <w:tcPr>
            <w:tcW w:w="2105" w:type="dxa"/>
          </w:tcPr>
          <w:p w14:paraId="35ADE00D" w14:textId="77777777" w:rsidR="00963017" w:rsidRPr="00FB3A7B" w:rsidRDefault="00963017" w:rsidP="00235E25">
            <w:pPr>
              <w:pStyle w:val="Marge"/>
              <w:rPr>
                <w:rFonts w:cs="Arial"/>
                <w:lang w:val="en-GB"/>
              </w:rPr>
            </w:pPr>
          </w:p>
        </w:tc>
      </w:tr>
      <w:tr w:rsidR="00963017" w:rsidRPr="00FB3A7B" w14:paraId="7841C56E" w14:textId="77777777" w:rsidTr="00235E25">
        <w:tc>
          <w:tcPr>
            <w:tcW w:w="3168" w:type="dxa"/>
          </w:tcPr>
          <w:p w14:paraId="43455DCA" w14:textId="77777777" w:rsidR="00963017" w:rsidRPr="00FB3A7B" w:rsidRDefault="00963017" w:rsidP="00235E25">
            <w:pPr>
              <w:pStyle w:val="Marge"/>
              <w:rPr>
                <w:rFonts w:cs="Arial"/>
                <w:lang w:val="en-GB"/>
              </w:rPr>
            </w:pPr>
            <w:r w:rsidRPr="00FB3A7B">
              <w:rPr>
                <w:rFonts w:cs="Arial"/>
                <w:lang w:val="en-GB"/>
              </w:rPr>
              <w:t>3.</w:t>
            </w:r>
          </w:p>
        </w:tc>
        <w:tc>
          <w:tcPr>
            <w:tcW w:w="1980" w:type="dxa"/>
          </w:tcPr>
          <w:p w14:paraId="572BEB71" w14:textId="77777777" w:rsidR="00963017" w:rsidRPr="00FB3A7B" w:rsidRDefault="00963017" w:rsidP="00235E25">
            <w:pPr>
              <w:pStyle w:val="Marge"/>
              <w:rPr>
                <w:rFonts w:cs="Arial"/>
                <w:lang w:val="en-GB"/>
              </w:rPr>
            </w:pPr>
          </w:p>
        </w:tc>
        <w:tc>
          <w:tcPr>
            <w:tcW w:w="2035" w:type="dxa"/>
          </w:tcPr>
          <w:p w14:paraId="4AF43ED1" w14:textId="77777777" w:rsidR="00963017" w:rsidRPr="00FB3A7B" w:rsidRDefault="00963017" w:rsidP="00235E25">
            <w:pPr>
              <w:pStyle w:val="Marge"/>
              <w:rPr>
                <w:rFonts w:cs="Arial"/>
                <w:lang w:val="en-GB"/>
              </w:rPr>
            </w:pPr>
          </w:p>
        </w:tc>
        <w:tc>
          <w:tcPr>
            <w:tcW w:w="2105" w:type="dxa"/>
          </w:tcPr>
          <w:p w14:paraId="171ABFEE" w14:textId="77777777" w:rsidR="00963017" w:rsidRPr="00FB3A7B" w:rsidRDefault="00963017" w:rsidP="00235E25">
            <w:pPr>
              <w:pStyle w:val="Marge"/>
              <w:rPr>
                <w:rFonts w:cs="Arial"/>
                <w:lang w:val="en-GB"/>
              </w:rPr>
            </w:pPr>
          </w:p>
        </w:tc>
      </w:tr>
      <w:tr w:rsidR="00963017" w:rsidRPr="00FB3A7B" w14:paraId="0D9C21FD" w14:textId="77777777" w:rsidTr="00235E25">
        <w:tc>
          <w:tcPr>
            <w:tcW w:w="3168" w:type="dxa"/>
          </w:tcPr>
          <w:p w14:paraId="0E40011A" w14:textId="77777777" w:rsidR="00963017" w:rsidRPr="00FB3A7B" w:rsidRDefault="00963017" w:rsidP="00235E25">
            <w:pPr>
              <w:pStyle w:val="Marge"/>
              <w:rPr>
                <w:rFonts w:cs="Arial"/>
                <w:lang w:val="en-GB"/>
              </w:rPr>
            </w:pPr>
          </w:p>
        </w:tc>
        <w:tc>
          <w:tcPr>
            <w:tcW w:w="1980" w:type="dxa"/>
          </w:tcPr>
          <w:p w14:paraId="48770AE7" w14:textId="77777777" w:rsidR="00963017" w:rsidRPr="00FB3A7B" w:rsidRDefault="00963017" w:rsidP="00235E25">
            <w:pPr>
              <w:pStyle w:val="Marge"/>
              <w:rPr>
                <w:rFonts w:cs="Arial"/>
                <w:lang w:val="en-GB"/>
              </w:rPr>
            </w:pPr>
          </w:p>
        </w:tc>
        <w:tc>
          <w:tcPr>
            <w:tcW w:w="2035" w:type="dxa"/>
          </w:tcPr>
          <w:p w14:paraId="19EA0C33" w14:textId="77777777" w:rsidR="00963017" w:rsidRPr="00FB3A7B" w:rsidRDefault="00963017" w:rsidP="00235E25">
            <w:pPr>
              <w:pStyle w:val="Marge"/>
              <w:rPr>
                <w:rFonts w:cs="Arial"/>
                <w:lang w:val="en-GB"/>
              </w:rPr>
            </w:pPr>
          </w:p>
        </w:tc>
        <w:tc>
          <w:tcPr>
            <w:tcW w:w="2105" w:type="dxa"/>
          </w:tcPr>
          <w:p w14:paraId="42E2B08E" w14:textId="77777777" w:rsidR="00963017" w:rsidRPr="00FB3A7B" w:rsidRDefault="00963017" w:rsidP="00235E25">
            <w:pPr>
              <w:pStyle w:val="Marge"/>
              <w:rPr>
                <w:rFonts w:cs="Arial"/>
                <w:lang w:val="en-GB"/>
              </w:rPr>
            </w:pPr>
          </w:p>
        </w:tc>
      </w:tr>
      <w:tr w:rsidR="00963017" w:rsidRPr="00FB3A7B" w14:paraId="1901E53E" w14:textId="77777777" w:rsidTr="00235E25">
        <w:tc>
          <w:tcPr>
            <w:tcW w:w="3168" w:type="dxa"/>
          </w:tcPr>
          <w:p w14:paraId="39D097B0" w14:textId="77777777" w:rsidR="00963017" w:rsidRPr="00FB3A7B" w:rsidRDefault="00963017" w:rsidP="00235E25">
            <w:pPr>
              <w:pStyle w:val="Marge"/>
              <w:rPr>
                <w:rFonts w:cs="Arial"/>
                <w:lang w:val="en-GB"/>
              </w:rPr>
            </w:pPr>
          </w:p>
        </w:tc>
        <w:tc>
          <w:tcPr>
            <w:tcW w:w="1980" w:type="dxa"/>
          </w:tcPr>
          <w:p w14:paraId="12581E4C" w14:textId="77777777" w:rsidR="00963017" w:rsidRPr="00FB3A7B" w:rsidRDefault="00963017" w:rsidP="00235E25">
            <w:pPr>
              <w:pStyle w:val="Marge"/>
              <w:rPr>
                <w:rFonts w:cs="Arial"/>
                <w:lang w:val="en-GB"/>
              </w:rPr>
            </w:pPr>
          </w:p>
        </w:tc>
        <w:tc>
          <w:tcPr>
            <w:tcW w:w="2035" w:type="dxa"/>
          </w:tcPr>
          <w:p w14:paraId="598EF78A" w14:textId="77777777" w:rsidR="00963017" w:rsidRPr="00FB3A7B" w:rsidRDefault="00963017" w:rsidP="00235E25">
            <w:pPr>
              <w:pStyle w:val="Marge"/>
              <w:rPr>
                <w:rFonts w:cs="Arial"/>
                <w:lang w:val="en-GB"/>
              </w:rPr>
            </w:pPr>
          </w:p>
        </w:tc>
        <w:tc>
          <w:tcPr>
            <w:tcW w:w="2105" w:type="dxa"/>
          </w:tcPr>
          <w:p w14:paraId="5CBB503C" w14:textId="77777777" w:rsidR="00963017" w:rsidRPr="00FB3A7B" w:rsidRDefault="00963017" w:rsidP="00235E25">
            <w:pPr>
              <w:pStyle w:val="Marge"/>
              <w:rPr>
                <w:rFonts w:cs="Arial"/>
                <w:lang w:val="en-GB"/>
              </w:rPr>
            </w:pPr>
          </w:p>
        </w:tc>
      </w:tr>
    </w:tbl>
    <w:p w14:paraId="78C42E06" w14:textId="77777777" w:rsidR="00963017" w:rsidRPr="00FB3A7B" w:rsidRDefault="00963017" w:rsidP="00AA74DC">
      <w:pPr>
        <w:rPr>
          <w:sz w:val="18"/>
          <w:szCs w:val="18"/>
          <w:lang w:val="en-GB"/>
        </w:rPr>
      </w:pPr>
    </w:p>
    <w:sectPr w:rsidR="00963017" w:rsidRPr="00FB3A7B" w:rsidSect="006A6D3A">
      <w:headerReference w:type="even" r:id="rId66"/>
      <w:type w:val="continuous"/>
      <w:pgSz w:w="11906" w:h="16838" w:code="9"/>
      <w:pgMar w:top="1418" w:right="1418" w:bottom="1616" w:left="1254"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8224" w14:textId="77777777" w:rsidR="00EA7394" w:rsidRDefault="00EA7394">
      <w:r>
        <w:separator/>
      </w:r>
    </w:p>
    <w:p w14:paraId="3BD04538" w14:textId="77777777" w:rsidR="00EA7394" w:rsidRDefault="00EA7394"/>
  </w:endnote>
  <w:endnote w:type="continuationSeparator" w:id="0">
    <w:p w14:paraId="4A5493D4" w14:textId="77777777" w:rsidR="00EA7394" w:rsidRDefault="00EA7394">
      <w:r>
        <w:continuationSeparator/>
      </w:r>
    </w:p>
    <w:p w14:paraId="29B80448" w14:textId="77777777" w:rsidR="00EA7394" w:rsidRDefault="00EA7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3B5B" w14:textId="77777777" w:rsidR="001644A4" w:rsidRPr="00602ADB" w:rsidRDefault="00602ADB" w:rsidP="00602ADB">
    <w:pPr>
      <w:pStyle w:val="Footer"/>
      <w:tabs>
        <w:tab w:val="clear" w:pos="567"/>
        <w:tab w:val="clear" w:pos="4153"/>
        <w:tab w:val="clear" w:pos="8306"/>
        <w:tab w:val="center" w:pos="4678"/>
        <w:tab w:val="right" w:pos="9072"/>
      </w:tabs>
      <w:jc w:val="both"/>
      <w:rPr>
        <w:sz w:val="16"/>
        <w:szCs w:val="16"/>
        <w:lang w:val="en-GB"/>
      </w:rPr>
    </w:pPr>
    <w:r>
      <w:rPr>
        <w:sz w:val="16"/>
        <w:szCs w:val="16"/>
        <w:lang w:val="en-US"/>
      </w:rPr>
      <w:tab/>
    </w:r>
    <w:r w:rsidRPr="00602ADB">
      <w:rPr>
        <w:sz w:val="16"/>
        <w:szCs w:val="16"/>
        <w:lang w:val="en-US"/>
      </w:rPr>
      <w:t xml:space="preserve">- </w:t>
    </w:r>
    <w:r w:rsidRPr="00602ADB">
      <w:rPr>
        <w:rStyle w:val="PageNumber"/>
        <w:sz w:val="16"/>
        <w:szCs w:val="16"/>
      </w:rPr>
      <w:fldChar w:fldCharType="begin"/>
    </w:r>
    <w:r w:rsidRPr="00602ADB">
      <w:rPr>
        <w:rStyle w:val="PageNumber"/>
        <w:sz w:val="16"/>
        <w:szCs w:val="16"/>
      </w:rPr>
      <w:instrText xml:space="preserve"> PAGE </w:instrText>
    </w:r>
    <w:r w:rsidRPr="00602ADB">
      <w:rPr>
        <w:rStyle w:val="PageNumber"/>
        <w:sz w:val="16"/>
        <w:szCs w:val="16"/>
      </w:rPr>
      <w:fldChar w:fldCharType="separate"/>
    </w:r>
    <w:r w:rsidR="00830A58">
      <w:rPr>
        <w:rStyle w:val="PageNumber"/>
        <w:noProof/>
        <w:sz w:val="16"/>
        <w:szCs w:val="16"/>
      </w:rPr>
      <w:t>2</w:t>
    </w:r>
    <w:r w:rsidRPr="00602ADB">
      <w:rPr>
        <w:rStyle w:val="PageNumber"/>
        <w:sz w:val="16"/>
        <w:szCs w:val="16"/>
      </w:rPr>
      <w:fldChar w:fldCharType="end"/>
    </w:r>
    <w:r w:rsidRPr="00602ADB">
      <w:rPr>
        <w:sz w:val="16"/>
        <w:szCs w:val="16"/>
        <w:lang w:val="en-US"/>
      </w:rPr>
      <w:t xml:space="preserve"> -</w:t>
    </w:r>
    <w:r w:rsidRPr="00602ADB">
      <w:rPr>
        <w:sz w:val="16"/>
        <w:szCs w:val="16"/>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D747" w14:textId="77777777" w:rsidR="001644A4" w:rsidRPr="00F2757E" w:rsidRDefault="001644A4" w:rsidP="00F2757E">
    <w:pPr>
      <w:pStyle w:val="Footer"/>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B239" w14:textId="77777777" w:rsidR="00EA7394" w:rsidRDefault="00EA7394">
      <w:r>
        <w:separator/>
      </w:r>
    </w:p>
    <w:p w14:paraId="326A16F0" w14:textId="77777777" w:rsidR="00EA7394" w:rsidRDefault="00EA7394"/>
  </w:footnote>
  <w:footnote w:type="continuationSeparator" w:id="0">
    <w:p w14:paraId="0D19A88E" w14:textId="77777777" w:rsidR="00EA7394" w:rsidRDefault="00EA7394">
      <w:r>
        <w:continuationSeparator/>
      </w:r>
    </w:p>
    <w:p w14:paraId="2C63FB0C" w14:textId="77777777" w:rsidR="00EA7394" w:rsidRDefault="00EA7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AB8C" w14:textId="77777777" w:rsidR="001644A4" w:rsidRPr="00602ADB" w:rsidRDefault="00602ADB" w:rsidP="00602ADB">
    <w:pPr>
      <w:pStyle w:val="Header"/>
      <w:jc w:val="right"/>
    </w:pPr>
    <w:r>
      <w:rPr>
        <w:rFonts w:cs="Arial"/>
        <w:sz w:val="16"/>
        <w:szCs w:val="16"/>
        <w:lang w:val="en-US"/>
      </w:rPr>
      <w:t>Form</w:t>
    </w:r>
    <w:r w:rsidRPr="006D1ABC">
      <w:rPr>
        <w:rFonts w:cs="Arial"/>
        <w:sz w:val="16"/>
        <w:szCs w:val="16"/>
        <w:lang w:val="en-US"/>
      </w:rPr>
      <w:t xml:space="preserve"> AM 10-10 (</w:t>
    </w:r>
    <w:r w:rsidR="00D774A9">
      <w:rPr>
        <w:rFonts w:cs="Arial"/>
        <w:sz w:val="16"/>
        <w:szCs w:val="16"/>
        <w:lang w:val="en-US"/>
      </w:rPr>
      <w:t>April</w:t>
    </w:r>
    <w:r w:rsidR="00C8387A">
      <w:rPr>
        <w:rFonts w:cs="Arial"/>
        <w:sz w:val="16"/>
        <w:szCs w:val="16"/>
        <w:lang w:val="en-US"/>
      </w:rPr>
      <w:t xml:space="preserve"> 2021</w:t>
    </w:r>
    <w:r w:rsidRPr="006D1ABC">
      <w:rPr>
        <w:rFonts w:cs="Arial"/>
        <w:sz w:val="16"/>
        <w:szCs w:val="16"/>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2BAE" w14:textId="40D2883F" w:rsidR="001644A4" w:rsidRPr="006D1ABC" w:rsidRDefault="003242F7" w:rsidP="00AF56CC">
    <w:pPr>
      <w:pStyle w:val="Header"/>
      <w:jc w:val="right"/>
      <w:rPr>
        <w:lang w:val="en-US"/>
      </w:rPr>
    </w:pPr>
    <w:r>
      <w:rPr>
        <w:rFonts w:cs="Arial"/>
        <w:noProof/>
        <w:snapToGrid/>
        <w:sz w:val="16"/>
        <w:szCs w:val="16"/>
        <w:lang w:eastAsia="fr-FR"/>
      </w:rPr>
      <w:drawing>
        <wp:anchor distT="0" distB="0" distL="114300" distR="114300" simplePos="0" relativeHeight="251657728" behindDoc="0" locked="0" layoutInCell="1" allowOverlap="1" wp14:anchorId="75298A67" wp14:editId="4F5667A2">
          <wp:simplePos x="0" y="0"/>
          <wp:positionH relativeFrom="column">
            <wp:posOffset>-537845</wp:posOffset>
          </wp:positionH>
          <wp:positionV relativeFrom="paragraph">
            <wp:posOffset>34290</wp:posOffset>
          </wp:positionV>
          <wp:extent cx="1151890" cy="1802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ADB">
      <w:rPr>
        <w:rFonts w:cs="Arial"/>
        <w:sz w:val="16"/>
        <w:szCs w:val="16"/>
        <w:lang w:val="en-US"/>
      </w:rPr>
      <w:t>Form</w:t>
    </w:r>
    <w:r w:rsidR="001644A4" w:rsidRPr="006D1ABC">
      <w:rPr>
        <w:rFonts w:cs="Arial"/>
        <w:sz w:val="16"/>
        <w:szCs w:val="16"/>
        <w:lang w:val="en-US"/>
      </w:rPr>
      <w:t xml:space="preserve"> AM 10-10 (</w:t>
    </w:r>
    <w:r w:rsidR="00D774A9">
      <w:rPr>
        <w:rFonts w:cs="Arial"/>
        <w:sz w:val="16"/>
        <w:szCs w:val="16"/>
        <w:lang w:val="en-US"/>
      </w:rPr>
      <w:t>April</w:t>
    </w:r>
    <w:r w:rsidR="00A62FBF">
      <w:rPr>
        <w:rFonts w:cs="Arial"/>
        <w:sz w:val="16"/>
        <w:szCs w:val="16"/>
        <w:lang w:val="en-US"/>
      </w:rPr>
      <w:t xml:space="preserve"> 202</w:t>
    </w:r>
    <w:r w:rsidR="003860F6">
      <w:rPr>
        <w:rFonts w:cs="Arial"/>
        <w:sz w:val="16"/>
        <w:szCs w:val="16"/>
        <w:lang w:val="en-US"/>
      </w:rPr>
      <w:t>1</w:t>
    </w:r>
    <w:r w:rsidR="001644A4" w:rsidRPr="006D1ABC">
      <w:rPr>
        <w:rFonts w:cs="Arial"/>
        <w:sz w:val="16"/>
        <w:szCs w:val="16"/>
        <w:lang w:val="en-US"/>
      </w:rPr>
      <w:t>)</w:t>
    </w:r>
    <w:r w:rsidR="001644A4" w:rsidRPr="006D1ABC">
      <w:rPr>
        <w:rFonts w:cs="Arial"/>
        <w:sz w:val="16"/>
        <w:szCs w:val="16"/>
        <w:lang w:val="en-U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E7CC" w14:textId="77777777" w:rsidR="001644A4" w:rsidRDefault="001644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316"/>
    <w:multiLevelType w:val="multilevel"/>
    <w:tmpl w:val="22AED2C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0244DF"/>
    <w:multiLevelType w:val="hybridMultilevel"/>
    <w:tmpl w:val="CC8C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42E16"/>
    <w:multiLevelType w:val="singleLevel"/>
    <w:tmpl w:val="40927EC6"/>
    <w:lvl w:ilvl="0">
      <w:start w:val="11"/>
      <w:numFmt w:val="decimal"/>
      <w:lvlText w:val="%1."/>
      <w:lvlJc w:val="left"/>
      <w:pPr>
        <w:tabs>
          <w:tab w:val="num" w:pos="360"/>
        </w:tabs>
        <w:ind w:left="360" w:hanging="360"/>
      </w:pPr>
    </w:lvl>
  </w:abstractNum>
  <w:abstractNum w:abstractNumId="3" w15:restartNumberingAfterBreak="0">
    <w:nsid w:val="0FF15237"/>
    <w:multiLevelType w:val="multilevel"/>
    <w:tmpl w:val="5888B02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00B1C9C"/>
    <w:multiLevelType w:val="hybridMultilevel"/>
    <w:tmpl w:val="23A85EFA"/>
    <w:lvl w:ilvl="0" w:tplc="42D68D28">
      <w:start w:val="1"/>
      <w:numFmt w:val="bullet"/>
      <w:pStyle w:val="TIRETbul1cm"/>
      <w:lvlText w:val=""/>
      <w:lvlJc w:val="left"/>
      <w:pPr>
        <w:tabs>
          <w:tab w:val="num" w:pos="360"/>
        </w:tabs>
        <w:ind w:left="284" w:hanging="284"/>
      </w:pPr>
      <w:rPr>
        <w:rFonts w:ascii="Symbol" w:hAnsi="Symbol" w:hint="default"/>
      </w:rPr>
    </w:lvl>
    <w:lvl w:ilvl="1" w:tplc="AD400CE8" w:tentative="1">
      <w:start w:val="1"/>
      <w:numFmt w:val="bullet"/>
      <w:lvlText w:val="o"/>
      <w:lvlJc w:val="left"/>
      <w:pPr>
        <w:tabs>
          <w:tab w:val="num" w:pos="1157"/>
        </w:tabs>
        <w:ind w:left="1157" w:hanging="360"/>
      </w:pPr>
      <w:rPr>
        <w:rFonts w:ascii="Courier New" w:hAnsi="Courier New" w:hint="default"/>
      </w:rPr>
    </w:lvl>
    <w:lvl w:ilvl="2" w:tplc="9B7ED3A0" w:tentative="1">
      <w:start w:val="1"/>
      <w:numFmt w:val="bullet"/>
      <w:lvlText w:val=""/>
      <w:lvlJc w:val="left"/>
      <w:pPr>
        <w:tabs>
          <w:tab w:val="num" w:pos="1877"/>
        </w:tabs>
        <w:ind w:left="1877" w:hanging="360"/>
      </w:pPr>
      <w:rPr>
        <w:rFonts w:ascii="Wingdings" w:hAnsi="Wingdings" w:hint="default"/>
      </w:rPr>
    </w:lvl>
    <w:lvl w:ilvl="3" w:tplc="2E70050C" w:tentative="1">
      <w:start w:val="1"/>
      <w:numFmt w:val="bullet"/>
      <w:lvlText w:val=""/>
      <w:lvlJc w:val="left"/>
      <w:pPr>
        <w:tabs>
          <w:tab w:val="num" w:pos="2597"/>
        </w:tabs>
        <w:ind w:left="2597" w:hanging="360"/>
      </w:pPr>
      <w:rPr>
        <w:rFonts w:ascii="Symbol" w:hAnsi="Symbol" w:hint="default"/>
      </w:rPr>
    </w:lvl>
    <w:lvl w:ilvl="4" w:tplc="F1E229A4" w:tentative="1">
      <w:start w:val="1"/>
      <w:numFmt w:val="bullet"/>
      <w:lvlText w:val="o"/>
      <w:lvlJc w:val="left"/>
      <w:pPr>
        <w:tabs>
          <w:tab w:val="num" w:pos="3317"/>
        </w:tabs>
        <w:ind w:left="3317" w:hanging="360"/>
      </w:pPr>
      <w:rPr>
        <w:rFonts w:ascii="Courier New" w:hAnsi="Courier New" w:hint="default"/>
      </w:rPr>
    </w:lvl>
    <w:lvl w:ilvl="5" w:tplc="065A165E" w:tentative="1">
      <w:start w:val="1"/>
      <w:numFmt w:val="bullet"/>
      <w:lvlText w:val=""/>
      <w:lvlJc w:val="left"/>
      <w:pPr>
        <w:tabs>
          <w:tab w:val="num" w:pos="4037"/>
        </w:tabs>
        <w:ind w:left="4037" w:hanging="360"/>
      </w:pPr>
      <w:rPr>
        <w:rFonts w:ascii="Wingdings" w:hAnsi="Wingdings" w:hint="default"/>
      </w:rPr>
    </w:lvl>
    <w:lvl w:ilvl="6" w:tplc="605E598A" w:tentative="1">
      <w:start w:val="1"/>
      <w:numFmt w:val="bullet"/>
      <w:lvlText w:val=""/>
      <w:lvlJc w:val="left"/>
      <w:pPr>
        <w:tabs>
          <w:tab w:val="num" w:pos="4757"/>
        </w:tabs>
        <w:ind w:left="4757" w:hanging="360"/>
      </w:pPr>
      <w:rPr>
        <w:rFonts w:ascii="Symbol" w:hAnsi="Symbol" w:hint="default"/>
      </w:rPr>
    </w:lvl>
    <w:lvl w:ilvl="7" w:tplc="90C666EA" w:tentative="1">
      <w:start w:val="1"/>
      <w:numFmt w:val="bullet"/>
      <w:lvlText w:val="o"/>
      <w:lvlJc w:val="left"/>
      <w:pPr>
        <w:tabs>
          <w:tab w:val="num" w:pos="5477"/>
        </w:tabs>
        <w:ind w:left="5477" w:hanging="360"/>
      </w:pPr>
      <w:rPr>
        <w:rFonts w:ascii="Courier New" w:hAnsi="Courier New" w:hint="default"/>
      </w:rPr>
    </w:lvl>
    <w:lvl w:ilvl="8" w:tplc="B1CA24C6"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1D3788E"/>
    <w:multiLevelType w:val="multilevel"/>
    <w:tmpl w:val="5E704732"/>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AB18F3"/>
    <w:multiLevelType w:val="multilevel"/>
    <w:tmpl w:val="C602B918"/>
    <w:lvl w:ilvl="0">
      <w:start w:val="16"/>
      <w:numFmt w:val="decimal"/>
      <w:lvlText w:val="%1"/>
      <w:lvlJc w:val="left"/>
      <w:pPr>
        <w:tabs>
          <w:tab w:val="num" w:pos="375"/>
        </w:tabs>
        <w:ind w:left="375" w:hanging="375"/>
      </w:pPr>
      <w:rPr>
        <w:rFonts w:hint="default"/>
      </w:rPr>
    </w:lvl>
    <w:lvl w:ilvl="1">
      <w:start w:val="2"/>
      <w:numFmt w:val="decimal"/>
      <w:lvlText w:val="%1.%2"/>
      <w:lvlJc w:val="left"/>
      <w:pPr>
        <w:tabs>
          <w:tab w:val="num" w:pos="-1695"/>
        </w:tabs>
        <w:ind w:left="-1695" w:hanging="37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490"/>
        </w:tabs>
        <w:ind w:left="-5490" w:hanging="720"/>
      </w:pPr>
      <w:rPr>
        <w:rFonts w:hint="default"/>
      </w:rPr>
    </w:lvl>
    <w:lvl w:ilvl="4">
      <w:start w:val="1"/>
      <w:numFmt w:val="decimal"/>
      <w:lvlText w:val="%1.%2.%3.%4.%5"/>
      <w:lvlJc w:val="left"/>
      <w:pPr>
        <w:tabs>
          <w:tab w:val="num" w:pos="-7200"/>
        </w:tabs>
        <w:ind w:left="-7200" w:hanging="1080"/>
      </w:pPr>
      <w:rPr>
        <w:rFonts w:hint="default"/>
      </w:rPr>
    </w:lvl>
    <w:lvl w:ilvl="5">
      <w:start w:val="1"/>
      <w:numFmt w:val="decimal"/>
      <w:lvlText w:val="%1.%2.%3.%4.%5.%6"/>
      <w:lvlJc w:val="left"/>
      <w:pPr>
        <w:tabs>
          <w:tab w:val="num" w:pos="-9270"/>
        </w:tabs>
        <w:ind w:left="-9270" w:hanging="1080"/>
      </w:pPr>
      <w:rPr>
        <w:rFonts w:hint="default"/>
      </w:rPr>
    </w:lvl>
    <w:lvl w:ilvl="6">
      <w:start w:val="1"/>
      <w:numFmt w:val="decimal"/>
      <w:lvlText w:val="%1.%2.%3.%4.%5.%6.%7"/>
      <w:lvlJc w:val="left"/>
      <w:pPr>
        <w:tabs>
          <w:tab w:val="num" w:pos="-10980"/>
        </w:tabs>
        <w:ind w:left="-10980" w:hanging="1440"/>
      </w:pPr>
      <w:rPr>
        <w:rFonts w:hint="default"/>
      </w:rPr>
    </w:lvl>
    <w:lvl w:ilvl="7">
      <w:start w:val="1"/>
      <w:numFmt w:val="decimal"/>
      <w:lvlText w:val="%1.%2.%3.%4.%5.%6.%7.%8"/>
      <w:lvlJc w:val="left"/>
      <w:pPr>
        <w:tabs>
          <w:tab w:val="num" w:pos="-13050"/>
        </w:tabs>
        <w:ind w:left="-1305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7"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8" w15:restartNumberingAfterBreak="0">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231033"/>
    <w:multiLevelType w:val="hybridMultilevel"/>
    <w:tmpl w:val="0C880BA4"/>
    <w:lvl w:ilvl="0" w:tplc="81B6AB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C3097"/>
    <w:multiLevelType w:val="multilevel"/>
    <w:tmpl w:val="AB7C2D44"/>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1695"/>
        </w:tabs>
        <w:ind w:left="-1695" w:hanging="37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490"/>
        </w:tabs>
        <w:ind w:left="-5490" w:hanging="720"/>
      </w:pPr>
      <w:rPr>
        <w:rFonts w:hint="default"/>
      </w:rPr>
    </w:lvl>
    <w:lvl w:ilvl="4">
      <w:start w:val="1"/>
      <w:numFmt w:val="decimal"/>
      <w:lvlText w:val="%1.%2.%3.%4.%5"/>
      <w:lvlJc w:val="left"/>
      <w:pPr>
        <w:tabs>
          <w:tab w:val="num" w:pos="-7200"/>
        </w:tabs>
        <w:ind w:left="-7200" w:hanging="1080"/>
      </w:pPr>
      <w:rPr>
        <w:rFonts w:hint="default"/>
      </w:rPr>
    </w:lvl>
    <w:lvl w:ilvl="5">
      <w:start w:val="1"/>
      <w:numFmt w:val="decimal"/>
      <w:lvlText w:val="%1.%2.%3.%4.%5.%6"/>
      <w:lvlJc w:val="left"/>
      <w:pPr>
        <w:tabs>
          <w:tab w:val="num" w:pos="-9270"/>
        </w:tabs>
        <w:ind w:left="-9270" w:hanging="1080"/>
      </w:pPr>
      <w:rPr>
        <w:rFonts w:hint="default"/>
      </w:rPr>
    </w:lvl>
    <w:lvl w:ilvl="6">
      <w:start w:val="1"/>
      <w:numFmt w:val="decimal"/>
      <w:lvlText w:val="%1.%2.%3.%4.%5.%6.%7"/>
      <w:lvlJc w:val="left"/>
      <w:pPr>
        <w:tabs>
          <w:tab w:val="num" w:pos="-10980"/>
        </w:tabs>
        <w:ind w:left="-10980" w:hanging="1440"/>
      </w:pPr>
      <w:rPr>
        <w:rFonts w:hint="default"/>
      </w:rPr>
    </w:lvl>
    <w:lvl w:ilvl="7">
      <w:start w:val="1"/>
      <w:numFmt w:val="decimal"/>
      <w:lvlText w:val="%1.%2.%3.%4.%5.%6.%7.%8"/>
      <w:lvlJc w:val="left"/>
      <w:pPr>
        <w:tabs>
          <w:tab w:val="num" w:pos="-13050"/>
        </w:tabs>
        <w:ind w:left="-1305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1" w15:restartNumberingAfterBreak="0">
    <w:nsid w:val="24A910A2"/>
    <w:multiLevelType w:val="hybridMultilevel"/>
    <w:tmpl w:val="B3BA5FCA"/>
    <w:lvl w:ilvl="0" w:tplc="81B6AB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3" w15:restartNumberingAfterBreak="0">
    <w:nsid w:val="34FF52C0"/>
    <w:multiLevelType w:val="hybridMultilevel"/>
    <w:tmpl w:val="599ABC30"/>
    <w:lvl w:ilvl="0" w:tplc="55006D52">
      <w:start w:val="1"/>
      <w:numFmt w:val="bullet"/>
      <w:lvlText w:val=""/>
      <w:lvlJc w:val="left"/>
      <w:pPr>
        <w:tabs>
          <w:tab w:val="num" w:pos="927"/>
        </w:tabs>
        <w:ind w:left="851" w:hanging="284"/>
      </w:pPr>
      <w:rPr>
        <w:rFonts w:ascii="Symbol" w:hAnsi="Symbol" w:hint="default"/>
      </w:rPr>
    </w:lvl>
    <w:lvl w:ilvl="1" w:tplc="6316C49C" w:tentative="1">
      <w:start w:val="1"/>
      <w:numFmt w:val="bullet"/>
      <w:lvlText w:val="o"/>
      <w:lvlJc w:val="left"/>
      <w:pPr>
        <w:tabs>
          <w:tab w:val="num" w:pos="1440"/>
        </w:tabs>
        <w:ind w:left="1440" w:hanging="360"/>
      </w:pPr>
      <w:rPr>
        <w:rFonts w:ascii="Courier New" w:hAnsi="Courier New" w:hint="default"/>
      </w:rPr>
    </w:lvl>
    <w:lvl w:ilvl="2" w:tplc="35240C14" w:tentative="1">
      <w:start w:val="1"/>
      <w:numFmt w:val="bullet"/>
      <w:lvlText w:val=""/>
      <w:lvlJc w:val="left"/>
      <w:pPr>
        <w:tabs>
          <w:tab w:val="num" w:pos="2160"/>
        </w:tabs>
        <w:ind w:left="2160" w:hanging="360"/>
      </w:pPr>
      <w:rPr>
        <w:rFonts w:ascii="Wingdings" w:hAnsi="Wingdings" w:hint="default"/>
      </w:rPr>
    </w:lvl>
    <w:lvl w:ilvl="3" w:tplc="99BC41FC" w:tentative="1">
      <w:start w:val="1"/>
      <w:numFmt w:val="bullet"/>
      <w:lvlText w:val=""/>
      <w:lvlJc w:val="left"/>
      <w:pPr>
        <w:tabs>
          <w:tab w:val="num" w:pos="2880"/>
        </w:tabs>
        <w:ind w:left="2880" w:hanging="360"/>
      </w:pPr>
      <w:rPr>
        <w:rFonts w:ascii="Symbol" w:hAnsi="Symbol" w:hint="default"/>
      </w:rPr>
    </w:lvl>
    <w:lvl w:ilvl="4" w:tplc="EE6889B6" w:tentative="1">
      <w:start w:val="1"/>
      <w:numFmt w:val="bullet"/>
      <w:lvlText w:val="o"/>
      <w:lvlJc w:val="left"/>
      <w:pPr>
        <w:tabs>
          <w:tab w:val="num" w:pos="3600"/>
        </w:tabs>
        <w:ind w:left="3600" w:hanging="360"/>
      </w:pPr>
      <w:rPr>
        <w:rFonts w:ascii="Courier New" w:hAnsi="Courier New" w:hint="default"/>
      </w:rPr>
    </w:lvl>
    <w:lvl w:ilvl="5" w:tplc="ABF8F508" w:tentative="1">
      <w:start w:val="1"/>
      <w:numFmt w:val="bullet"/>
      <w:lvlText w:val=""/>
      <w:lvlJc w:val="left"/>
      <w:pPr>
        <w:tabs>
          <w:tab w:val="num" w:pos="4320"/>
        </w:tabs>
        <w:ind w:left="4320" w:hanging="360"/>
      </w:pPr>
      <w:rPr>
        <w:rFonts w:ascii="Wingdings" w:hAnsi="Wingdings" w:hint="default"/>
      </w:rPr>
    </w:lvl>
    <w:lvl w:ilvl="6" w:tplc="B3CE8698" w:tentative="1">
      <w:start w:val="1"/>
      <w:numFmt w:val="bullet"/>
      <w:lvlText w:val=""/>
      <w:lvlJc w:val="left"/>
      <w:pPr>
        <w:tabs>
          <w:tab w:val="num" w:pos="5040"/>
        </w:tabs>
        <w:ind w:left="5040" w:hanging="360"/>
      </w:pPr>
      <w:rPr>
        <w:rFonts w:ascii="Symbol" w:hAnsi="Symbol" w:hint="default"/>
      </w:rPr>
    </w:lvl>
    <w:lvl w:ilvl="7" w:tplc="084EF37C" w:tentative="1">
      <w:start w:val="1"/>
      <w:numFmt w:val="bullet"/>
      <w:lvlText w:val="o"/>
      <w:lvlJc w:val="left"/>
      <w:pPr>
        <w:tabs>
          <w:tab w:val="num" w:pos="5760"/>
        </w:tabs>
        <w:ind w:left="5760" w:hanging="360"/>
      </w:pPr>
      <w:rPr>
        <w:rFonts w:ascii="Courier New" w:hAnsi="Courier New" w:hint="default"/>
      </w:rPr>
    </w:lvl>
    <w:lvl w:ilvl="8" w:tplc="A0B23B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E2B72"/>
    <w:multiLevelType w:val="hybridMultilevel"/>
    <w:tmpl w:val="7444E238"/>
    <w:lvl w:ilvl="0" w:tplc="897CD352">
      <w:start w:val="4"/>
      <w:numFmt w:val="bullet"/>
      <w:lvlText w:val="•"/>
      <w:lvlJc w:val="left"/>
      <w:pPr>
        <w:ind w:left="927" w:hanging="360"/>
      </w:pPr>
      <w:rPr>
        <w:rFonts w:ascii="Calibri" w:eastAsia="Times New Roman"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36022703"/>
    <w:multiLevelType w:val="hybridMultilevel"/>
    <w:tmpl w:val="9CE0A44E"/>
    <w:lvl w:ilvl="0" w:tplc="FC12F2BA">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68836F0"/>
    <w:multiLevelType w:val="multilevel"/>
    <w:tmpl w:val="94DAEBB0"/>
    <w:lvl w:ilvl="0">
      <w:start w:val="1"/>
      <w:numFmt w:val="none"/>
      <w:lvlText w:val="19.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0A520E"/>
    <w:multiLevelType w:val="multilevel"/>
    <w:tmpl w:val="6C2AF8EA"/>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2F61029"/>
    <w:multiLevelType w:val="hybridMultilevel"/>
    <w:tmpl w:val="6B365614"/>
    <w:lvl w:ilvl="0" w:tplc="B19082EA">
      <w:start w:val="1"/>
      <w:numFmt w:val="decimal"/>
      <w:lvlText w:val="%1."/>
      <w:lvlJc w:val="left"/>
      <w:pPr>
        <w:tabs>
          <w:tab w:val="num" w:pos="720"/>
        </w:tabs>
        <w:ind w:left="720" w:hanging="360"/>
      </w:pPr>
      <w:rPr>
        <w:rFonts w:hint="default"/>
        <w:color w:val="auto"/>
      </w:rPr>
    </w:lvl>
    <w:lvl w:ilvl="1" w:tplc="BF48BAFE" w:tentative="1">
      <w:start w:val="1"/>
      <w:numFmt w:val="lowerLetter"/>
      <w:lvlText w:val="%2."/>
      <w:lvlJc w:val="left"/>
      <w:pPr>
        <w:tabs>
          <w:tab w:val="num" w:pos="1440"/>
        </w:tabs>
        <w:ind w:left="1440" w:hanging="360"/>
      </w:pPr>
    </w:lvl>
    <w:lvl w:ilvl="2" w:tplc="1ED65250" w:tentative="1">
      <w:start w:val="1"/>
      <w:numFmt w:val="lowerRoman"/>
      <w:lvlText w:val="%3."/>
      <w:lvlJc w:val="right"/>
      <w:pPr>
        <w:tabs>
          <w:tab w:val="num" w:pos="2160"/>
        </w:tabs>
        <w:ind w:left="2160" w:hanging="180"/>
      </w:pPr>
    </w:lvl>
    <w:lvl w:ilvl="3" w:tplc="26A4D98C" w:tentative="1">
      <w:start w:val="1"/>
      <w:numFmt w:val="decimal"/>
      <w:lvlText w:val="%4."/>
      <w:lvlJc w:val="left"/>
      <w:pPr>
        <w:tabs>
          <w:tab w:val="num" w:pos="2880"/>
        </w:tabs>
        <w:ind w:left="2880" w:hanging="360"/>
      </w:pPr>
    </w:lvl>
    <w:lvl w:ilvl="4" w:tplc="5832E770" w:tentative="1">
      <w:start w:val="1"/>
      <w:numFmt w:val="lowerLetter"/>
      <w:lvlText w:val="%5."/>
      <w:lvlJc w:val="left"/>
      <w:pPr>
        <w:tabs>
          <w:tab w:val="num" w:pos="3600"/>
        </w:tabs>
        <w:ind w:left="3600" w:hanging="360"/>
      </w:pPr>
    </w:lvl>
    <w:lvl w:ilvl="5" w:tplc="596E4D18" w:tentative="1">
      <w:start w:val="1"/>
      <w:numFmt w:val="lowerRoman"/>
      <w:lvlText w:val="%6."/>
      <w:lvlJc w:val="right"/>
      <w:pPr>
        <w:tabs>
          <w:tab w:val="num" w:pos="4320"/>
        </w:tabs>
        <w:ind w:left="4320" w:hanging="180"/>
      </w:pPr>
    </w:lvl>
    <w:lvl w:ilvl="6" w:tplc="FCBEB5E2" w:tentative="1">
      <w:start w:val="1"/>
      <w:numFmt w:val="decimal"/>
      <w:lvlText w:val="%7."/>
      <w:lvlJc w:val="left"/>
      <w:pPr>
        <w:tabs>
          <w:tab w:val="num" w:pos="5040"/>
        </w:tabs>
        <w:ind w:left="5040" w:hanging="360"/>
      </w:pPr>
    </w:lvl>
    <w:lvl w:ilvl="7" w:tplc="4EB870A8" w:tentative="1">
      <w:start w:val="1"/>
      <w:numFmt w:val="lowerLetter"/>
      <w:lvlText w:val="%8."/>
      <w:lvlJc w:val="left"/>
      <w:pPr>
        <w:tabs>
          <w:tab w:val="num" w:pos="5760"/>
        </w:tabs>
        <w:ind w:left="5760" w:hanging="360"/>
      </w:pPr>
    </w:lvl>
    <w:lvl w:ilvl="8" w:tplc="57AE1EAE" w:tentative="1">
      <w:start w:val="1"/>
      <w:numFmt w:val="lowerRoman"/>
      <w:lvlText w:val="%9."/>
      <w:lvlJc w:val="right"/>
      <w:pPr>
        <w:tabs>
          <w:tab w:val="num" w:pos="6480"/>
        </w:tabs>
        <w:ind w:left="6480" w:hanging="180"/>
      </w:pPr>
    </w:lvl>
  </w:abstractNum>
  <w:abstractNum w:abstractNumId="20" w15:restartNumberingAfterBreak="0">
    <w:nsid w:val="442D416B"/>
    <w:multiLevelType w:val="hybridMultilevel"/>
    <w:tmpl w:val="110412DA"/>
    <w:lvl w:ilvl="0" w:tplc="9D6E112A">
      <w:start w:val="2"/>
      <w:numFmt w:val="bullet"/>
      <w:lvlText w:val="-"/>
      <w:lvlJc w:val="left"/>
      <w:pPr>
        <w:tabs>
          <w:tab w:val="num" w:pos="-1350"/>
        </w:tabs>
        <w:ind w:left="-1350" w:hanging="360"/>
      </w:pPr>
      <w:rPr>
        <w:rFonts w:ascii="Arial" w:eastAsia="SimSun" w:hAnsi="Arial" w:cs="Arial" w:hint="default"/>
      </w:rPr>
    </w:lvl>
    <w:lvl w:ilvl="1" w:tplc="04090019" w:tentative="1">
      <w:start w:val="1"/>
      <w:numFmt w:val="bullet"/>
      <w:lvlText w:val="o"/>
      <w:lvlJc w:val="left"/>
      <w:pPr>
        <w:tabs>
          <w:tab w:val="num" w:pos="-630"/>
        </w:tabs>
        <w:ind w:left="-630" w:hanging="360"/>
      </w:pPr>
      <w:rPr>
        <w:rFonts w:ascii="Courier New" w:hAnsi="Courier New" w:cs="Courier New" w:hint="default"/>
      </w:rPr>
    </w:lvl>
    <w:lvl w:ilvl="2" w:tplc="0409001B" w:tentative="1">
      <w:start w:val="1"/>
      <w:numFmt w:val="bullet"/>
      <w:lvlText w:val=""/>
      <w:lvlJc w:val="left"/>
      <w:pPr>
        <w:tabs>
          <w:tab w:val="num" w:pos="90"/>
        </w:tabs>
        <w:ind w:left="90" w:hanging="360"/>
      </w:pPr>
      <w:rPr>
        <w:rFonts w:ascii="Wingdings" w:hAnsi="Wingdings" w:hint="default"/>
      </w:rPr>
    </w:lvl>
    <w:lvl w:ilvl="3" w:tplc="0409000F" w:tentative="1">
      <w:start w:val="1"/>
      <w:numFmt w:val="bullet"/>
      <w:lvlText w:val=""/>
      <w:lvlJc w:val="left"/>
      <w:pPr>
        <w:tabs>
          <w:tab w:val="num" w:pos="810"/>
        </w:tabs>
        <w:ind w:left="810" w:hanging="360"/>
      </w:pPr>
      <w:rPr>
        <w:rFonts w:ascii="Symbol" w:hAnsi="Symbol" w:hint="default"/>
      </w:rPr>
    </w:lvl>
    <w:lvl w:ilvl="4" w:tplc="04090019" w:tentative="1">
      <w:start w:val="1"/>
      <w:numFmt w:val="bullet"/>
      <w:lvlText w:val="o"/>
      <w:lvlJc w:val="left"/>
      <w:pPr>
        <w:tabs>
          <w:tab w:val="num" w:pos="1530"/>
        </w:tabs>
        <w:ind w:left="1530" w:hanging="360"/>
      </w:pPr>
      <w:rPr>
        <w:rFonts w:ascii="Courier New" w:hAnsi="Courier New" w:cs="Courier New" w:hint="default"/>
      </w:rPr>
    </w:lvl>
    <w:lvl w:ilvl="5" w:tplc="0409001B" w:tentative="1">
      <w:start w:val="1"/>
      <w:numFmt w:val="bullet"/>
      <w:lvlText w:val=""/>
      <w:lvlJc w:val="left"/>
      <w:pPr>
        <w:tabs>
          <w:tab w:val="num" w:pos="2250"/>
        </w:tabs>
        <w:ind w:left="2250" w:hanging="360"/>
      </w:pPr>
      <w:rPr>
        <w:rFonts w:ascii="Wingdings" w:hAnsi="Wingdings" w:hint="default"/>
      </w:rPr>
    </w:lvl>
    <w:lvl w:ilvl="6" w:tplc="0409000F" w:tentative="1">
      <w:start w:val="1"/>
      <w:numFmt w:val="bullet"/>
      <w:lvlText w:val=""/>
      <w:lvlJc w:val="left"/>
      <w:pPr>
        <w:tabs>
          <w:tab w:val="num" w:pos="2970"/>
        </w:tabs>
        <w:ind w:left="2970" w:hanging="360"/>
      </w:pPr>
      <w:rPr>
        <w:rFonts w:ascii="Symbol" w:hAnsi="Symbol" w:hint="default"/>
      </w:rPr>
    </w:lvl>
    <w:lvl w:ilvl="7" w:tplc="04090019" w:tentative="1">
      <w:start w:val="1"/>
      <w:numFmt w:val="bullet"/>
      <w:lvlText w:val="o"/>
      <w:lvlJc w:val="left"/>
      <w:pPr>
        <w:tabs>
          <w:tab w:val="num" w:pos="3690"/>
        </w:tabs>
        <w:ind w:left="3690" w:hanging="360"/>
      </w:pPr>
      <w:rPr>
        <w:rFonts w:ascii="Courier New" w:hAnsi="Courier New" w:cs="Courier New" w:hint="default"/>
      </w:rPr>
    </w:lvl>
    <w:lvl w:ilvl="8" w:tplc="0409001B" w:tentative="1">
      <w:start w:val="1"/>
      <w:numFmt w:val="bullet"/>
      <w:lvlText w:val=""/>
      <w:lvlJc w:val="left"/>
      <w:pPr>
        <w:tabs>
          <w:tab w:val="num" w:pos="4410"/>
        </w:tabs>
        <w:ind w:left="4410" w:hanging="360"/>
      </w:pPr>
      <w:rPr>
        <w:rFonts w:ascii="Wingdings" w:hAnsi="Wingdings" w:hint="default"/>
      </w:rPr>
    </w:lvl>
  </w:abstractNum>
  <w:abstractNum w:abstractNumId="21" w15:restartNumberingAfterBreak="0">
    <w:nsid w:val="454A6A4E"/>
    <w:multiLevelType w:val="singleLevel"/>
    <w:tmpl w:val="126ACDD2"/>
    <w:lvl w:ilvl="0">
      <w:start w:val="1"/>
      <w:numFmt w:val="decimal"/>
      <w:lvlText w:val="%1."/>
      <w:lvlJc w:val="left"/>
      <w:pPr>
        <w:tabs>
          <w:tab w:val="num" w:pos="360"/>
        </w:tabs>
        <w:ind w:left="360" w:hanging="360"/>
      </w:pPr>
      <w:rPr>
        <w:b/>
        <w:i w:val="0"/>
      </w:rPr>
    </w:lvl>
  </w:abstractNum>
  <w:abstractNum w:abstractNumId="22" w15:restartNumberingAfterBreak="0">
    <w:nsid w:val="4701306C"/>
    <w:multiLevelType w:val="hybridMultilevel"/>
    <w:tmpl w:val="BC082A6A"/>
    <w:lvl w:ilvl="0" w:tplc="F4168282">
      <w:start w:val="1"/>
      <w:numFmt w:val="bullet"/>
      <w:lvlText w:val=""/>
      <w:lvlJc w:val="left"/>
      <w:pPr>
        <w:tabs>
          <w:tab w:val="num" w:pos="927"/>
        </w:tabs>
        <w:ind w:left="851" w:hanging="284"/>
      </w:pPr>
      <w:rPr>
        <w:rFonts w:ascii="Symbol" w:hAnsi="Symbol" w:hint="default"/>
      </w:rPr>
    </w:lvl>
    <w:lvl w:ilvl="1" w:tplc="24A4E93A" w:tentative="1">
      <w:start w:val="1"/>
      <w:numFmt w:val="bullet"/>
      <w:lvlText w:val="o"/>
      <w:lvlJc w:val="left"/>
      <w:pPr>
        <w:tabs>
          <w:tab w:val="num" w:pos="1440"/>
        </w:tabs>
        <w:ind w:left="1440" w:hanging="360"/>
      </w:pPr>
      <w:rPr>
        <w:rFonts w:ascii="Courier New" w:hAnsi="Courier New" w:hint="default"/>
      </w:rPr>
    </w:lvl>
    <w:lvl w:ilvl="2" w:tplc="D528E816" w:tentative="1">
      <w:start w:val="1"/>
      <w:numFmt w:val="bullet"/>
      <w:lvlText w:val=""/>
      <w:lvlJc w:val="left"/>
      <w:pPr>
        <w:tabs>
          <w:tab w:val="num" w:pos="2160"/>
        </w:tabs>
        <w:ind w:left="2160" w:hanging="360"/>
      </w:pPr>
      <w:rPr>
        <w:rFonts w:ascii="Wingdings" w:hAnsi="Wingdings" w:hint="default"/>
      </w:rPr>
    </w:lvl>
    <w:lvl w:ilvl="3" w:tplc="511C2F1C" w:tentative="1">
      <w:start w:val="1"/>
      <w:numFmt w:val="bullet"/>
      <w:lvlText w:val=""/>
      <w:lvlJc w:val="left"/>
      <w:pPr>
        <w:tabs>
          <w:tab w:val="num" w:pos="2880"/>
        </w:tabs>
        <w:ind w:left="2880" w:hanging="360"/>
      </w:pPr>
      <w:rPr>
        <w:rFonts w:ascii="Symbol" w:hAnsi="Symbol" w:hint="default"/>
      </w:rPr>
    </w:lvl>
    <w:lvl w:ilvl="4" w:tplc="938032FC" w:tentative="1">
      <w:start w:val="1"/>
      <w:numFmt w:val="bullet"/>
      <w:lvlText w:val="o"/>
      <w:lvlJc w:val="left"/>
      <w:pPr>
        <w:tabs>
          <w:tab w:val="num" w:pos="3600"/>
        </w:tabs>
        <w:ind w:left="3600" w:hanging="360"/>
      </w:pPr>
      <w:rPr>
        <w:rFonts w:ascii="Courier New" w:hAnsi="Courier New" w:hint="default"/>
      </w:rPr>
    </w:lvl>
    <w:lvl w:ilvl="5" w:tplc="78165CA2" w:tentative="1">
      <w:start w:val="1"/>
      <w:numFmt w:val="bullet"/>
      <w:lvlText w:val=""/>
      <w:lvlJc w:val="left"/>
      <w:pPr>
        <w:tabs>
          <w:tab w:val="num" w:pos="4320"/>
        </w:tabs>
        <w:ind w:left="4320" w:hanging="360"/>
      </w:pPr>
      <w:rPr>
        <w:rFonts w:ascii="Wingdings" w:hAnsi="Wingdings" w:hint="default"/>
      </w:rPr>
    </w:lvl>
    <w:lvl w:ilvl="6" w:tplc="0A386796" w:tentative="1">
      <w:start w:val="1"/>
      <w:numFmt w:val="bullet"/>
      <w:lvlText w:val=""/>
      <w:lvlJc w:val="left"/>
      <w:pPr>
        <w:tabs>
          <w:tab w:val="num" w:pos="5040"/>
        </w:tabs>
        <w:ind w:left="5040" w:hanging="360"/>
      </w:pPr>
      <w:rPr>
        <w:rFonts w:ascii="Symbol" w:hAnsi="Symbol" w:hint="default"/>
      </w:rPr>
    </w:lvl>
    <w:lvl w:ilvl="7" w:tplc="66B80EB2" w:tentative="1">
      <w:start w:val="1"/>
      <w:numFmt w:val="bullet"/>
      <w:lvlText w:val="o"/>
      <w:lvlJc w:val="left"/>
      <w:pPr>
        <w:tabs>
          <w:tab w:val="num" w:pos="5760"/>
        </w:tabs>
        <w:ind w:left="5760" w:hanging="360"/>
      </w:pPr>
      <w:rPr>
        <w:rFonts w:ascii="Courier New" w:hAnsi="Courier New" w:hint="default"/>
      </w:rPr>
    </w:lvl>
    <w:lvl w:ilvl="8" w:tplc="23F005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07296"/>
    <w:multiLevelType w:val="singleLevel"/>
    <w:tmpl w:val="AEFEFC4E"/>
    <w:lvl w:ilvl="0">
      <w:start w:val="1"/>
      <w:numFmt w:val="lowerLetter"/>
      <w:lvlText w:val="(%1)"/>
      <w:lvlJc w:val="left"/>
      <w:pPr>
        <w:tabs>
          <w:tab w:val="num" w:pos="360"/>
        </w:tabs>
        <w:ind w:left="360" w:hanging="360"/>
      </w:pPr>
      <w:rPr>
        <w:b w:val="0"/>
        <w:i w:val="0"/>
        <w:color w:val="FF0000"/>
      </w:rPr>
    </w:lvl>
  </w:abstractNum>
  <w:abstractNum w:abstractNumId="24" w15:restartNumberingAfterBreak="0">
    <w:nsid w:val="548C3970"/>
    <w:multiLevelType w:val="hybridMultilevel"/>
    <w:tmpl w:val="9B720B5A"/>
    <w:lvl w:ilvl="0" w:tplc="B26E9446">
      <w:start w:val="1"/>
      <w:numFmt w:val="bullet"/>
      <w:lvlText w:val=""/>
      <w:lvlJc w:val="left"/>
      <w:pPr>
        <w:tabs>
          <w:tab w:val="num" w:pos="927"/>
        </w:tabs>
        <w:ind w:left="851" w:hanging="284"/>
      </w:pPr>
      <w:rPr>
        <w:rFonts w:ascii="Symbol" w:hAnsi="Symbol" w:hint="default"/>
      </w:rPr>
    </w:lvl>
    <w:lvl w:ilvl="1" w:tplc="C460179C" w:tentative="1">
      <w:start w:val="1"/>
      <w:numFmt w:val="bullet"/>
      <w:lvlText w:val="o"/>
      <w:lvlJc w:val="left"/>
      <w:pPr>
        <w:tabs>
          <w:tab w:val="num" w:pos="1440"/>
        </w:tabs>
        <w:ind w:left="1440" w:hanging="360"/>
      </w:pPr>
      <w:rPr>
        <w:rFonts w:ascii="Courier New" w:hAnsi="Courier New" w:hint="default"/>
      </w:rPr>
    </w:lvl>
    <w:lvl w:ilvl="2" w:tplc="2EB05A2C" w:tentative="1">
      <w:start w:val="1"/>
      <w:numFmt w:val="bullet"/>
      <w:lvlText w:val=""/>
      <w:lvlJc w:val="left"/>
      <w:pPr>
        <w:tabs>
          <w:tab w:val="num" w:pos="2160"/>
        </w:tabs>
        <w:ind w:left="2160" w:hanging="360"/>
      </w:pPr>
      <w:rPr>
        <w:rFonts w:ascii="Wingdings" w:hAnsi="Wingdings" w:hint="default"/>
      </w:rPr>
    </w:lvl>
    <w:lvl w:ilvl="3" w:tplc="DCDC7FB0" w:tentative="1">
      <w:start w:val="1"/>
      <w:numFmt w:val="bullet"/>
      <w:lvlText w:val=""/>
      <w:lvlJc w:val="left"/>
      <w:pPr>
        <w:tabs>
          <w:tab w:val="num" w:pos="2880"/>
        </w:tabs>
        <w:ind w:left="2880" w:hanging="360"/>
      </w:pPr>
      <w:rPr>
        <w:rFonts w:ascii="Symbol" w:hAnsi="Symbol" w:hint="default"/>
      </w:rPr>
    </w:lvl>
    <w:lvl w:ilvl="4" w:tplc="2304BE4E" w:tentative="1">
      <w:start w:val="1"/>
      <w:numFmt w:val="bullet"/>
      <w:lvlText w:val="o"/>
      <w:lvlJc w:val="left"/>
      <w:pPr>
        <w:tabs>
          <w:tab w:val="num" w:pos="3600"/>
        </w:tabs>
        <w:ind w:left="3600" w:hanging="360"/>
      </w:pPr>
      <w:rPr>
        <w:rFonts w:ascii="Courier New" w:hAnsi="Courier New" w:hint="default"/>
      </w:rPr>
    </w:lvl>
    <w:lvl w:ilvl="5" w:tplc="4AF8618C" w:tentative="1">
      <w:start w:val="1"/>
      <w:numFmt w:val="bullet"/>
      <w:lvlText w:val=""/>
      <w:lvlJc w:val="left"/>
      <w:pPr>
        <w:tabs>
          <w:tab w:val="num" w:pos="4320"/>
        </w:tabs>
        <w:ind w:left="4320" w:hanging="360"/>
      </w:pPr>
      <w:rPr>
        <w:rFonts w:ascii="Wingdings" w:hAnsi="Wingdings" w:hint="default"/>
      </w:rPr>
    </w:lvl>
    <w:lvl w:ilvl="6" w:tplc="C36E0754" w:tentative="1">
      <w:start w:val="1"/>
      <w:numFmt w:val="bullet"/>
      <w:lvlText w:val=""/>
      <w:lvlJc w:val="left"/>
      <w:pPr>
        <w:tabs>
          <w:tab w:val="num" w:pos="5040"/>
        </w:tabs>
        <w:ind w:left="5040" w:hanging="360"/>
      </w:pPr>
      <w:rPr>
        <w:rFonts w:ascii="Symbol" w:hAnsi="Symbol" w:hint="default"/>
      </w:rPr>
    </w:lvl>
    <w:lvl w:ilvl="7" w:tplc="9B684EC8" w:tentative="1">
      <w:start w:val="1"/>
      <w:numFmt w:val="bullet"/>
      <w:lvlText w:val="o"/>
      <w:lvlJc w:val="left"/>
      <w:pPr>
        <w:tabs>
          <w:tab w:val="num" w:pos="5760"/>
        </w:tabs>
        <w:ind w:left="5760" w:hanging="360"/>
      </w:pPr>
      <w:rPr>
        <w:rFonts w:ascii="Courier New" w:hAnsi="Courier New" w:hint="default"/>
      </w:rPr>
    </w:lvl>
    <w:lvl w:ilvl="8" w:tplc="E36A08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96A763E"/>
    <w:multiLevelType w:val="hybridMultilevel"/>
    <w:tmpl w:val="D54A1F68"/>
    <w:lvl w:ilvl="0" w:tplc="D7F0AE1C">
      <w:numFmt w:val="bullet"/>
      <w:lvlText w:val="•"/>
      <w:lvlJc w:val="left"/>
      <w:pPr>
        <w:ind w:left="927" w:hanging="360"/>
      </w:pPr>
      <w:rPr>
        <w:rFonts w:ascii="Calibri" w:eastAsia="Times New Roman" w:hAnsi="Calibri"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204EE3"/>
    <w:multiLevelType w:val="hybridMultilevel"/>
    <w:tmpl w:val="599ABC30"/>
    <w:lvl w:ilvl="0" w:tplc="C1265656">
      <w:start w:val="1"/>
      <w:numFmt w:val="bullet"/>
      <w:lvlText w:val=""/>
      <w:lvlJc w:val="left"/>
      <w:pPr>
        <w:tabs>
          <w:tab w:val="num" w:pos="927"/>
        </w:tabs>
        <w:ind w:left="851" w:hanging="284"/>
      </w:pPr>
      <w:rPr>
        <w:rFonts w:ascii="Symbol" w:hAnsi="Symbol" w:hint="default"/>
      </w:rPr>
    </w:lvl>
    <w:lvl w:ilvl="1" w:tplc="8286EBC0" w:tentative="1">
      <w:start w:val="1"/>
      <w:numFmt w:val="bullet"/>
      <w:lvlText w:val="o"/>
      <w:lvlJc w:val="left"/>
      <w:pPr>
        <w:tabs>
          <w:tab w:val="num" w:pos="1440"/>
        </w:tabs>
        <w:ind w:left="1440" w:hanging="360"/>
      </w:pPr>
      <w:rPr>
        <w:rFonts w:ascii="Courier New" w:hAnsi="Courier New" w:hint="default"/>
      </w:rPr>
    </w:lvl>
    <w:lvl w:ilvl="2" w:tplc="AEE0788E" w:tentative="1">
      <w:start w:val="1"/>
      <w:numFmt w:val="bullet"/>
      <w:lvlText w:val=""/>
      <w:lvlJc w:val="left"/>
      <w:pPr>
        <w:tabs>
          <w:tab w:val="num" w:pos="2160"/>
        </w:tabs>
        <w:ind w:left="2160" w:hanging="360"/>
      </w:pPr>
      <w:rPr>
        <w:rFonts w:ascii="Wingdings" w:hAnsi="Wingdings" w:hint="default"/>
      </w:rPr>
    </w:lvl>
    <w:lvl w:ilvl="3" w:tplc="59F8EE76" w:tentative="1">
      <w:start w:val="1"/>
      <w:numFmt w:val="bullet"/>
      <w:lvlText w:val=""/>
      <w:lvlJc w:val="left"/>
      <w:pPr>
        <w:tabs>
          <w:tab w:val="num" w:pos="2880"/>
        </w:tabs>
        <w:ind w:left="2880" w:hanging="360"/>
      </w:pPr>
      <w:rPr>
        <w:rFonts w:ascii="Symbol" w:hAnsi="Symbol" w:hint="default"/>
      </w:rPr>
    </w:lvl>
    <w:lvl w:ilvl="4" w:tplc="E140142A" w:tentative="1">
      <w:start w:val="1"/>
      <w:numFmt w:val="bullet"/>
      <w:lvlText w:val="o"/>
      <w:lvlJc w:val="left"/>
      <w:pPr>
        <w:tabs>
          <w:tab w:val="num" w:pos="3600"/>
        </w:tabs>
        <w:ind w:left="3600" w:hanging="360"/>
      </w:pPr>
      <w:rPr>
        <w:rFonts w:ascii="Courier New" w:hAnsi="Courier New" w:hint="default"/>
      </w:rPr>
    </w:lvl>
    <w:lvl w:ilvl="5" w:tplc="EA30EE0A" w:tentative="1">
      <w:start w:val="1"/>
      <w:numFmt w:val="bullet"/>
      <w:lvlText w:val=""/>
      <w:lvlJc w:val="left"/>
      <w:pPr>
        <w:tabs>
          <w:tab w:val="num" w:pos="4320"/>
        </w:tabs>
        <w:ind w:left="4320" w:hanging="360"/>
      </w:pPr>
      <w:rPr>
        <w:rFonts w:ascii="Wingdings" w:hAnsi="Wingdings" w:hint="default"/>
      </w:rPr>
    </w:lvl>
    <w:lvl w:ilvl="6" w:tplc="8EB66902" w:tentative="1">
      <w:start w:val="1"/>
      <w:numFmt w:val="bullet"/>
      <w:lvlText w:val=""/>
      <w:lvlJc w:val="left"/>
      <w:pPr>
        <w:tabs>
          <w:tab w:val="num" w:pos="5040"/>
        </w:tabs>
        <w:ind w:left="5040" w:hanging="360"/>
      </w:pPr>
      <w:rPr>
        <w:rFonts w:ascii="Symbol" w:hAnsi="Symbol" w:hint="default"/>
      </w:rPr>
    </w:lvl>
    <w:lvl w:ilvl="7" w:tplc="D02E2754" w:tentative="1">
      <w:start w:val="1"/>
      <w:numFmt w:val="bullet"/>
      <w:lvlText w:val="o"/>
      <w:lvlJc w:val="left"/>
      <w:pPr>
        <w:tabs>
          <w:tab w:val="num" w:pos="5760"/>
        </w:tabs>
        <w:ind w:left="5760" w:hanging="360"/>
      </w:pPr>
      <w:rPr>
        <w:rFonts w:ascii="Courier New" w:hAnsi="Courier New" w:hint="default"/>
      </w:rPr>
    </w:lvl>
    <w:lvl w:ilvl="8" w:tplc="2B1884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77F9E"/>
    <w:multiLevelType w:val="multilevel"/>
    <w:tmpl w:val="65A865AE"/>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1695"/>
        </w:tabs>
        <w:ind w:left="-1695" w:hanging="37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490"/>
        </w:tabs>
        <w:ind w:left="-5490" w:hanging="720"/>
      </w:pPr>
      <w:rPr>
        <w:rFonts w:hint="default"/>
      </w:rPr>
    </w:lvl>
    <w:lvl w:ilvl="4">
      <w:start w:val="1"/>
      <w:numFmt w:val="decimal"/>
      <w:lvlText w:val="%1.%2.%3.%4.%5"/>
      <w:lvlJc w:val="left"/>
      <w:pPr>
        <w:tabs>
          <w:tab w:val="num" w:pos="-7200"/>
        </w:tabs>
        <w:ind w:left="-7200" w:hanging="1080"/>
      </w:pPr>
      <w:rPr>
        <w:rFonts w:hint="default"/>
      </w:rPr>
    </w:lvl>
    <w:lvl w:ilvl="5">
      <w:start w:val="1"/>
      <w:numFmt w:val="decimal"/>
      <w:lvlText w:val="%1.%2.%3.%4.%5.%6"/>
      <w:lvlJc w:val="left"/>
      <w:pPr>
        <w:tabs>
          <w:tab w:val="num" w:pos="-9270"/>
        </w:tabs>
        <w:ind w:left="-9270" w:hanging="1080"/>
      </w:pPr>
      <w:rPr>
        <w:rFonts w:hint="default"/>
      </w:rPr>
    </w:lvl>
    <w:lvl w:ilvl="6">
      <w:start w:val="1"/>
      <w:numFmt w:val="decimal"/>
      <w:lvlText w:val="%1.%2.%3.%4.%5.%6.%7"/>
      <w:lvlJc w:val="left"/>
      <w:pPr>
        <w:tabs>
          <w:tab w:val="num" w:pos="-10980"/>
        </w:tabs>
        <w:ind w:left="-10980" w:hanging="1440"/>
      </w:pPr>
      <w:rPr>
        <w:rFonts w:hint="default"/>
      </w:rPr>
    </w:lvl>
    <w:lvl w:ilvl="7">
      <w:start w:val="1"/>
      <w:numFmt w:val="decimal"/>
      <w:lvlText w:val="%1.%2.%3.%4.%5.%6.%7.%8"/>
      <w:lvlJc w:val="left"/>
      <w:pPr>
        <w:tabs>
          <w:tab w:val="num" w:pos="-13050"/>
        </w:tabs>
        <w:ind w:left="-1305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0" w15:restartNumberingAfterBreak="0">
    <w:nsid w:val="603F0EFD"/>
    <w:multiLevelType w:val="hybridMultilevel"/>
    <w:tmpl w:val="04E889D0"/>
    <w:lvl w:ilvl="0" w:tplc="040C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A68670E">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141C6"/>
    <w:multiLevelType w:val="singleLevel"/>
    <w:tmpl w:val="237E0B10"/>
    <w:lvl w:ilvl="0">
      <w:start w:val="1"/>
      <w:numFmt w:val="lowerLetter"/>
      <w:lvlText w:val="(%1)"/>
      <w:lvlJc w:val="left"/>
      <w:pPr>
        <w:tabs>
          <w:tab w:val="num" w:pos="360"/>
        </w:tabs>
        <w:ind w:left="360" w:hanging="360"/>
      </w:pPr>
      <w:rPr>
        <w:b w:val="0"/>
        <w:i w:val="0"/>
      </w:rPr>
    </w:lvl>
  </w:abstractNum>
  <w:abstractNum w:abstractNumId="32" w15:restartNumberingAfterBreak="0">
    <w:nsid w:val="61B516AB"/>
    <w:multiLevelType w:val="multilevel"/>
    <w:tmpl w:val="7BE8D77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20B7CB4"/>
    <w:multiLevelType w:val="hybridMultilevel"/>
    <w:tmpl w:val="D83E51CA"/>
    <w:lvl w:ilvl="0" w:tplc="072A3944">
      <w:start w:val="19"/>
      <w:numFmt w:val="decimal"/>
      <w:lvlText w:val="%1."/>
      <w:lvlJc w:val="left"/>
      <w:pPr>
        <w:tabs>
          <w:tab w:val="num" w:pos="720"/>
        </w:tabs>
        <w:ind w:left="720" w:hanging="360"/>
      </w:pPr>
      <w:rPr>
        <w:rFonts w:hint="default"/>
      </w:rPr>
    </w:lvl>
    <w:lvl w:ilvl="1" w:tplc="4A702730" w:tentative="1">
      <w:start w:val="1"/>
      <w:numFmt w:val="lowerLetter"/>
      <w:lvlText w:val="%2."/>
      <w:lvlJc w:val="left"/>
      <w:pPr>
        <w:tabs>
          <w:tab w:val="num" w:pos="1440"/>
        </w:tabs>
        <w:ind w:left="1440" w:hanging="360"/>
      </w:pPr>
    </w:lvl>
    <w:lvl w:ilvl="2" w:tplc="E418EC6A" w:tentative="1">
      <w:start w:val="1"/>
      <w:numFmt w:val="lowerRoman"/>
      <w:lvlText w:val="%3."/>
      <w:lvlJc w:val="right"/>
      <w:pPr>
        <w:tabs>
          <w:tab w:val="num" w:pos="2160"/>
        </w:tabs>
        <w:ind w:left="2160" w:hanging="180"/>
      </w:pPr>
    </w:lvl>
    <w:lvl w:ilvl="3" w:tplc="4AEA7208" w:tentative="1">
      <w:start w:val="1"/>
      <w:numFmt w:val="decimal"/>
      <w:lvlText w:val="%4."/>
      <w:lvlJc w:val="left"/>
      <w:pPr>
        <w:tabs>
          <w:tab w:val="num" w:pos="2880"/>
        </w:tabs>
        <w:ind w:left="2880" w:hanging="360"/>
      </w:pPr>
    </w:lvl>
    <w:lvl w:ilvl="4" w:tplc="310860C6" w:tentative="1">
      <w:start w:val="1"/>
      <w:numFmt w:val="lowerLetter"/>
      <w:lvlText w:val="%5."/>
      <w:lvlJc w:val="left"/>
      <w:pPr>
        <w:tabs>
          <w:tab w:val="num" w:pos="3600"/>
        </w:tabs>
        <w:ind w:left="3600" w:hanging="360"/>
      </w:pPr>
    </w:lvl>
    <w:lvl w:ilvl="5" w:tplc="E26A8214" w:tentative="1">
      <w:start w:val="1"/>
      <w:numFmt w:val="lowerRoman"/>
      <w:lvlText w:val="%6."/>
      <w:lvlJc w:val="right"/>
      <w:pPr>
        <w:tabs>
          <w:tab w:val="num" w:pos="4320"/>
        </w:tabs>
        <w:ind w:left="4320" w:hanging="180"/>
      </w:pPr>
    </w:lvl>
    <w:lvl w:ilvl="6" w:tplc="DE90D32A" w:tentative="1">
      <w:start w:val="1"/>
      <w:numFmt w:val="decimal"/>
      <w:lvlText w:val="%7."/>
      <w:lvlJc w:val="left"/>
      <w:pPr>
        <w:tabs>
          <w:tab w:val="num" w:pos="5040"/>
        </w:tabs>
        <w:ind w:left="5040" w:hanging="360"/>
      </w:pPr>
    </w:lvl>
    <w:lvl w:ilvl="7" w:tplc="B272462A" w:tentative="1">
      <w:start w:val="1"/>
      <w:numFmt w:val="lowerLetter"/>
      <w:lvlText w:val="%8."/>
      <w:lvlJc w:val="left"/>
      <w:pPr>
        <w:tabs>
          <w:tab w:val="num" w:pos="5760"/>
        </w:tabs>
        <w:ind w:left="5760" w:hanging="360"/>
      </w:pPr>
    </w:lvl>
    <w:lvl w:ilvl="8" w:tplc="2F24C948" w:tentative="1">
      <w:start w:val="1"/>
      <w:numFmt w:val="lowerRoman"/>
      <w:lvlText w:val="%9."/>
      <w:lvlJc w:val="right"/>
      <w:pPr>
        <w:tabs>
          <w:tab w:val="num" w:pos="6480"/>
        </w:tabs>
        <w:ind w:left="6480" w:hanging="180"/>
      </w:pPr>
    </w:lvl>
  </w:abstractNum>
  <w:abstractNum w:abstractNumId="34" w15:restartNumberingAfterBreak="0">
    <w:nsid w:val="62EC510B"/>
    <w:multiLevelType w:val="hybridMultilevel"/>
    <w:tmpl w:val="64BCF2C6"/>
    <w:lvl w:ilvl="0" w:tplc="040C000F">
      <w:start w:val="1"/>
      <w:numFmt w:val="bullet"/>
      <w:lvlText w:val="-"/>
      <w:lvlJc w:val="left"/>
      <w:pPr>
        <w:tabs>
          <w:tab w:val="num" w:pos="720"/>
        </w:tabs>
        <w:ind w:left="720" w:hanging="360"/>
      </w:pPr>
      <w:rPr>
        <w:rFonts w:ascii="Arial" w:eastAsia="Times New Roman" w:hAnsi="Arial" w:cs="Aria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5009D"/>
    <w:multiLevelType w:val="multilevel"/>
    <w:tmpl w:val="1DA80F58"/>
    <w:lvl w:ilvl="0">
      <w:start w:val="1"/>
      <w:numFmt w:val="none"/>
      <w:lvlText w:val="20.1"/>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46303A3"/>
    <w:multiLevelType w:val="multilevel"/>
    <w:tmpl w:val="D4486F44"/>
    <w:lvl w:ilvl="0">
      <w:start w:val="1"/>
      <w:numFmt w:val="none"/>
      <w:lvlText w:val="20.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92469A9"/>
    <w:multiLevelType w:val="hybridMultilevel"/>
    <w:tmpl w:val="BC082A6A"/>
    <w:lvl w:ilvl="0" w:tplc="8D64A982">
      <w:start w:val="1"/>
      <w:numFmt w:val="bullet"/>
      <w:lvlText w:val=""/>
      <w:lvlJc w:val="left"/>
      <w:pPr>
        <w:tabs>
          <w:tab w:val="num" w:pos="927"/>
        </w:tabs>
        <w:ind w:left="851" w:hanging="284"/>
      </w:pPr>
      <w:rPr>
        <w:rFonts w:ascii="Symbol" w:hAnsi="Symbol" w:hint="default"/>
      </w:rPr>
    </w:lvl>
    <w:lvl w:ilvl="1" w:tplc="91D86DB8" w:tentative="1">
      <w:start w:val="1"/>
      <w:numFmt w:val="bullet"/>
      <w:lvlText w:val="o"/>
      <w:lvlJc w:val="left"/>
      <w:pPr>
        <w:tabs>
          <w:tab w:val="num" w:pos="1440"/>
        </w:tabs>
        <w:ind w:left="1440" w:hanging="360"/>
      </w:pPr>
      <w:rPr>
        <w:rFonts w:ascii="Courier New" w:hAnsi="Courier New" w:hint="default"/>
      </w:rPr>
    </w:lvl>
    <w:lvl w:ilvl="2" w:tplc="9C26DD16" w:tentative="1">
      <w:start w:val="1"/>
      <w:numFmt w:val="bullet"/>
      <w:lvlText w:val=""/>
      <w:lvlJc w:val="left"/>
      <w:pPr>
        <w:tabs>
          <w:tab w:val="num" w:pos="2160"/>
        </w:tabs>
        <w:ind w:left="2160" w:hanging="360"/>
      </w:pPr>
      <w:rPr>
        <w:rFonts w:ascii="Wingdings" w:hAnsi="Wingdings" w:hint="default"/>
      </w:rPr>
    </w:lvl>
    <w:lvl w:ilvl="3" w:tplc="255A31F0" w:tentative="1">
      <w:start w:val="1"/>
      <w:numFmt w:val="bullet"/>
      <w:lvlText w:val=""/>
      <w:lvlJc w:val="left"/>
      <w:pPr>
        <w:tabs>
          <w:tab w:val="num" w:pos="2880"/>
        </w:tabs>
        <w:ind w:left="2880" w:hanging="360"/>
      </w:pPr>
      <w:rPr>
        <w:rFonts w:ascii="Symbol" w:hAnsi="Symbol" w:hint="default"/>
      </w:rPr>
    </w:lvl>
    <w:lvl w:ilvl="4" w:tplc="206048AA" w:tentative="1">
      <w:start w:val="1"/>
      <w:numFmt w:val="bullet"/>
      <w:lvlText w:val="o"/>
      <w:lvlJc w:val="left"/>
      <w:pPr>
        <w:tabs>
          <w:tab w:val="num" w:pos="3600"/>
        </w:tabs>
        <w:ind w:left="3600" w:hanging="360"/>
      </w:pPr>
      <w:rPr>
        <w:rFonts w:ascii="Courier New" w:hAnsi="Courier New" w:hint="default"/>
      </w:rPr>
    </w:lvl>
    <w:lvl w:ilvl="5" w:tplc="30ACBE62" w:tentative="1">
      <w:start w:val="1"/>
      <w:numFmt w:val="bullet"/>
      <w:lvlText w:val=""/>
      <w:lvlJc w:val="left"/>
      <w:pPr>
        <w:tabs>
          <w:tab w:val="num" w:pos="4320"/>
        </w:tabs>
        <w:ind w:left="4320" w:hanging="360"/>
      </w:pPr>
      <w:rPr>
        <w:rFonts w:ascii="Wingdings" w:hAnsi="Wingdings" w:hint="default"/>
      </w:rPr>
    </w:lvl>
    <w:lvl w:ilvl="6" w:tplc="614E6088" w:tentative="1">
      <w:start w:val="1"/>
      <w:numFmt w:val="bullet"/>
      <w:lvlText w:val=""/>
      <w:lvlJc w:val="left"/>
      <w:pPr>
        <w:tabs>
          <w:tab w:val="num" w:pos="5040"/>
        </w:tabs>
        <w:ind w:left="5040" w:hanging="360"/>
      </w:pPr>
      <w:rPr>
        <w:rFonts w:ascii="Symbol" w:hAnsi="Symbol" w:hint="default"/>
      </w:rPr>
    </w:lvl>
    <w:lvl w:ilvl="7" w:tplc="9A7C2050" w:tentative="1">
      <w:start w:val="1"/>
      <w:numFmt w:val="bullet"/>
      <w:lvlText w:val="o"/>
      <w:lvlJc w:val="left"/>
      <w:pPr>
        <w:tabs>
          <w:tab w:val="num" w:pos="5760"/>
        </w:tabs>
        <w:ind w:left="5760" w:hanging="360"/>
      </w:pPr>
      <w:rPr>
        <w:rFonts w:ascii="Courier New" w:hAnsi="Courier New" w:hint="default"/>
      </w:rPr>
    </w:lvl>
    <w:lvl w:ilvl="8" w:tplc="F7AE62E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B42422"/>
    <w:multiLevelType w:val="multilevel"/>
    <w:tmpl w:val="A58EAD92"/>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1695"/>
        </w:tabs>
        <w:ind w:left="-1695" w:hanging="37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490"/>
        </w:tabs>
        <w:ind w:left="-5490" w:hanging="720"/>
      </w:pPr>
      <w:rPr>
        <w:rFonts w:hint="default"/>
      </w:rPr>
    </w:lvl>
    <w:lvl w:ilvl="4">
      <w:start w:val="1"/>
      <w:numFmt w:val="decimal"/>
      <w:lvlText w:val="%1.%2.%3.%4.%5"/>
      <w:lvlJc w:val="left"/>
      <w:pPr>
        <w:tabs>
          <w:tab w:val="num" w:pos="-7200"/>
        </w:tabs>
        <w:ind w:left="-7200" w:hanging="1080"/>
      </w:pPr>
      <w:rPr>
        <w:rFonts w:hint="default"/>
      </w:rPr>
    </w:lvl>
    <w:lvl w:ilvl="5">
      <w:start w:val="1"/>
      <w:numFmt w:val="decimal"/>
      <w:lvlText w:val="%1.%2.%3.%4.%5.%6"/>
      <w:lvlJc w:val="left"/>
      <w:pPr>
        <w:tabs>
          <w:tab w:val="num" w:pos="-9270"/>
        </w:tabs>
        <w:ind w:left="-9270" w:hanging="1080"/>
      </w:pPr>
      <w:rPr>
        <w:rFonts w:hint="default"/>
      </w:rPr>
    </w:lvl>
    <w:lvl w:ilvl="6">
      <w:start w:val="1"/>
      <w:numFmt w:val="decimal"/>
      <w:lvlText w:val="%1.%2.%3.%4.%5.%6.%7"/>
      <w:lvlJc w:val="left"/>
      <w:pPr>
        <w:tabs>
          <w:tab w:val="num" w:pos="-10980"/>
        </w:tabs>
        <w:ind w:left="-10980" w:hanging="1440"/>
      </w:pPr>
      <w:rPr>
        <w:rFonts w:hint="default"/>
      </w:rPr>
    </w:lvl>
    <w:lvl w:ilvl="7">
      <w:start w:val="1"/>
      <w:numFmt w:val="decimal"/>
      <w:lvlText w:val="%1.%2.%3.%4.%5.%6.%7.%8"/>
      <w:lvlJc w:val="left"/>
      <w:pPr>
        <w:tabs>
          <w:tab w:val="num" w:pos="-13050"/>
        </w:tabs>
        <w:ind w:left="-1305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9" w15:restartNumberingAfterBreak="0">
    <w:nsid w:val="6CEC69DD"/>
    <w:multiLevelType w:val="multilevel"/>
    <w:tmpl w:val="49EC3DCA"/>
    <w:lvl w:ilvl="0">
      <w:start w:val="1"/>
      <w:numFmt w:val="none"/>
      <w:lvlText w:val="19"/>
      <w:lvlJc w:val="left"/>
      <w:pPr>
        <w:tabs>
          <w:tab w:val="num" w:pos="360"/>
        </w:tabs>
        <w:ind w:left="360" w:hanging="360"/>
      </w:pPr>
      <w:rPr>
        <w:rFonts w:ascii="Times New Roman" w:hAnsi="Times New Roman" w:hint="default"/>
        <w:b w:val="0"/>
        <w:i w:val="0"/>
        <w:sz w:val="2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6AC656B"/>
    <w:multiLevelType w:val="hybridMultilevel"/>
    <w:tmpl w:val="16A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30757"/>
    <w:multiLevelType w:val="multilevel"/>
    <w:tmpl w:val="A54CE7D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ED7523"/>
    <w:multiLevelType w:val="multilevel"/>
    <w:tmpl w:val="7BE09E6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8064F1"/>
    <w:multiLevelType w:val="multilevel"/>
    <w:tmpl w:val="6A8CE8C0"/>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A7D4F6D"/>
    <w:multiLevelType w:val="multilevel"/>
    <w:tmpl w:val="B942CB6C"/>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1695"/>
        </w:tabs>
        <w:ind w:left="-1695" w:hanging="37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490"/>
        </w:tabs>
        <w:ind w:left="-5490" w:hanging="720"/>
      </w:pPr>
      <w:rPr>
        <w:rFonts w:hint="default"/>
      </w:rPr>
    </w:lvl>
    <w:lvl w:ilvl="4">
      <w:start w:val="1"/>
      <w:numFmt w:val="decimal"/>
      <w:lvlText w:val="%1.%2.%3.%4.%5"/>
      <w:lvlJc w:val="left"/>
      <w:pPr>
        <w:tabs>
          <w:tab w:val="num" w:pos="-7200"/>
        </w:tabs>
        <w:ind w:left="-7200" w:hanging="1080"/>
      </w:pPr>
      <w:rPr>
        <w:rFonts w:hint="default"/>
      </w:rPr>
    </w:lvl>
    <w:lvl w:ilvl="5">
      <w:start w:val="1"/>
      <w:numFmt w:val="decimal"/>
      <w:lvlText w:val="%1.%2.%3.%4.%5.%6"/>
      <w:lvlJc w:val="left"/>
      <w:pPr>
        <w:tabs>
          <w:tab w:val="num" w:pos="-9270"/>
        </w:tabs>
        <w:ind w:left="-9270" w:hanging="1080"/>
      </w:pPr>
      <w:rPr>
        <w:rFonts w:hint="default"/>
      </w:rPr>
    </w:lvl>
    <w:lvl w:ilvl="6">
      <w:start w:val="1"/>
      <w:numFmt w:val="decimal"/>
      <w:lvlText w:val="%1.%2.%3.%4.%5.%6.%7"/>
      <w:lvlJc w:val="left"/>
      <w:pPr>
        <w:tabs>
          <w:tab w:val="num" w:pos="-10980"/>
        </w:tabs>
        <w:ind w:left="-10980" w:hanging="1440"/>
      </w:pPr>
      <w:rPr>
        <w:rFonts w:hint="default"/>
      </w:rPr>
    </w:lvl>
    <w:lvl w:ilvl="7">
      <w:start w:val="1"/>
      <w:numFmt w:val="decimal"/>
      <w:lvlText w:val="%1.%2.%3.%4.%5.%6.%7.%8"/>
      <w:lvlJc w:val="left"/>
      <w:pPr>
        <w:tabs>
          <w:tab w:val="num" w:pos="-13050"/>
        </w:tabs>
        <w:ind w:left="-13050" w:hanging="1440"/>
      </w:pPr>
      <w:rPr>
        <w:rFonts w:hint="default"/>
      </w:rPr>
    </w:lvl>
    <w:lvl w:ilvl="8">
      <w:start w:val="1"/>
      <w:numFmt w:val="decimal"/>
      <w:lvlText w:val="%1.%2.%3.%4.%5.%6.%7.%8.%9"/>
      <w:lvlJc w:val="left"/>
      <w:pPr>
        <w:tabs>
          <w:tab w:val="num" w:pos="-14760"/>
        </w:tabs>
        <w:ind w:left="-14760" w:hanging="1800"/>
      </w:pPr>
      <w:rPr>
        <w:rFonts w:hint="default"/>
      </w:rPr>
    </w:lvl>
  </w:abstractNum>
  <w:num w:numId="1">
    <w:abstractNumId w:val="12"/>
  </w:num>
  <w:num w:numId="2">
    <w:abstractNumId w:val="12"/>
  </w:num>
  <w:num w:numId="3">
    <w:abstractNumId w:val="4"/>
  </w:num>
  <w:num w:numId="4">
    <w:abstractNumId w:val="28"/>
  </w:num>
  <w:num w:numId="5">
    <w:abstractNumId w:val="13"/>
  </w:num>
  <w:num w:numId="6">
    <w:abstractNumId w:val="22"/>
  </w:num>
  <w:num w:numId="7">
    <w:abstractNumId w:val="37"/>
  </w:num>
  <w:num w:numId="8">
    <w:abstractNumId w:val="24"/>
  </w:num>
  <w:num w:numId="9">
    <w:abstractNumId w:val="4"/>
  </w:num>
  <w:num w:numId="10">
    <w:abstractNumId w:val="4"/>
  </w:num>
  <w:num w:numId="11">
    <w:abstractNumId w:val="19"/>
  </w:num>
  <w:num w:numId="12">
    <w:abstractNumId w:val="31"/>
  </w:num>
  <w:num w:numId="13">
    <w:abstractNumId w:val="15"/>
  </w:num>
  <w:num w:numId="14">
    <w:abstractNumId w:val="34"/>
  </w:num>
  <w:num w:numId="15">
    <w:abstractNumId w:val="20"/>
  </w:num>
  <w:num w:numId="16">
    <w:abstractNumId w:val="7"/>
  </w:num>
  <w:num w:numId="17">
    <w:abstractNumId w:val="27"/>
  </w:num>
  <w:num w:numId="18">
    <w:abstractNumId w:val="18"/>
  </w:num>
  <w:num w:numId="19">
    <w:abstractNumId w:val="3"/>
  </w:num>
  <w:num w:numId="20">
    <w:abstractNumId w:val="2"/>
  </w:num>
  <w:num w:numId="21">
    <w:abstractNumId w:val="0"/>
  </w:num>
  <w:num w:numId="22">
    <w:abstractNumId w:val="32"/>
  </w:num>
  <w:num w:numId="23">
    <w:abstractNumId w:val="8"/>
  </w:num>
  <w:num w:numId="24">
    <w:abstractNumId w:val="25"/>
  </w:num>
  <w:num w:numId="25">
    <w:abstractNumId w:val="42"/>
  </w:num>
  <w:num w:numId="26">
    <w:abstractNumId w:val="39"/>
    <w:lvlOverride w:ilvl="0">
      <w:lvl w:ilvl="0">
        <w:start w:val="1"/>
        <w:numFmt w:val="none"/>
        <w:lvlText w:val="19.1"/>
        <w:lvlJc w:val="left"/>
        <w:pPr>
          <w:tabs>
            <w:tab w:val="num" w:pos="360"/>
          </w:tabs>
          <w:ind w:left="360" w:hanging="360"/>
        </w:pPr>
        <w:rPr>
          <w:rFonts w:ascii="Times New Roman" w:hAnsi="Times New Roman" w:hint="default"/>
          <w:b w:val="0"/>
          <w:i w:val="0"/>
          <w:sz w:val="20"/>
        </w:rPr>
      </w:lvl>
    </w:lvlOverride>
    <w:lvlOverride w:ilvl="1">
      <w:lvl w:ilvl="1">
        <w:start w:val="1"/>
        <w:numFmt w:val="decimal"/>
        <w:lvlRestart w:val="0"/>
        <w:lvlText w:val="%1.%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7">
    <w:abstractNumId w:val="16"/>
  </w:num>
  <w:num w:numId="28">
    <w:abstractNumId w:val="35"/>
  </w:num>
  <w:num w:numId="29">
    <w:abstractNumId w:val="36"/>
  </w:num>
  <w:num w:numId="30">
    <w:abstractNumId w:val="10"/>
  </w:num>
  <w:num w:numId="31">
    <w:abstractNumId w:val="44"/>
  </w:num>
  <w:num w:numId="32">
    <w:abstractNumId w:val="17"/>
  </w:num>
  <w:num w:numId="33">
    <w:abstractNumId w:val="38"/>
  </w:num>
  <w:num w:numId="34">
    <w:abstractNumId w:val="6"/>
  </w:num>
  <w:num w:numId="35">
    <w:abstractNumId w:val="33"/>
  </w:num>
  <w:num w:numId="36">
    <w:abstractNumId w:val="29"/>
  </w:num>
  <w:num w:numId="37">
    <w:abstractNumId w:val="21"/>
  </w:num>
  <w:num w:numId="38">
    <w:abstractNumId w:val="23"/>
  </w:num>
  <w:num w:numId="39">
    <w:abstractNumId w:val="43"/>
  </w:num>
  <w:num w:numId="40">
    <w:abstractNumId w:val="41"/>
  </w:num>
  <w:num w:numId="41">
    <w:abstractNumId w:val="5"/>
  </w:num>
  <w:num w:numId="42">
    <w:abstractNumId w:val="14"/>
  </w:num>
  <w:num w:numId="43">
    <w:abstractNumId w:val="26"/>
  </w:num>
  <w:num w:numId="44">
    <w:abstractNumId w:val="30"/>
  </w:num>
  <w:num w:numId="45">
    <w:abstractNumId w:val="40"/>
  </w:num>
  <w:num w:numId="46">
    <w:abstractNumId w:val="1"/>
  </w:num>
  <w:num w:numId="47">
    <w:abstractNumId w:val="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67"/>
  <w:hyphenationZone w:val="425"/>
  <w:drawingGridHorizontalSpacing w:val="11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DUxNLIwMTY3NbFU0lEKTi0uzszPAykwrgUA92d3vSwAAAA="/>
  </w:docVars>
  <w:rsids>
    <w:rsidRoot w:val="009F29FB"/>
    <w:rsid w:val="000117FA"/>
    <w:rsid w:val="00015CBE"/>
    <w:rsid w:val="0002402A"/>
    <w:rsid w:val="00025308"/>
    <w:rsid w:val="00033A2F"/>
    <w:rsid w:val="00035D00"/>
    <w:rsid w:val="0004548E"/>
    <w:rsid w:val="00045C2E"/>
    <w:rsid w:val="0005124B"/>
    <w:rsid w:val="00053B05"/>
    <w:rsid w:val="00056ADA"/>
    <w:rsid w:val="00057411"/>
    <w:rsid w:val="00061DEF"/>
    <w:rsid w:val="0007250E"/>
    <w:rsid w:val="00074120"/>
    <w:rsid w:val="00074BB4"/>
    <w:rsid w:val="00074BFC"/>
    <w:rsid w:val="00087EE9"/>
    <w:rsid w:val="00090A87"/>
    <w:rsid w:val="00093209"/>
    <w:rsid w:val="000A1449"/>
    <w:rsid w:val="000A63EB"/>
    <w:rsid w:val="000B12A1"/>
    <w:rsid w:val="000B1EA8"/>
    <w:rsid w:val="000B38E3"/>
    <w:rsid w:val="000B450F"/>
    <w:rsid w:val="000C6F89"/>
    <w:rsid w:val="000D0112"/>
    <w:rsid w:val="000D4AAC"/>
    <w:rsid w:val="000D5330"/>
    <w:rsid w:val="000D7C24"/>
    <w:rsid w:val="000E3936"/>
    <w:rsid w:val="000F39B0"/>
    <w:rsid w:val="000F530A"/>
    <w:rsid w:val="000F5629"/>
    <w:rsid w:val="00102E06"/>
    <w:rsid w:val="00107D4B"/>
    <w:rsid w:val="0011156E"/>
    <w:rsid w:val="001131A1"/>
    <w:rsid w:val="00117DAF"/>
    <w:rsid w:val="00123832"/>
    <w:rsid w:val="00124A40"/>
    <w:rsid w:val="00137EBD"/>
    <w:rsid w:val="001616AE"/>
    <w:rsid w:val="001644A4"/>
    <w:rsid w:val="00166E5A"/>
    <w:rsid w:val="00172C3B"/>
    <w:rsid w:val="0018597C"/>
    <w:rsid w:val="00186EC0"/>
    <w:rsid w:val="001B0BFB"/>
    <w:rsid w:val="001B704A"/>
    <w:rsid w:val="001C000E"/>
    <w:rsid w:val="001C49B8"/>
    <w:rsid w:val="001C638F"/>
    <w:rsid w:val="001D08BA"/>
    <w:rsid w:val="001D11BD"/>
    <w:rsid w:val="001D2634"/>
    <w:rsid w:val="001E265D"/>
    <w:rsid w:val="001E3B68"/>
    <w:rsid w:val="001F00D3"/>
    <w:rsid w:val="001F1623"/>
    <w:rsid w:val="001F42CB"/>
    <w:rsid w:val="001F6F09"/>
    <w:rsid w:val="00201779"/>
    <w:rsid w:val="0020459D"/>
    <w:rsid w:val="00206104"/>
    <w:rsid w:val="00206427"/>
    <w:rsid w:val="002071CF"/>
    <w:rsid w:val="00214594"/>
    <w:rsid w:val="0021509F"/>
    <w:rsid w:val="00215357"/>
    <w:rsid w:val="002157A4"/>
    <w:rsid w:val="00215C24"/>
    <w:rsid w:val="00220256"/>
    <w:rsid w:val="002214EC"/>
    <w:rsid w:val="002227F4"/>
    <w:rsid w:val="00222DA9"/>
    <w:rsid w:val="00232CD7"/>
    <w:rsid w:val="002355A1"/>
    <w:rsid w:val="00235E25"/>
    <w:rsid w:val="002375BA"/>
    <w:rsid w:val="00244E43"/>
    <w:rsid w:val="00246316"/>
    <w:rsid w:val="00264855"/>
    <w:rsid w:val="00275C2D"/>
    <w:rsid w:val="0027606D"/>
    <w:rsid w:val="002834F1"/>
    <w:rsid w:val="0028524A"/>
    <w:rsid w:val="002909A5"/>
    <w:rsid w:val="002A629B"/>
    <w:rsid w:val="002A640F"/>
    <w:rsid w:val="002B0754"/>
    <w:rsid w:val="002C0A3C"/>
    <w:rsid w:val="002D1372"/>
    <w:rsid w:val="002E02F8"/>
    <w:rsid w:val="002E420D"/>
    <w:rsid w:val="00301E07"/>
    <w:rsid w:val="00311634"/>
    <w:rsid w:val="00313C1F"/>
    <w:rsid w:val="00315140"/>
    <w:rsid w:val="003242F7"/>
    <w:rsid w:val="003260A8"/>
    <w:rsid w:val="003263A1"/>
    <w:rsid w:val="00336089"/>
    <w:rsid w:val="0034783E"/>
    <w:rsid w:val="00357075"/>
    <w:rsid w:val="00357191"/>
    <w:rsid w:val="003578C4"/>
    <w:rsid w:val="00365F83"/>
    <w:rsid w:val="00367236"/>
    <w:rsid w:val="003707D7"/>
    <w:rsid w:val="0037415A"/>
    <w:rsid w:val="00377F70"/>
    <w:rsid w:val="00385F8A"/>
    <w:rsid w:val="003860F6"/>
    <w:rsid w:val="003912F5"/>
    <w:rsid w:val="00393FE8"/>
    <w:rsid w:val="003942F3"/>
    <w:rsid w:val="00397827"/>
    <w:rsid w:val="003A39EB"/>
    <w:rsid w:val="003B49C6"/>
    <w:rsid w:val="003B7A7E"/>
    <w:rsid w:val="003C3F7A"/>
    <w:rsid w:val="003E4946"/>
    <w:rsid w:val="003E49DD"/>
    <w:rsid w:val="003E635F"/>
    <w:rsid w:val="003F0947"/>
    <w:rsid w:val="00400BC7"/>
    <w:rsid w:val="0040156A"/>
    <w:rsid w:val="00404BB3"/>
    <w:rsid w:val="00406ADA"/>
    <w:rsid w:val="00412ECF"/>
    <w:rsid w:val="00415362"/>
    <w:rsid w:val="00415690"/>
    <w:rsid w:val="00415FF1"/>
    <w:rsid w:val="0042280C"/>
    <w:rsid w:val="004237A9"/>
    <w:rsid w:val="004259B4"/>
    <w:rsid w:val="00432285"/>
    <w:rsid w:val="0043603B"/>
    <w:rsid w:val="00440428"/>
    <w:rsid w:val="00444A3B"/>
    <w:rsid w:val="004458F6"/>
    <w:rsid w:val="00450C1A"/>
    <w:rsid w:val="004529FA"/>
    <w:rsid w:val="00453341"/>
    <w:rsid w:val="004542C5"/>
    <w:rsid w:val="00457ACE"/>
    <w:rsid w:val="00463185"/>
    <w:rsid w:val="004661DD"/>
    <w:rsid w:val="00470C64"/>
    <w:rsid w:val="00490D9C"/>
    <w:rsid w:val="004979AE"/>
    <w:rsid w:val="004A3CC5"/>
    <w:rsid w:val="004B623F"/>
    <w:rsid w:val="004C296E"/>
    <w:rsid w:val="004C366C"/>
    <w:rsid w:val="004D16E6"/>
    <w:rsid w:val="004D44EA"/>
    <w:rsid w:val="004D4589"/>
    <w:rsid w:val="004E4D3F"/>
    <w:rsid w:val="004E5409"/>
    <w:rsid w:val="004E7DBA"/>
    <w:rsid w:val="004F134D"/>
    <w:rsid w:val="004F3BB9"/>
    <w:rsid w:val="00502148"/>
    <w:rsid w:val="00503185"/>
    <w:rsid w:val="00513C7B"/>
    <w:rsid w:val="00515DF6"/>
    <w:rsid w:val="00524793"/>
    <w:rsid w:val="00531052"/>
    <w:rsid w:val="0053796C"/>
    <w:rsid w:val="005445DB"/>
    <w:rsid w:val="0054776D"/>
    <w:rsid w:val="00547B93"/>
    <w:rsid w:val="005530D6"/>
    <w:rsid w:val="00555D8E"/>
    <w:rsid w:val="00561924"/>
    <w:rsid w:val="00574C0B"/>
    <w:rsid w:val="005766B3"/>
    <w:rsid w:val="005768D0"/>
    <w:rsid w:val="00580EDB"/>
    <w:rsid w:val="005900BD"/>
    <w:rsid w:val="005A0AFB"/>
    <w:rsid w:val="005A1496"/>
    <w:rsid w:val="005B1721"/>
    <w:rsid w:val="005B3143"/>
    <w:rsid w:val="005C18AF"/>
    <w:rsid w:val="005C52FB"/>
    <w:rsid w:val="005D1F1E"/>
    <w:rsid w:val="005D55C3"/>
    <w:rsid w:val="005E01E3"/>
    <w:rsid w:val="005E0289"/>
    <w:rsid w:val="005F220B"/>
    <w:rsid w:val="005F5653"/>
    <w:rsid w:val="005F78E9"/>
    <w:rsid w:val="005F7919"/>
    <w:rsid w:val="00602ADB"/>
    <w:rsid w:val="0060635A"/>
    <w:rsid w:val="0061155F"/>
    <w:rsid w:val="00611834"/>
    <w:rsid w:val="00611EB1"/>
    <w:rsid w:val="006129E0"/>
    <w:rsid w:val="00620BB5"/>
    <w:rsid w:val="006214E6"/>
    <w:rsid w:val="00625D4C"/>
    <w:rsid w:val="0062660E"/>
    <w:rsid w:val="0063271D"/>
    <w:rsid w:val="00633C9D"/>
    <w:rsid w:val="00636D7C"/>
    <w:rsid w:val="0064009F"/>
    <w:rsid w:val="00640EC6"/>
    <w:rsid w:val="00646514"/>
    <w:rsid w:val="0066454E"/>
    <w:rsid w:val="0069190C"/>
    <w:rsid w:val="006A0178"/>
    <w:rsid w:val="006A6D3A"/>
    <w:rsid w:val="006B30B0"/>
    <w:rsid w:val="006B34B6"/>
    <w:rsid w:val="006C072C"/>
    <w:rsid w:val="006C6B2A"/>
    <w:rsid w:val="006C70A3"/>
    <w:rsid w:val="006D04C7"/>
    <w:rsid w:val="006D1ABC"/>
    <w:rsid w:val="006D22C5"/>
    <w:rsid w:val="006E1036"/>
    <w:rsid w:val="006E4D61"/>
    <w:rsid w:val="006E517E"/>
    <w:rsid w:val="006E6749"/>
    <w:rsid w:val="006E729C"/>
    <w:rsid w:val="006E7928"/>
    <w:rsid w:val="006E7F37"/>
    <w:rsid w:val="006F3739"/>
    <w:rsid w:val="007008AA"/>
    <w:rsid w:val="00706C8F"/>
    <w:rsid w:val="00711FEC"/>
    <w:rsid w:val="007159EE"/>
    <w:rsid w:val="00725BE9"/>
    <w:rsid w:val="00727945"/>
    <w:rsid w:val="007454A2"/>
    <w:rsid w:val="0075065E"/>
    <w:rsid w:val="007565B4"/>
    <w:rsid w:val="00756BFA"/>
    <w:rsid w:val="00763C63"/>
    <w:rsid w:val="00770305"/>
    <w:rsid w:val="0077181D"/>
    <w:rsid w:val="00782BE6"/>
    <w:rsid w:val="00782DD5"/>
    <w:rsid w:val="00787947"/>
    <w:rsid w:val="007A49DA"/>
    <w:rsid w:val="007B2108"/>
    <w:rsid w:val="007C4C78"/>
    <w:rsid w:val="007D14FB"/>
    <w:rsid w:val="007D7ED0"/>
    <w:rsid w:val="007E0CFB"/>
    <w:rsid w:val="007E1FB5"/>
    <w:rsid w:val="007F2F42"/>
    <w:rsid w:val="00801F8E"/>
    <w:rsid w:val="00810F8E"/>
    <w:rsid w:val="00816A59"/>
    <w:rsid w:val="008237BC"/>
    <w:rsid w:val="008261EB"/>
    <w:rsid w:val="00830A58"/>
    <w:rsid w:val="00834455"/>
    <w:rsid w:val="00840321"/>
    <w:rsid w:val="00841591"/>
    <w:rsid w:val="00842DD3"/>
    <w:rsid w:val="00843623"/>
    <w:rsid w:val="00843D79"/>
    <w:rsid w:val="00845044"/>
    <w:rsid w:val="00850B36"/>
    <w:rsid w:val="008542B1"/>
    <w:rsid w:val="0085788A"/>
    <w:rsid w:val="00862046"/>
    <w:rsid w:val="00864680"/>
    <w:rsid w:val="00865F88"/>
    <w:rsid w:val="00877A87"/>
    <w:rsid w:val="0088013E"/>
    <w:rsid w:val="008809CB"/>
    <w:rsid w:val="0088432C"/>
    <w:rsid w:val="00891FFB"/>
    <w:rsid w:val="008931B2"/>
    <w:rsid w:val="00895795"/>
    <w:rsid w:val="008B09B3"/>
    <w:rsid w:val="008B6B8F"/>
    <w:rsid w:val="008C4CA8"/>
    <w:rsid w:val="008D1480"/>
    <w:rsid w:val="008D1727"/>
    <w:rsid w:val="008D1955"/>
    <w:rsid w:val="008D252C"/>
    <w:rsid w:val="008D7DB9"/>
    <w:rsid w:val="008E28FB"/>
    <w:rsid w:val="008F2044"/>
    <w:rsid w:val="008F29BD"/>
    <w:rsid w:val="008F3624"/>
    <w:rsid w:val="008F7FC7"/>
    <w:rsid w:val="009021F0"/>
    <w:rsid w:val="0090307F"/>
    <w:rsid w:val="009047E0"/>
    <w:rsid w:val="0090488D"/>
    <w:rsid w:val="009111BF"/>
    <w:rsid w:val="009124D8"/>
    <w:rsid w:val="00920357"/>
    <w:rsid w:val="009210BF"/>
    <w:rsid w:val="0092396C"/>
    <w:rsid w:val="00932C49"/>
    <w:rsid w:val="00944799"/>
    <w:rsid w:val="00957BC4"/>
    <w:rsid w:val="00961FBE"/>
    <w:rsid w:val="009624D7"/>
    <w:rsid w:val="009626FE"/>
    <w:rsid w:val="00963017"/>
    <w:rsid w:val="00970130"/>
    <w:rsid w:val="00977824"/>
    <w:rsid w:val="009808BD"/>
    <w:rsid w:val="00983095"/>
    <w:rsid w:val="00993772"/>
    <w:rsid w:val="009A3F9C"/>
    <w:rsid w:val="009A4310"/>
    <w:rsid w:val="009A5428"/>
    <w:rsid w:val="009B31E3"/>
    <w:rsid w:val="009C6D96"/>
    <w:rsid w:val="009C7A90"/>
    <w:rsid w:val="009C7CE3"/>
    <w:rsid w:val="009D1F21"/>
    <w:rsid w:val="009D2C5E"/>
    <w:rsid w:val="009D6379"/>
    <w:rsid w:val="009E4832"/>
    <w:rsid w:val="009E70F7"/>
    <w:rsid w:val="009F1F00"/>
    <w:rsid w:val="009F1F07"/>
    <w:rsid w:val="009F29FB"/>
    <w:rsid w:val="009F522A"/>
    <w:rsid w:val="00A120CD"/>
    <w:rsid w:val="00A17064"/>
    <w:rsid w:val="00A17E21"/>
    <w:rsid w:val="00A209BC"/>
    <w:rsid w:val="00A23821"/>
    <w:rsid w:val="00A30AEA"/>
    <w:rsid w:val="00A36B3D"/>
    <w:rsid w:val="00A375C7"/>
    <w:rsid w:val="00A40505"/>
    <w:rsid w:val="00A51535"/>
    <w:rsid w:val="00A551D2"/>
    <w:rsid w:val="00A55742"/>
    <w:rsid w:val="00A60ED3"/>
    <w:rsid w:val="00A61CF6"/>
    <w:rsid w:val="00A625F6"/>
    <w:rsid w:val="00A62FBF"/>
    <w:rsid w:val="00A66A86"/>
    <w:rsid w:val="00A72316"/>
    <w:rsid w:val="00A743CB"/>
    <w:rsid w:val="00A8084B"/>
    <w:rsid w:val="00A8551D"/>
    <w:rsid w:val="00AA0D3C"/>
    <w:rsid w:val="00AA1BF6"/>
    <w:rsid w:val="00AA57AB"/>
    <w:rsid w:val="00AA74DC"/>
    <w:rsid w:val="00AB35C6"/>
    <w:rsid w:val="00AB480F"/>
    <w:rsid w:val="00AB7F7E"/>
    <w:rsid w:val="00AC10F4"/>
    <w:rsid w:val="00AC4FF3"/>
    <w:rsid w:val="00AC6BDD"/>
    <w:rsid w:val="00AE48F3"/>
    <w:rsid w:val="00AF56CC"/>
    <w:rsid w:val="00B000E6"/>
    <w:rsid w:val="00B01C7C"/>
    <w:rsid w:val="00B020E2"/>
    <w:rsid w:val="00B06D57"/>
    <w:rsid w:val="00B07797"/>
    <w:rsid w:val="00B130A9"/>
    <w:rsid w:val="00B25C0F"/>
    <w:rsid w:val="00B32E36"/>
    <w:rsid w:val="00B3308F"/>
    <w:rsid w:val="00B344E2"/>
    <w:rsid w:val="00B37846"/>
    <w:rsid w:val="00B54889"/>
    <w:rsid w:val="00B55B32"/>
    <w:rsid w:val="00B57849"/>
    <w:rsid w:val="00B65650"/>
    <w:rsid w:val="00B66F8A"/>
    <w:rsid w:val="00B70119"/>
    <w:rsid w:val="00B72074"/>
    <w:rsid w:val="00B749E6"/>
    <w:rsid w:val="00B80B6F"/>
    <w:rsid w:val="00B8327C"/>
    <w:rsid w:val="00B86C96"/>
    <w:rsid w:val="00B8788B"/>
    <w:rsid w:val="00B97BC3"/>
    <w:rsid w:val="00BA1DA4"/>
    <w:rsid w:val="00BA5BD9"/>
    <w:rsid w:val="00BB2660"/>
    <w:rsid w:val="00BC5003"/>
    <w:rsid w:val="00BD1EB7"/>
    <w:rsid w:val="00BD6A59"/>
    <w:rsid w:val="00BD6AD3"/>
    <w:rsid w:val="00BE3A2D"/>
    <w:rsid w:val="00BE7A8C"/>
    <w:rsid w:val="00C0718F"/>
    <w:rsid w:val="00C1161D"/>
    <w:rsid w:val="00C1481B"/>
    <w:rsid w:val="00C15104"/>
    <w:rsid w:val="00C2025C"/>
    <w:rsid w:val="00C22C0B"/>
    <w:rsid w:val="00C3134E"/>
    <w:rsid w:val="00C358ED"/>
    <w:rsid w:val="00C361FF"/>
    <w:rsid w:val="00C377A1"/>
    <w:rsid w:val="00C40499"/>
    <w:rsid w:val="00C42593"/>
    <w:rsid w:val="00C47515"/>
    <w:rsid w:val="00C47BC6"/>
    <w:rsid w:val="00C54520"/>
    <w:rsid w:val="00C56B34"/>
    <w:rsid w:val="00C62AB0"/>
    <w:rsid w:val="00C7222C"/>
    <w:rsid w:val="00C740AF"/>
    <w:rsid w:val="00C8387A"/>
    <w:rsid w:val="00C86B0F"/>
    <w:rsid w:val="00C95926"/>
    <w:rsid w:val="00CA1337"/>
    <w:rsid w:val="00CA2284"/>
    <w:rsid w:val="00CA230B"/>
    <w:rsid w:val="00CA506B"/>
    <w:rsid w:val="00CA6684"/>
    <w:rsid w:val="00CA77B4"/>
    <w:rsid w:val="00CB4888"/>
    <w:rsid w:val="00CC30F4"/>
    <w:rsid w:val="00CD4C05"/>
    <w:rsid w:val="00CD5653"/>
    <w:rsid w:val="00CD57FD"/>
    <w:rsid w:val="00CD5B26"/>
    <w:rsid w:val="00CD5D64"/>
    <w:rsid w:val="00CE1522"/>
    <w:rsid w:val="00CE2F20"/>
    <w:rsid w:val="00CE5993"/>
    <w:rsid w:val="00CF3C02"/>
    <w:rsid w:val="00CF7D23"/>
    <w:rsid w:val="00D00AE0"/>
    <w:rsid w:val="00D02047"/>
    <w:rsid w:val="00D11CFD"/>
    <w:rsid w:val="00D41DAC"/>
    <w:rsid w:val="00D43BBF"/>
    <w:rsid w:val="00D47AF8"/>
    <w:rsid w:val="00D5184F"/>
    <w:rsid w:val="00D51E8F"/>
    <w:rsid w:val="00D774A9"/>
    <w:rsid w:val="00D93C58"/>
    <w:rsid w:val="00DA768C"/>
    <w:rsid w:val="00DB01D3"/>
    <w:rsid w:val="00DB417D"/>
    <w:rsid w:val="00DB49DF"/>
    <w:rsid w:val="00DC1F06"/>
    <w:rsid w:val="00DD1A6E"/>
    <w:rsid w:val="00DD2E85"/>
    <w:rsid w:val="00DD755B"/>
    <w:rsid w:val="00DE1CFF"/>
    <w:rsid w:val="00E04A62"/>
    <w:rsid w:val="00E071DB"/>
    <w:rsid w:val="00E13757"/>
    <w:rsid w:val="00E14866"/>
    <w:rsid w:val="00E202F2"/>
    <w:rsid w:val="00E2054B"/>
    <w:rsid w:val="00E20711"/>
    <w:rsid w:val="00E21493"/>
    <w:rsid w:val="00E22974"/>
    <w:rsid w:val="00E22CD9"/>
    <w:rsid w:val="00E25281"/>
    <w:rsid w:val="00E37936"/>
    <w:rsid w:val="00E37DAF"/>
    <w:rsid w:val="00E418F2"/>
    <w:rsid w:val="00E524C9"/>
    <w:rsid w:val="00E54AA8"/>
    <w:rsid w:val="00E572D8"/>
    <w:rsid w:val="00E62BCB"/>
    <w:rsid w:val="00E637A5"/>
    <w:rsid w:val="00E6602B"/>
    <w:rsid w:val="00E72788"/>
    <w:rsid w:val="00E77BE1"/>
    <w:rsid w:val="00E92A31"/>
    <w:rsid w:val="00E93A27"/>
    <w:rsid w:val="00E97C8B"/>
    <w:rsid w:val="00EA7394"/>
    <w:rsid w:val="00EB2132"/>
    <w:rsid w:val="00EB6B86"/>
    <w:rsid w:val="00EC24F6"/>
    <w:rsid w:val="00EC456F"/>
    <w:rsid w:val="00ED2F30"/>
    <w:rsid w:val="00ED7FDF"/>
    <w:rsid w:val="00EE438B"/>
    <w:rsid w:val="00EE796F"/>
    <w:rsid w:val="00EF0495"/>
    <w:rsid w:val="00EF4EEA"/>
    <w:rsid w:val="00EF66CA"/>
    <w:rsid w:val="00F00F4A"/>
    <w:rsid w:val="00F14986"/>
    <w:rsid w:val="00F16781"/>
    <w:rsid w:val="00F2757E"/>
    <w:rsid w:val="00F27AE2"/>
    <w:rsid w:val="00F40553"/>
    <w:rsid w:val="00F40895"/>
    <w:rsid w:val="00F434F0"/>
    <w:rsid w:val="00F619AD"/>
    <w:rsid w:val="00F625A8"/>
    <w:rsid w:val="00F648A9"/>
    <w:rsid w:val="00F66316"/>
    <w:rsid w:val="00F71013"/>
    <w:rsid w:val="00F71B49"/>
    <w:rsid w:val="00F7758B"/>
    <w:rsid w:val="00F805C7"/>
    <w:rsid w:val="00F85F06"/>
    <w:rsid w:val="00F95F5A"/>
    <w:rsid w:val="00FA5764"/>
    <w:rsid w:val="00FB3A7B"/>
    <w:rsid w:val="00FB7C76"/>
    <w:rsid w:val="00FC1011"/>
    <w:rsid w:val="00FC1ACD"/>
    <w:rsid w:val="00FC3E36"/>
    <w:rsid w:val="00FE5DDB"/>
    <w:rsid w:val="00FF5354"/>
    <w:rsid w:val="00FF6C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B78"/>
  <w15:chartTrackingRefBased/>
  <w15:docId w15:val="{8A352AD7-922E-489F-A754-933DB4A7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72"/>
    <w:pPr>
      <w:tabs>
        <w:tab w:val="left" w:pos="567"/>
      </w:tabs>
      <w:snapToGrid w:val="0"/>
    </w:pPr>
    <w:rPr>
      <w:rFonts w:ascii="Arial" w:hAnsi="Arial"/>
      <w:snapToGrid w:val="0"/>
      <w:sz w:val="22"/>
      <w:szCs w:val="24"/>
      <w:lang w:val="fr-FR"/>
    </w:rPr>
  </w:style>
  <w:style w:type="paragraph" w:styleId="Heading1">
    <w:name w:val="heading 1"/>
    <w:basedOn w:val="Normal"/>
    <w:next w:val="Marge"/>
    <w:link w:val="Heading1Char"/>
    <w:qFormat/>
    <w:pPr>
      <w:keepNext/>
      <w:keepLines/>
      <w:spacing w:before="240" w:after="240"/>
      <w:jc w:val="center"/>
      <w:outlineLvl w:val="0"/>
    </w:pPr>
    <w:rPr>
      <w:b/>
      <w:bCs/>
      <w:kern w:val="28"/>
      <w:lang w:eastAsia="en-US"/>
    </w:rPr>
  </w:style>
  <w:style w:type="paragraph" w:styleId="Heading2">
    <w:name w:val="heading 2"/>
    <w:aliases w:val="Heading 2 Char,Heading 2 Char1 Char,Heading 2 Char Char Char,Heading 2 Char8 Char Char Char,Heading 2 Char1 Char4 Char Char Char,Heading 2 Char7 Char Char Char Char Char,Heading 2 Char1 Char3 Char1 Char Char Char Char"/>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aliases w:val="Para3,head3hdbk,H3,C Sub-Sub/Italic,h3 sub heading,Head 3,Head 31,Head 32,C Sub-Sub/Italic1,3,Sub2Para,h3,Head 33,C Sub-Sub/Italic2,Head 311,Head 321,C Sub-Sub/Italic11,h31,H31,Normal + num,(Alt+3),h:3,h32,3m,h3 sub heading1,RFP Heading 3,H32"/>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pPr>
      <w:keepNext/>
      <w:keepLines/>
      <w:spacing w:after="240"/>
      <w:outlineLvl w:val="3"/>
    </w:pPr>
    <w:rPr>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rsid w:val="008F29BD"/>
    <w:pPr>
      <w:tabs>
        <w:tab w:val="clear" w:pos="567"/>
        <w:tab w:val="num" w:pos="2016"/>
      </w:tabs>
      <w:snapToGrid/>
      <w:spacing w:before="240" w:after="60"/>
      <w:ind w:left="2016" w:hanging="1296"/>
      <w:outlineLvl w:val="6"/>
    </w:pPr>
    <w:rPr>
      <w:rFonts w:eastAsia="Times New Roman"/>
      <w:snapToGrid/>
      <w:sz w:val="24"/>
      <w:lang w:val="en-US" w:eastAsia="en-US"/>
    </w:rPr>
  </w:style>
  <w:style w:type="paragraph" w:styleId="Heading8">
    <w:name w:val="heading 8"/>
    <w:basedOn w:val="Normal"/>
    <w:next w:val="Normal"/>
    <w:qFormat/>
    <w:rsid w:val="008F29BD"/>
    <w:pPr>
      <w:tabs>
        <w:tab w:val="clear" w:pos="567"/>
        <w:tab w:val="num" w:pos="2160"/>
      </w:tabs>
      <w:snapToGrid/>
      <w:spacing w:before="240" w:after="60"/>
      <w:ind w:left="2160" w:hanging="1440"/>
      <w:outlineLvl w:val="7"/>
    </w:pPr>
    <w:rPr>
      <w:rFonts w:eastAsia="Times New Roman"/>
      <w:i/>
      <w:iCs/>
      <w:snapToGrid/>
      <w:sz w:val="24"/>
      <w:lang w:val="en-US" w:eastAsia="en-US"/>
    </w:rPr>
  </w:style>
  <w:style w:type="paragraph" w:styleId="Heading9">
    <w:name w:val="heading 9"/>
    <w:basedOn w:val="Normal"/>
    <w:next w:val="Normal"/>
    <w:qFormat/>
    <w:rsid w:val="008F29BD"/>
    <w:pPr>
      <w:tabs>
        <w:tab w:val="clear" w:pos="567"/>
        <w:tab w:val="num" w:pos="2304"/>
      </w:tabs>
      <w:snapToGrid/>
      <w:spacing w:before="240" w:after="60"/>
      <w:ind w:left="2304" w:hanging="1584"/>
      <w:outlineLvl w:val="8"/>
    </w:pPr>
    <w:rPr>
      <w:rFonts w:eastAsia="Times New Roman" w:cs="Arial"/>
      <w:snapToGrid/>
      <w:sz w:val="1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Hyperlink">
    <w:name w:val="Hyperlink"/>
    <w:rsid w:val="008237BC"/>
    <w:rPr>
      <w:color w:val="0000FF"/>
      <w:u w:val="single"/>
    </w:rPr>
  </w:style>
  <w:style w:type="paragraph" w:styleId="TOC1">
    <w:name w:val="toc 1"/>
    <w:basedOn w:val="Normal"/>
    <w:next w:val="Normal"/>
    <w:autoRedefine/>
    <w:semiHidden/>
    <w:rsid w:val="00035D00"/>
    <w:pPr>
      <w:tabs>
        <w:tab w:val="clear" w:pos="567"/>
      </w:tabs>
      <w:snapToGrid/>
      <w:spacing w:before="840" w:after="120"/>
      <w:jc w:val="both"/>
    </w:pPr>
    <w:rPr>
      <w:rFonts w:eastAsia="Times New Roman"/>
      <w:snapToGrid/>
      <w:color w:val="000000"/>
      <w:sz w:val="18"/>
      <w:lang w:val="en-US" w:eastAsia="en-US"/>
    </w:rPr>
  </w:style>
  <w:style w:type="paragraph" w:styleId="BodyText">
    <w:name w:val="Body Text"/>
    <w:basedOn w:val="Normal"/>
    <w:rsid w:val="005900BD"/>
    <w:pPr>
      <w:spacing w:after="120"/>
    </w:pPr>
  </w:style>
  <w:style w:type="paragraph" w:styleId="BalloonText">
    <w:name w:val="Balloon Text"/>
    <w:basedOn w:val="Normal"/>
    <w:semiHidden/>
    <w:rsid w:val="005900BD"/>
    <w:pPr>
      <w:tabs>
        <w:tab w:val="clear" w:pos="567"/>
      </w:tabs>
      <w:snapToGrid/>
    </w:pPr>
    <w:rPr>
      <w:rFonts w:ascii="Tahoma" w:eastAsia="Times New Roman" w:hAnsi="Tahoma" w:cs="Tahoma"/>
      <w:snapToGrid/>
      <w:sz w:val="16"/>
      <w:szCs w:val="16"/>
      <w:lang w:val="en-US" w:eastAsia="en-US"/>
    </w:rPr>
  </w:style>
  <w:style w:type="paragraph" w:styleId="BodyTextIndent">
    <w:name w:val="Body Text Indent"/>
    <w:basedOn w:val="Normal"/>
    <w:rsid w:val="005900BD"/>
    <w:pPr>
      <w:tabs>
        <w:tab w:val="clear" w:pos="567"/>
      </w:tabs>
      <w:snapToGrid/>
      <w:spacing w:after="120"/>
      <w:ind w:left="283"/>
    </w:pPr>
    <w:rPr>
      <w:rFonts w:eastAsia="Times New Roman"/>
      <w:snapToGrid/>
      <w:sz w:val="18"/>
      <w:lang w:val="en-US" w:eastAsia="en-US"/>
    </w:rPr>
  </w:style>
  <w:style w:type="paragraph" w:customStyle="1" w:styleId="Normal-ColumnsCharChar">
    <w:name w:val="Normal - Columns Char Char"/>
    <w:basedOn w:val="Normal"/>
    <w:rsid w:val="005900BD"/>
    <w:pPr>
      <w:tabs>
        <w:tab w:val="clear" w:pos="567"/>
      </w:tabs>
      <w:snapToGrid/>
      <w:spacing w:before="60" w:after="60"/>
      <w:jc w:val="both"/>
    </w:pPr>
    <w:rPr>
      <w:rFonts w:eastAsia="Times New Roman"/>
      <w:snapToGrid/>
      <w:sz w:val="18"/>
      <w:lang w:val="en-US" w:eastAsia="en-US"/>
    </w:rPr>
  </w:style>
  <w:style w:type="character" w:styleId="Emphasis">
    <w:name w:val="Emphasis"/>
    <w:qFormat/>
    <w:rsid w:val="00970130"/>
    <w:rPr>
      <w:i/>
      <w:iCs/>
    </w:rPr>
  </w:style>
  <w:style w:type="paragraph" w:customStyle="1" w:styleId="CarCar">
    <w:name w:val="Car Car"/>
    <w:basedOn w:val="Normal"/>
    <w:rsid w:val="00AC10F4"/>
    <w:pPr>
      <w:tabs>
        <w:tab w:val="clear" w:pos="567"/>
      </w:tabs>
      <w:snapToGrid/>
      <w:spacing w:after="160" w:line="240" w:lineRule="exact"/>
    </w:pPr>
    <w:rPr>
      <w:rFonts w:ascii="Times New Roman" w:eastAsia="Times New Roman" w:hAnsi="Times New Roman" w:cs="Arial"/>
      <w:snapToGrid/>
      <w:sz w:val="20"/>
      <w:szCs w:val="20"/>
      <w:lang w:val="de-CH" w:eastAsia="de-CH"/>
    </w:rPr>
  </w:style>
  <w:style w:type="paragraph" w:styleId="BodyTextIndent2">
    <w:name w:val="Body Text Indent 2"/>
    <w:basedOn w:val="Normal"/>
    <w:rsid w:val="00CF3C02"/>
    <w:pPr>
      <w:tabs>
        <w:tab w:val="clear" w:pos="567"/>
      </w:tabs>
      <w:snapToGrid/>
      <w:spacing w:after="120" w:line="480" w:lineRule="auto"/>
      <w:ind w:left="283"/>
    </w:pPr>
    <w:rPr>
      <w:rFonts w:eastAsia="Times New Roman"/>
      <w:snapToGrid/>
      <w:sz w:val="18"/>
      <w:lang w:val="en-US" w:eastAsia="en-US"/>
    </w:rPr>
  </w:style>
  <w:style w:type="paragraph" w:customStyle="1" w:styleId="Arialtight">
    <w:name w:val="Arial tight"/>
    <w:basedOn w:val="Normal"/>
    <w:rsid w:val="00CF3C02"/>
    <w:pPr>
      <w:tabs>
        <w:tab w:val="clear" w:pos="567"/>
        <w:tab w:val="num" w:pos="-284"/>
        <w:tab w:val="left" w:pos="-142"/>
      </w:tabs>
      <w:snapToGrid/>
      <w:ind w:right="-196"/>
    </w:pPr>
    <w:rPr>
      <w:rFonts w:eastAsia="Times New Roman"/>
      <w:b/>
      <w:snapToGrid/>
      <w:sz w:val="20"/>
      <w:szCs w:val="20"/>
      <w:lang w:val="en-GB" w:eastAsia="en-US"/>
    </w:rPr>
  </w:style>
  <w:style w:type="paragraph" w:customStyle="1" w:styleId="Char">
    <w:name w:val="Char"/>
    <w:basedOn w:val="Normal"/>
    <w:rsid w:val="008F29BD"/>
    <w:pPr>
      <w:tabs>
        <w:tab w:val="clear" w:pos="567"/>
      </w:tabs>
      <w:snapToGrid/>
      <w:spacing w:before="120" w:after="160" w:line="240" w:lineRule="exact"/>
      <w:jc w:val="both"/>
    </w:pPr>
    <w:rPr>
      <w:rFonts w:ascii="Verdana" w:eastAsia="Times New Roman" w:hAnsi="Verdana"/>
      <w:snapToGrid/>
      <w:sz w:val="20"/>
      <w:szCs w:val="20"/>
      <w:lang w:val="en-US" w:eastAsia="en-US"/>
    </w:rPr>
  </w:style>
  <w:style w:type="table" w:styleId="TableGrid">
    <w:name w:val="Table Grid"/>
    <w:basedOn w:val="TableNormal"/>
    <w:rsid w:val="00932C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02047"/>
    <w:rPr>
      <w:color w:val="800080"/>
      <w:u w:val="single"/>
    </w:rPr>
  </w:style>
  <w:style w:type="character" w:customStyle="1" w:styleId="FooterChar">
    <w:name w:val="Footer Char"/>
    <w:link w:val="Footer"/>
    <w:uiPriority w:val="99"/>
    <w:rsid w:val="004542C5"/>
    <w:rPr>
      <w:rFonts w:ascii="Arial" w:hAnsi="Arial"/>
      <w:snapToGrid w:val="0"/>
      <w:sz w:val="22"/>
      <w:szCs w:val="24"/>
      <w:lang w:val="fr-FR" w:eastAsia="en-US" w:bidi="ar-SA"/>
    </w:rPr>
  </w:style>
  <w:style w:type="character" w:customStyle="1" w:styleId="Heading1Char">
    <w:name w:val="Heading 1 Char"/>
    <w:link w:val="Heading1"/>
    <w:rsid w:val="00A66A86"/>
    <w:rPr>
      <w:rFonts w:ascii="Arial" w:hAnsi="Arial"/>
      <w:b/>
      <w:bCs/>
      <w:snapToGrid w:val="0"/>
      <w:kern w:val="28"/>
      <w:sz w:val="22"/>
      <w:szCs w:val="24"/>
      <w:lang w:val="fr-FR" w:eastAsia="en-US" w:bidi="ar-SA"/>
    </w:rPr>
  </w:style>
  <w:style w:type="character" w:styleId="CommentReference">
    <w:name w:val="annotation reference"/>
    <w:semiHidden/>
    <w:rsid w:val="00C22C0B"/>
    <w:rPr>
      <w:sz w:val="16"/>
      <w:szCs w:val="16"/>
    </w:rPr>
  </w:style>
  <w:style w:type="paragraph" w:styleId="CommentText">
    <w:name w:val="annotation text"/>
    <w:basedOn w:val="Normal"/>
    <w:link w:val="CommentTextChar"/>
    <w:semiHidden/>
    <w:rsid w:val="00C22C0B"/>
    <w:rPr>
      <w:sz w:val="20"/>
      <w:szCs w:val="20"/>
    </w:rPr>
  </w:style>
  <w:style w:type="paragraph" w:styleId="CommentSubject">
    <w:name w:val="annotation subject"/>
    <w:basedOn w:val="CommentText"/>
    <w:next w:val="CommentText"/>
    <w:semiHidden/>
    <w:rsid w:val="00C22C0B"/>
    <w:rPr>
      <w:b/>
      <w:bCs/>
    </w:rPr>
  </w:style>
  <w:style w:type="paragraph" w:customStyle="1" w:styleId="xl25">
    <w:name w:val="xl25"/>
    <w:basedOn w:val="Normal"/>
    <w:rsid w:val="00440428"/>
    <w:pPr>
      <w:pBdr>
        <w:left w:val="single" w:sz="4" w:space="0" w:color="auto"/>
        <w:bottom w:val="single" w:sz="4" w:space="0" w:color="auto"/>
        <w:right w:val="single" w:sz="4" w:space="0" w:color="auto"/>
      </w:pBdr>
      <w:tabs>
        <w:tab w:val="clear" w:pos="567"/>
      </w:tabs>
      <w:snapToGrid/>
      <w:spacing w:before="100" w:beforeAutospacing="1" w:after="100" w:afterAutospacing="1"/>
      <w:jc w:val="center"/>
    </w:pPr>
    <w:rPr>
      <w:rFonts w:eastAsia="Times New Roman" w:cs="Arial"/>
      <w:snapToGrid/>
      <w:sz w:val="16"/>
      <w:szCs w:val="16"/>
      <w:lang w:val="en-US" w:eastAsia="en-US"/>
    </w:rPr>
  </w:style>
  <w:style w:type="character" w:customStyle="1" w:styleId="Heading4Char">
    <w:name w:val="Heading 4 Char"/>
    <w:link w:val="Heading4"/>
    <w:rsid w:val="006C70A3"/>
    <w:rPr>
      <w:rFonts w:ascii="Arial" w:hAnsi="Arial"/>
      <w:b/>
      <w:bCs/>
      <w:snapToGrid w:val="0"/>
      <w:sz w:val="22"/>
      <w:szCs w:val="24"/>
      <w:lang w:val="fr-FR" w:eastAsia="en-US" w:bidi="ar-SA"/>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
    <w:basedOn w:val="Normal"/>
    <w:link w:val="ListParagraphChar"/>
    <w:uiPriority w:val="34"/>
    <w:qFormat/>
    <w:rsid w:val="00834455"/>
    <w:pPr>
      <w:tabs>
        <w:tab w:val="clear" w:pos="567"/>
      </w:tabs>
      <w:snapToGrid/>
      <w:ind w:left="708"/>
    </w:pPr>
    <w:rPr>
      <w:rFonts w:ascii="Times New Roman" w:eastAsia="Times New Roman" w:hAnsi="Times New Roman"/>
      <w:snapToGrid/>
      <w:sz w:val="24"/>
      <w:lang w:val="en-GB" w:eastAsia="fr-FR"/>
    </w:rPr>
  </w:style>
  <w:style w:type="paragraph" w:customStyle="1" w:styleId="default">
    <w:name w:val="default"/>
    <w:basedOn w:val="Normal"/>
    <w:uiPriority w:val="99"/>
    <w:rsid w:val="00834455"/>
    <w:pPr>
      <w:tabs>
        <w:tab w:val="clear" w:pos="567"/>
      </w:tabs>
      <w:snapToGrid/>
      <w:spacing w:before="100" w:beforeAutospacing="1" w:after="100" w:afterAutospacing="1"/>
    </w:pPr>
    <w:rPr>
      <w:rFonts w:ascii="Times New Roman" w:eastAsia="Calibri" w:hAnsi="Times New Roman"/>
      <w:snapToGrid/>
      <w:sz w:val="24"/>
      <w:lang w:val="en-US" w:eastAsia="en-US"/>
    </w:rPr>
  </w:style>
  <w:style w:type="character" w:customStyle="1" w:styleId="CommentTextChar">
    <w:name w:val="Comment Text Char"/>
    <w:link w:val="CommentText"/>
    <w:semiHidden/>
    <w:rsid w:val="0090488D"/>
    <w:rPr>
      <w:rFonts w:ascii="Arial" w:hAnsi="Arial"/>
      <w:snapToGrid w:val="0"/>
      <w:lang w:eastAsia="zh-CN"/>
    </w:rPr>
  </w:style>
  <w:style w:type="paragraph" w:customStyle="1" w:styleId="Default0">
    <w:name w:val="Default"/>
    <w:rsid w:val="00FF5354"/>
    <w:pPr>
      <w:autoSpaceDE w:val="0"/>
      <w:autoSpaceDN w:val="0"/>
      <w:adjustRightInd w:val="0"/>
    </w:pPr>
    <w:rPr>
      <w:rFonts w:ascii="Calibri" w:hAnsi="Calibri" w:cs="Calibri"/>
      <w:color w:val="000000"/>
      <w:sz w:val="24"/>
      <w:szCs w:val="24"/>
      <w:lang w:val="fr-FR" w:eastAsia="fr-FR"/>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qFormat/>
    <w:locked/>
    <w:rsid w:val="00580EDB"/>
    <w:rPr>
      <w:rFonts w:eastAsia="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600">
      <w:bodyDiv w:val="1"/>
      <w:marLeft w:val="0"/>
      <w:marRight w:val="0"/>
      <w:marTop w:val="0"/>
      <w:marBottom w:val="0"/>
      <w:divBdr>
        <w:top w:val="none" w:sz="0" w:space="0" w:color="auto"/>
        <w:left w:val="none" w:sz="0" w:space="0" w:color="auto"/>
        <w:bottom w:val="none" w:sz="0" w:space="0" w:color="auto"/>
        <w:right w:val="none" w:sz="0" w:space="0" w:color="auto"/>
      </w:divBdr>
    </w:div>
    <w:div w:id="17040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hc.unesco.org/en/capacity-building/" TargetMode="External"/><Relationship Id="rId21" Type="http://schemas.openxmlformats.org/officeDocument/2006/relationships/hyperlink" Target="https://www.un.org/Depts/ptd/about-us/un-supplier-code-conduct" TargetMode="External"/><Relationship Id="rId34" Type="http://schemas.openxmlformats.org/officeDocument/2006/relationships/hyperlink" Target="http://whc.unesco.org" TargetMode="External"/><Relationship Id="rId42" Type="http://schemas.openxmlformats.org/officeDocument/2006/relationships/hyperlink" Target="https://whc.unesco.org/document/139747" TargetMode="External"/><Relationship Id="rId47" Type="http://schemas.openxmlformats.org/officeDocument/2006/relationships/hyperlink" Target="https://unesdoc.unesco.org/notice?id=p%3A%3Ausmarcdef_0000227860&amp;queryId=f4082765-2f1f-4710-a706-047db14472d1-draft-data-342&amp;posInSet=1" TargetMode="External"/><Relationship Id="rId50" Type="http://schemas.openxmlformats.org/officeDocument/2006/relationships/hyperlink" Target="https://unesdoc.unesco.org/notice?id=p%3A%3Ausmarcdef_0000226695&amp;queryId=f4082765-2f1f-4710-a706-047db14472d1-draft-data-142&amp;posInSet=9" TargetMode="External"/><Relationship Id="rId55" Type="http://schemas.openxmlformats.org/officeDocument/2006/relationships/hyperlink" Target="https://whc.unesco.org/en/globalstrategy/" TargetMode="External"/><Relationship Id="rId63" Type="http://schemas.openxmlformats.org/officeDocument/2006/relationships/hyperlink" Target="https://whc.unesco.org/archive/2001/whc-01-conf208-14e.pdf"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n.unesco.org/unitwin-unesco-chairs-programme" TargetMode="External"/><Relationship Id="rId11" Type="http://schemas.openxmlformats.org/officeDocument/2006/relationships/endnotes" Target="endnotes.xml"/><Relationship Id="rId24" Type="http://schemas.openxmlformats.org/officeDocument/2006/relationships/hyperlink" Target="https://whc.unesco.org/archive/2011/whc11-35com-9Be.pdf" TargetMode="External"/><Relationship Id="rId32" Type="http://schemas.openxmlformats.org/officeDocument/2006/relationships/hyperlink" Target="https://whc.unesco.org/en/decisions/7347/" TargetMode="External"/><Relationship Id="rId37" Type="http://schemas.openxmlformats.org/officeDocument/2006/relationships/hyperlink" Target="https://www.google.com/url?sa=t&amp;rct=j&amp;q=&amp;esrc=s&amp;source=web&amp;cd=&amp;cad=rja&amp;uact=8&amp;ved=2ahUKEwid4bGMlbvzAhXB8eAKHefmDdAQFnoECAYQAQ&amp;url=http%3A%2F%2Fwww.unesco.org%2Fnew%2Fen%2Fbureau-of-strategic-planning%2Fresources%2Fprogramme-and-budget-c5%2F&amp;usg=AOvVaw0-cAbhFd2u0rMqj3hefzzK" TargetMode="External"/><Relationship Id="rId40" Type="http://schemas.openxmlformats.org/officeDocument/2006/relationships/hyperlink" Target="https://www.google.com/url?sa=t&amp;rct=j&amp;q=&amp;esrc=s&amp;source=web&amp;cd=&amp;cad=rja&amp;uact=8&amp;ved=2ahUKEwjMuOjElLvzAhXCA2MBHejcAKEQFnoECAQQAQ&amp;url=https%3A%2F%2Fwhc.unesco.org%2Fdocument%2F123339&amp;usg=AOvVaw263mQk6s2NLyyRZx1PPBBx" TargetMode="External"/><Relationship Id="rId45" Type="http://schemas.openxmlformats.org/officeDocument/2006/relationships/hyperlink" Target="https://whc.unesco.org/en/conventiontext/" TargetMode="External"/><Relationship Id="rId53" Type="http://schemas.openxmlformats.org/officeDocument/2006/relationships/hyperlink" Target="https://unesdoc.unesco.org/notice?id=p%3A%3Ausmarcdef_0000373473&amp;queryId=f4082765-2f1f-4710-a706-047db14472d1-draft-data-5&amp;posInSet=5" TargetMode="External"/><Relationship Id="rId58" Type="http://schemas.openxmlformats.org/officeDocument/2006/relationships/hyperlink" Target="https://whc.unesco.org/document/139747" TargetMode="External"/><Relationship Id="rId66"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iccrom.org/sites/default/files/WHL_MidTermEvaluation_FinalReport_inclAnnex_200803_E.C.O.pdf" TargetMode="External"/><Relationship Id="rId19" Type="http://schemas.openxmlformats.org/officeDocument/2006/relationships/footer" Target="footer2.xml"/><Relationship Id="rId14" Type="http://schemas.openxmlformats.org/officeDocument/2006/relationships/hyperlink" Target="http://www.unesco.org/new/en/unesco/about-us/how-we-work/accountability/internal-oversight-service/investigation/how-to-report-fraud-corruption-or-abuse/" TargetMode="External"/><Relationship Id="rId22" Type="http://schemas.openxmlformats.org/officeDocument/2006/relationships/hyperlink" Target="https://whc.unesco.org/en/convention/" TargetMode="External"/><Relationship Id="rId27" Type="http://schemas.openxmlformats.org/officeDocument/2006/relationships/hyperlink" Target="https://unesdoc.unesco.org/ark:/48223/pf0000226922?1=%0bnull&amp;queryId=556060ea-6c02-4264-bdee-2f9715793af9" TargetMode="External"/><Relationship Id="rId30" Type="http://schemas.openxmlformats.org/officeDocument/2006/relationships/hyperlink" Target="https://www.google.com/url?sa=t&amp;rct=j&amp;q=&amp;esrc=s&amp;source=web&amp;cd=&amp;ved=2ahUKEwjAoeTb7cL1AhUEzYUKHYa-DOsQFnoECAUQAQ&amp;url=https%3A%2F%2Fwhc.unesco.org%2Fdocument%2F139146&amp;usg=AOvVaw0b0EKDC1LgBiCnYIz6LVXe" TargetMode="External"/><Relationship Id="rId35" Type="http://schemas.openxmlformats.org/officeDocument/2006/relationships/hyperlink" Target="https://www.iccrom.org/sites/default/files/WHCBS%20Internal%20Review%20%28Final%29.pdf" TargetMode="External"/><Relationship Id="rId43" Type="http://schemas.openxmlformats.org/officeDocument/2006/relationships/hyperlink" Target="https://www.google.com/url?sa=t&amp;rct=j&amp;q=&amp;esrc=s&amp;source=web&amp;cd=&amp;cad=rja&amp;uact=8&amp;ved=2ahUKEwjV_9CzlLvzAhWQmBQKHSiOD1oQFnoECAcQAQ&amp;url=https%3A%2F%2Fwhc.unesco.org%2Fdocument%2F188530&amp;usg=AOvVaw08hoJNBY3f-9fGyHgI3BJo" TargetMode="External"/><Relationship Id="rId48" Type="http://schemas.openxmlformats.org/officeDocument/2006/relationships/hyperlink" Target="https://unesdoc.unesco.org/notice?id=p%3A%3Ausmarcdef_0000181173&amp;posInSet=6&amp;queryId=5fb781fb-8f32-4268-805d-38fed2adcbf5" TargetMode="External"/><Relationship Id="rId56" Type="http://schemas.openxmlformats.org/officeDocument/2006/relationships/hyperlink" Target="https://whc.unesco.org/archive/2011/whc11-18ga-11-en.pdf" TargetMode="External"/><Relationship Id="rId64" Type="http://schemas.openxmlformats.org/officeDocument/2006/relationships/hyperlink" Target="https://whc.unesco.org/en/sessions/" TargetMode="External"/><Relationship Id="rId8" Type="http://schemas.openxmlformats.org/officeDocument/2006/relationships/settings" Target="settings.xml"/><Relationship Id="rId51" Type="http://schemas.openxmlformats.org/officeDocument/2006/relationships/hyperlink" Target="https://unesdoc.unesco.org/notice?id=p%3A%3Ausmarcdef_0000244305&amp;queryId=f4082765-2f1f-4710-a706-047db14472d1-draft-data-26&amp;posInSet=5" TargetMode="External"/><Relationship Id="rId3" Type="http://schemas.openxmlformats.org/officeDocument/2006/relationships/customXml" Target="../customXml/item3.xml"/><Relationship Id="rId12" Type="http://schemas.openxmlformats.org/officeDocument/2006/relationships/hyperlink" Target="http://www.ungm.org" TargetMode="External"/><Relationship Id="rId17" Type="http://schemas.openxmlformats.org/officeDocument/2006/relationships/footer" Target="footer1.xml"/><Relationship Id="rId25" Type="http://schemas.openxmlformats.org/officeDocument/2006/relationships/hyperlink" Target="https://whc.unesco.org/en/decisions/4394/" TargetMode="External"/><Relationship Id="rId33" Type="http://schemas.openxmlformats.org/officeDocument/2006/relationships/hyperlink" Target="https://whc.unesco.org/archive/2021/whc21-44com-6-en.pdf" TargetMode="External"/><Relationship Id="rId38" Type="http://schemas.openxmlformats.org/officeDocument/2006/relationships/hyperlink" Target="https://whc.unesco.org/en/globalstrategy/" TargetMode="External"/><Relationship Id="rId46" Type="http://schemas.openxmlformats.org/officeDocument/2006/relationships/hyperlink" Target="https://whc.unesco.org/en/guidelines/" TargetMode="External"/><Relationship Id="rId59" Type="http://schemas.openxmlformats.org/officeDocument/2006/relationships/hyperlink" Target="https://www.google.com/url?sa=t&amp;rct=j&amp;q=&amp;esrc=s&amp;source=web&amp;cd=&amp;cad=rja&amp;uact=8&amp;ved=2ahUKEwjMuOjElLvzAhXCA2MBHejcAKEQFnoECAQQAQ&amp;url=https%3A%2F%2Fwhc.unesco.org%2Fdocument%2F123339&amp;usg=AOvVaw263mQk6s2NLyyRZx1PPBBx" TargetMode="External"/><Relationship Id="rId67" Type="http://schemas.openxmlformats.org/officeDocument/2006/relationships/fontTable" Target="fontTable.xml"/><Relationship Id="rId20" Type="http://schemas.openxmlformats.org/officeDocument/2006/relationships/hyperlink" Target="https://www.un.org/sc/suborg/en/sanctions/un-sc-consolidated-list" TargetMode="External"/><Relationship Id="rId41" Type="http://schemas.openxmlformats.org/officeDocument/2006/relationships/hyperlink" Target="https://www.google.com/url?sa=t&amp;rct=j&amp;q=&amp;esrc=s&amp;source=web&amp;cd=&amp;cad=rja&amp;uact=8&amp;ved=2ahUKEwiPspnSlLvzAhUxDGMBHdVzAqAQFnoECAQQAQ&amp;url=https%3A%2F%2Fwhc.unesco.org%2Fdocument%2F139146&amp;usg=AOvVaw0b0EKDC1LgBiCnYIz6LVXe" TargetMode="External"/><Relationship Id="rId54" Type="http://schemas.openxmlformats.org/officeDocument/2006/relationships/hyperlink" Target="https://www.google.com/url?sa=t&amp;rct=j&amp;q=&amp;esrc=s&amp;source=web&amp;cd=&amp;cad=rja&amp;uact=8&amp;ved=2ahUKEwid4bGMlbvzAhXB8eAKHefmDdAQFnoECAYQAQ&amp;url=http%3A%2F%2Fwww.unesco.org%2Fnew%2Fen%2Fbureau-of-strategic-planning%2Fresources%2Fprogramme-and-budget-c5%2F&amp;usg=AOvVaw0-cAbhFd2u0rMqj3hefzzK" TargetMode="External"/><Relationship Id="rId62" Type="http://schemas.openxmlformats.org/officeDocument/2006/relationships/hyperlink" Target="https://www.iccrom.org/sites/default/files/WHCBS%20Internal%20Review%20%28Final%29.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clt.procurement@unesco.org" TargetMode="External"/><Relationship Id="rId23" Type="http://schemas.openxmlformats.org/officeDocument/2006/relationships/hyperlink" Target="http://whc.unesco.org/en/category2centres/" TargetMode="External"/><Relationship Id="rId28" Type="http://schemas.openxmlformats.org/officeDocument/2006/relationships/hyperlink" Target="https://whc.unesco.org/en/sessions/" TargetMode="External"/><Relationship Id="rId36" Type="http://schemas.openxmlformats.org/officeDocument/2006/relationships/hyperlink" Target="https://www.google.com/url?sa=t&amp;rct=j&amp;q=&amp;esrc=s&amp;source=web&amp;cd=&amp;cad=rja&amp;uact=8&amp;ved=2ahUKEwid4bGMlbvzAhXB8eAKHefmDdAQFnoECAYQAQ&amp;url=http%3A%2F%2Fwww.unesco.org%2Fnew%2Fen%2Fbureau-of-strategic-planning%2Fresources%2Fprogramme-and-budget-c5%2F&amp;usg=AOvVaw0-cAbhFd2u0rMqj3hefzzK" TargetMode="External"/><Relationship Id="rId49" Type="http://schemas.openxmlformats.org/officeDocument/2006/relationships/hyperlink" Target="https://unesdoc.unesco.org/notice?id=p%3A%3Ausmarcdef_0000191978&amp;posInSet=5&amp;queryId=ab39bf58-968f-40ae-9180-185ffca5f88d" TargetMode="External"/><Relationship Id="rId57" Type="http://schemas.openxmlformats.org/officeDocument/2006/relationships/hyperlink" Target="https://www.google.com/url?sa=t&amp;rct=j&amp;q=&amp;esrc=s&amp;source=web&amp;cd=&amp;cad=rja&amp;uact=8&amp;ved=2ahUKEwiPspnSlLvzAhUxDGMBHdVzAqAQFnoECAQQAQ&amp;url=https%3A%2F%2Fwhc.unesco.org%2Fdocument%2F139146&amp;usg=AOvVaw0b0EKDC1LgBiCnYIz6LVXe" TargetMode="External"/><Relationship Id="rId10" Type="http://schemas.openxmlformats.org/officeDocument/2006/relationships/footnotes" Target="footnotes.xml"/><Relationship Id="rId31" Type="http://schemas.openxmlformats.org/officeDocument/2006/relationships/hyperlink" Target="https://www.iccrom.org/sites/default/files/WHCBS%20Internal%20Review%20%28Final%29.pdf" TargetMode="External"/><Relationship Id="rId44" Type="http://schemas.openxmlformats.org/officeDocument/2006/relationships/hyperlink" Target="https://whc.unesco.org/archive/2011/whc11-35com-9Be.pdf" TargetMode="External"/><Relationship Id="rId52" Type="http://schemas.openxmlformats.org/officeDocument/2006/relationships/hyperlink" Target="https://unesdoc.unesco.org/notice?id=p%3A%3Ausmarcdef_0000261648&amp;queryId=f4082765-2f1f-4710-a706-047db14472d1-draft-data-93&amp;posInSet=5" TargetMode="External"/><Relationship Id="rId60" Type="http://schemas.openxmlformats.org/officeDocument/2006/relationships/hyperlink" Target="https://www.google.com/url?sa=t&amp;rct=j&amp;q=&amp;esrc=s&amp;source=web&amp;cd=&amp;cad=rja&amp;uact=8&amp;ved=2ahUKEwjV_9CzlLvzAhWQmBQKHSiOD1oQFnoECAcQAQ&amp;url=https%3A%2F%2Fwhc.unesco.org%2Fdocument%2F188530&amp;usg=AOvVaw08hoJNBY3f-9fGyHgI3BJo" TargetMode="External"/><Relationship Id="rId65" Type="http://schemas.openxmlformats.org/officeDocument/2006/relationships/hyperlink" Target="https://whc.unesco.org/en/decis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un.org/Depts/ptd/sites/www.un.org.Depts.ptd/files/files/attachment/page/2014/February%202014/conduct_english.pdf" TargetMode="External"/><Relationship Id="rId18" Type="http://schemas.openxmlformats.org/officeDocument/2006/relationships/header" Target="header2.xml"/><Relationship Id="rId39" Type="http://schemas.openxmlformats.org/officeDocument/2006/relationships/hyperlink" Target="https://whc.unesco.org/archive/2011/whc11-18ga-11-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1A9F6C3F1C94848BC1CDE85E74CF699" ma:contentTypeVersion="12" ma:contentTypeDescription="Create a new document." ma:contentTypeScope="" ma:versionID="9cf8d7d13abbda775425339e768f5812">
  <xsd:schema xmlns:xsd="http://www.w3.org/2001/XMLSchema" xmlns:xs="http://www.w3.org/2001/XMLSchema" xmlns:p="http://schemas.microsoft.com/office/2006/metadata/properties" xmlns:ns3="639113b6-c3ac-4016-89f6-04ee262ad545" xmlns:ns4="2fadcc80-3016-4817-ba2b-ef86a95ced79" targetNamespace="http://schemas.microsoft.com/office/2006/metadata/properties" ma:root="true" ma:fieldsID="1d99e499314f6f7f0f062fc7fe7c8789" ns3:_="" ns4:_="">
    <xsd:import namespace="639113b6-c3ac-4016-89f6-04ee262ad545"/>
    <xsd:import namespace="2fadcc80-3016-4817-ba2b-ef86a95ced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13b6-c3ac-4016-89f6-04ee262a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dcc80-3016-4817-ba2b-ef86a95ced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AdminFormManualReferences"><![CDATA[<a title="AM Item 10.2" href="/EN/Chap10/Pages/Item10.2.aspx" target="_blank">AM Item 10.2</a><br><a title="AM Item 7.2" href="/EN/Chap7/Pages/Item7.2.aspx" target="_blank">AM Item 7.2</a><br><a title="AM Item 7.4" href="/EN/Chap7/Pages/Item7.4.aspx" target="_blank">AM Item 7.4</a>]]></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53520-4627-445E-80B1-B2E67FE91AD1}">
  <ds:schemaRefs>
    <ds:schemaRef ds:uri="http://schemas.openxmlformats.org/officeDocument/2006/bibliography"/>
  </ds:schemaRefs>
</ds:datastoreItem>
</file>

<file path=customXml/itemProps2.xml><?xml version="1.0" encoding="utf-8"?>
<ds:datastoreItem xmlns:ds="http://schemas.openxmlformats.org/officeDocument/2006/customXml" ds:itemID="{0E71E236-E39D-4D7D-840E-FB3FCAB52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13b6-c3ac-4016-89f6-04ee262ad545"/>
    <ds:schemaRef ds:uri="2fadcc80-3016-4817-ba2b-ef86a95ce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4652B-BC9E-4224-A30D-29261FAF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BB0D7-2FA1-4566-9927-B2734B5E7FDB}">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C86CF054-31FF-4856-A817-EEFBB1C9A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10471</Words>
  <Characters>59686</Characters>
  <Application>Microsoft Office Word</Application>
  <DocSecurity>0</DocSecurity>
  <Lines>497</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Request for Proposal - RFP (services)</vt:lpstr>
      <vt:lpstr>Request for Proposal - RFP (services)</vt:lpstr>
    </vt:vector>
  </TitlesOfParts>
  <Manager>ADM/PRO</Manager>
  <Company>UNESCO</Company>
  <LinksUpToDate>false</LinksUpToDate>
  <CharactersWithSpaces>70017</CharactersWithSpaces>
  <SharedDoc>false</SharedDoc>
  <HLinks>
    <vt:vector size="336" baseType="variant">
      <vt:variant>
        <vt:i4>4390994</vt:i4>
      </vt:variant>
      <vt:variant>
        <vt:i4>180</vt:i4>
      </vt:variant>
      <vt:variant>
        <vt:i4>0</vt:i4>
      </vt:variant>
      <vt:variant>
        <vt:i4>5</vt:i4>
      </vt:variant>
      <vt:variant>
        <vt:lpwstr>https://whc.unesco.org/en/decisions/</vt:lpwstr>
      </vt:variant>
      <vt:variant>
        <vt:lpwstr/>
      </vt:variant>
      <vt:variant>
        <vt:i4>7143485</vt:i4>
      </vt:variant>
      <vt:variant>
        <vt:i4>177</vt:i4>
      </vt:variant>
      <vt:variant>
        <vt:i4>0</vt:i4>
      </vt:variant>
      <vt:variant>
        <vt:i4>5</vt:i4>
      </vt:variant>
      <vt:variant>
        <vt:lpwstr>https://whc.unesco.org/en/sessions/</vt:lpwstr>
      </vt:variant>
      <vt:variant>
        <vt:lpwstr/>
      </vt:variant>
      <vt:variant>
        <vt:i4>4128885</vt:i4>
      </vt:variant>
      <vt:variant>
        <vt:i4>174</vt:i4>
      </vt:variant>
      <vt:variant>
        <vt:i4>0</vt:i4>
      </vt:variant>
      <vt:variant>
        <vt:i4>5</vt:i4>
      </vt:variant>
      <vt:variant>
        <vt:lpwstr>https://whc.unesco.org/archive/2001/whc-01-conf208-14e.pdf</vt:lpwstr>
      </vt:variant>
      <vt:variant>
        <vt:lpwstr/>
      </vt:variant>
      <vt:variant>
        <vt:i4>2031709</vt:i4>
      </vt:variant>
      <vt:variant>
        <vt:i4>171</vt:i4>
      </vt:variant>
      <vt:variant>
        <vt:i4>0</vt:i4>
      </vt:variant>
      <vt:variant>
        <vt:i4>5</vt:i4>
      </vt:variant>
      <vt:variant>
        <vt:lpwstr>https://www.iccrom.org/sites/default/files/WHCBS Internal Review %28Final%29.pdf</vt:lpwstr>
      </vt:variant>
      <vt:variant>
        <vt:lpwstr/>
      </vt:variant>
      <vt:variant>
        <vt:i4>1310767</vt:i4>
      </vt:variant>
      <vt:variant>
        <vt:i4>168</vt:i4>
      </vt:variant>
      <vt:variant>
        <vt:i4>0</vt:i4>
      </vt:variant>
      <vt:variant>
        <vt:i4>5</vt:i4>
      </vt:variant>
      <vt:variant>
        <vt:lpwstr>https://www.iccrom.org/sites/default/files/WHL_MidTermEvaluation_FinalReport_inclAnnex_200803_E.C.O.pdf</vt:lpwstr>
      </vt:variant>
      <vt:variant>
        <vt:lpwstr/>
      </vt:variant>
      <vt:variant>
        <vt:i4>1245229</vt:i4>
      </vt:variant>
      <vt:variant>
        <vt:i4>165</vt:i4>
      </vt:variant>
      <vt:variant>
        <vt:i4>0</vt:i4>
      </vt:variant>
      <vt:variant>
        <vt:i4>5</vt:i4>
      </vt:variant>
      <vt:variant>
        <vt:lpwstr>https://www.google.com/url?sa=t&amp;rct=j&amp;q=&amp;esrc=s&amp;source=web&amp;cd=&amp;cad=rja&amp;uact=8&amp;ved=2ahUKEwjV_9CzlLvzAhWQmBQKHSiOD1oQFnoECAcQAQ&amp;url=https%3A%2F%2Fwhc.unesco.org%2Fdocument%2F188530&amp;usg=AOvVaw08hoJNBY3f-9fGyHgI3BJo</vt:lpwstr>
      </vt:variant>
      <vt:variant>
        <vt:lpwstr/>
      </vt:variant>
      <vt:variant>
        <vt:i4>6488104</vt:i4>
      </vt:variant>
      <vt:variant>
        <vt:i4>162</vt:i4>
      </vt:variant>
      <vt:variant>
        <vt:i4>0</vt:i4>
      </vt:variant>
      <vt:variant>
        <vt:i4>5</vt:i4>
      </vt:variant>
      <vt:variant>
        <vt:lpwstr>https://www.google.com/url?sa=t&amp;rct=j&amp;q=&amp;esrc=s&amp;source=web&amp;cd=&amp;cad=rja&amp;uact=8&amp;ved=2ahUKEwjMuOjElLvzAhXCA2MBHejcAKEQFnoECAQQAQ&amp;url=https%3A%2F%2Fwhc.unesco.org%2Fdocument%2F123339&amp;usg=AOvVaw263mQk6s2NLyyRZx1PPBBx</vt:lpwstr>
      </vt:variant>
      <vt:variant>
        <vt:lpwstr/>
      </vt:variant>
      <vt:variant>
        <vt:i4>3473507</vt:i4>
      </vt:variant>
      <vt:variant>
        <vt:i4>158</vt:i4>
      </vt:variant>
      <vt:variant>
        <vt:i4>0</vt:i4>
      </vt:variant>
      <vt:variant>
        <vt:i4>5</vt:i4>
      </vt:variant>
      <vt:variant>
        <vt:lpwstr>https://whc.unesco.org/document/139747</vt:lpwstr>
      </vt:variant>
      <vt:variant>
        <vt:lpwstr/>
      </vt:variant>
      <vt:variant>
        <vt:i4>3407914</vt:i4>
      </vt:variant>
      <vt:variant>
        <vt:i4>156</vt:i4>
      </vt:variant>
      <vt:variant>
        <vt:i4>0</vt:i4>
      </vt:variant>
      <vt:variant>
        <vt:i4>5</vt:i4>
      </vt:variant>
      <vt:variant>
        <vt:lpwstr>https://www.google.com/url?sa=t&amp;rct=j&amp;q=&amp;esrc=s&amp;source=web&amp;cd=&amp;cad=rja&amp;uact=8&amp;ved=2ahUKEwiPspnSlLvzAhUxDGMBHdVzAqAQFnoECAQQAQ&amp;url=https%3A%2F%2Fwhc.unesco.org%2Fdocument%2F139146&amp;usg=AOvVaw0b0EKDC1LgBiCnYIz6LVXe</vt:lpwstr>
      </vt:variant>
      <vt:variant>
        <vt:lpwstr/>
      </vt:variant>
      <vt:variant>
        <vt:i4>4587606</vt:i4>
      </vt:variant>
      <vt:variant>
        <vt:i4>153</vt:i4>
      </vt:variant>
      <vt:variant>
        <vt:i4>0</vt:i4>
      </vt:variant>
      <vt:variant>
        <vt:i4>5</vt:i4>
      </vt:variant>
      <vt:variant>
        <vt:lpwstr>https://whc.unesco.org/archive/2011/whc11-18ga-11-en.pdf</vt:lpwstr>
      </vt:variant>
      <vt:variant>
        <vt:lpwstr/>
      </vt:variant>
      <vt:variant>
        <vt:i4>786497</vt:i4>
      </vt:variant>
      <vt:variant>
        <vt:i4>150</vt:i4>
      </vt:variant>
      <vt:variant>
        <vt:i4>0</vt:i4>
      </vt:variant>
      <vt:variant>
        <vt:i4>5</vt:i4>
      </vt:variant>
      <vt:variant>
        <vt:lpwstr>https://whc.unesco.org/en/globalstrategy/</vt:lpwstr>
      </vt:variant>
      <vt:variant>
        <vt:lpwstr/>
      </vt:variant>
      <vt:variant>
        <vt:i4>7405615</vt:i4>
      </vt:variant>
      <vt:variant>
        <vt:i4>147</vt:i4>
      </vt:variant>
      <vt:variant>
        <vt:i4>0</vt:i4>
      </vt:variant>
      <vt:variant>
        <vt:i4>5</vt:i4>
      </vt:variant>
      <vt:variant>
        <vt:lpwstr>https://www.google.com/url?sa=t&amp;rct=j&amp;q=&amp;esrc=s&amp;source=web&amp;cd=&amp;cad=rja&amp;uact=8&amp;ved=2ahUKEwid4bGMlbvzAhXB8eAKHefmDdAQFnoECAYQAQ&amp;url=http%3A%2F%2Fwww.unesco.org%2Fnew%2Fen%2Fbureau-of-strategic-planning%2Fresources%2Fprogramme-and-budget-c5%2F&amp;usg=AOvVaw0-cAbhFd2u0rMqj3hefzzK</vt:lpwstr>
      </vt:variant>
      <vt:variant>
        <vt:lpwstr/>
      </vt:variant>
      <vt:variant>
        <vt:i4>2097243</vt:i4>
      </vt:variant>
      <vt:variant>
        <vt:i4>144</vt:i4>
      </vt:variant>
      <vt:variant>
        <vt:i4>0</vt:i4>
      </vt:variant>
      <vt:variant>
        <vt:i4>5</vt:i4>
      </vt:variant>
      <vt:variant>
        <vt:lpwstr>https://unesdoc.unesco.org/notice?id=p%3A%3Ausmarcdef_0000373473&amp;queryId=f4082765-2f1f-4710-a706-047db14472d1-draft-data-5&amp;posInSet=5</vt:lpwstr>
      </vt:variant>
      <vt:variant>
        <vt:lpwstr/>
      </vt:variant>
      <vt:variant>
        <vt:i4>196730</vt:i4>
      </vt:variant>
      <vt:variant>
        <vt:i4>141</vt:i4>
      </vt:variant>
      <vt:variant>
        <vt:i4>0</vt:i4>
      </vt:variant>
      <vt:variant>
        <vt:i4>5</vt:i4>
      </vt:variant>
      <vt:variant>
        <vt:lpwstr>https://unesdoc.unesco.org/notice?id=p%3A%3Ausmarcdef_0000261648&amp;queryId=f4082765-2f1f-4710-a706-047db14472d1-draft-data-93&amp;posInSet=5</vt:lpwstr>
      </vt:variant>
      <vt:variant>
        <vt:lpwstr/>
      </vt:variant>
      <vt:variant>
        <vt:i4>131198</vt:i4>
      </vt:variant>
      <vt:variant>
        <vt:i4>138</vt:i4>
      </vt:variant>
      <vt:variant>
        <vt:i4>0</vt:i4>
      </vt:variant>
      <vt:variant>
        <vt:i4>5</vt:i4>
      </vt:variant>
      <vt:variant>
        <vt:lpwstr>https://unesdoc.unesco.org/notice?id=p%3A%3Ausmarcdef_0000244305&amp;queryId=f4082765-2f1f-4710-a706-047db14472d1-draft-data-26&amp;posInSet=5</vt:lpwstr>
      </vt:variant>
      <vt:variant>
        <vt:lpwstr/>
      </vt:variant>
      <vt:variant>
        <vt:i4>1507429</vt:i4>
      </vt:variant>
      <vt:variant>
        <vt:i4>135</vt:i4>
      </vt:variant>
      <vt:variant>
        <vt:i4>0</vt:i4>
      </vt:variant>
      <vt:variant>
        <vt:i4>5</vt:i4>
      </vt:variant>
      <vt:variant>
        <vt:lpwstr>https://unesdoc.unesco.org/notice?id=p%3A%3Ausmarcdef_0000226695&amp;queryId=f4082765-2f1f-4710-a706-047db14472d1-draft-data-142&amp;posInSet=9</vt:lpwstr>
      </vt:variant>
      <vt:variant>
        <vt:lpwstr/>
      </vt:variant>
      <vt:variant>
        <vt:i4>2424847</vt:i4>
      </vt:variant>
      <vt:variant>
        <vt:i4>132</vt:i4>
      </vt:variant>
      <vt:variant>
        <vt:i4>0</vt:i4>
      </vt:variant>
      <vt:variant>
        <vt:i4>5</vt:i4>
      </vt:variant>
      <vt:variant>
        <vt:lpwstr>https://unesdoc.unesco.org/notice?id=p%3A%3Ausmarcdef_0000191978&amp;posInSet=5&amp;queryId=ab39bf58-968f-40ae-9180-185ffca5f88d</vt:lpwstr>
      </vt:variant>
      <vt:variant>
        <vt:lpwstr/>
      </vt:variant>
      <vt:variant>
        <vt:i4>7405582</vt:i4>
      </vt:variant>
      <vt:variant>
        <vt:i4>129</vt:i4>
      </vt:variant>
      <vt:variant>
        <vt:i4>0</vt:i4>
      </vt:variant>
      <vt:variant>
        <vt:i4>5</vt:i4>
      </vt:variant>
      <vt:variant>
        <vt:lpwstr>https://unesdoc.unesco.org/notice?id=p%3A%3Ausmarcdef_0000181173&amp;posInSet=6&amp;queryId=5fb781fb-8f32-4268-805d-38fed2adcbf5</vt:lpwstr>
      </vt:variant>
      <vt:variant>
        <vt:lpwstr/>
      </vt:variant>
      <vt:variant>
        <vt:i4>1966187</vt:i4>
      </vt:variant>
      <vt:variant>
        <vt:i4>126</vt:i4>
      </vt:variant>
      <vt:variant>
        <vt:i4>0</vt:i4>
      </vt:variant>
      <vt:variant>
        <vt:i4>5</vt:i4>
      </vt:variant>
      <vt:variant>
        <vt:lpwstr>https://unesdoc.unesco.org/notice?id=p%3A%3Ausmarcdef_0000227860&amp;queryId=f4082765-2f1f-4710-a706-047db14472d1-draft-data-342&amp;posInSet=1</vt:lpwstr>
      </vt:variant>
      <vt:variant>
        <vt:lpwstr/>
      </vt:variant>
      <vt:variant>
        <vt:i4>458845</vt:i4>
      </vt:variant>
      <vt:variant>
        <vt:i4>123</vt:i4>
      </vt:variant>
      <vt:variant>
        <vt:i4>0</vt:i4>
      </vt:variant>
      <vt:variant>
        <vt:i4>5</vt:i4>
      </vt:variant>
      <vt:variant>
        <vt:lpwstr>https://whc.unesco.org/en/guidelines/</vt:lpwstr>
      </vt:variant>
      <vt:variant>
        <vt:lpwstr/>
      </vt:variant>
      <vt:variant>
        <vt:i4>393285</vt:i4>
      </vt:variant>
      <vt:variant>
        <vt:i4>120</vt:i4>
      </vt:variant>
      <vt:variant>
        <vt:i4>0</vt:i4>
      </vt:variant>
      <vt:variant>
        <vt:i4>5</vt:i4>
      </vt:variant>
      <vt:variant>
        <vt:lpwstr>https://whc.unesco.org/en/conventiontext/</vt:lpwstr>
      </vt:variant>
      <vt:variant>
        <vt:lpwstr/>
      </vt:variant>
      <vt:variant>
        <vt:i4>2359330</vt:i4>
      </vt:variant>
      <vt:variant>
        <vt:i4>117</vt:i4>
      </vt:variant>
      <vt:variant>
        <vt:i4>0</vt:i4>
      </vt:variant>
      <vt:variant>
        <vt:i4>5</vt:i4>
      </vt:variant>
      <vt:variant>
        <vt:lpwstr>https://whc.unesco.org/archive/2011/whc11-35com-9Be.pdf</vt:lpwstr>
      </vt:variant>
      <vt:variant>
        <vt:lpwstr/>
      </vt:variant>
      <vt:variant>
        <vt:i4>1245229</vt:i4>
      </vt:variant>
      <vt:variant>
        <vt:i4>114</vt:i4>
      </vt:variant>
      <vt:variant>
        <vt:i4>0</vt:i4>
      </vt:variant>
      <vt:variant>
        <vt:i4>5</vt:i4>
      </vt:variant>
      <vt:variant>
        <vt:lpwstr>https://www.google.com/url?sa=t&amp;rct=j&amp;q=&amp;esrc=s&amp;source=web&amp;cd=&amp;cad=rja&amp;uact=8&amp;ved=2ahUKEwjV_9CzlLvzAhWQmBQKHSiOD1oQFnoECAcQAQ&amp;url=https%3A%2F%2Fwhc.unesco.org%2Fdocument%2F188530&amp;usg=AOvVaw08hoJNBY3f-9fGyHgI3BJo</vt:lpwstr>
      </vt:variant>
      <vt:variant>
        <vt:lpwstr/>
      </vt:variant>
      <vt:variant>
        <vt:i4>3473507</vt:i4>
      </vt:variant>
      <vt:variant>
        <vt:i4>110</vt:i4>
      </vt:variant>
      <vt:variant>
        <vt:i4>0</vt:i4>
      </vt:variant>
      <vt:variant>
        <vt:i4>5</vt:i4>
      </vt:variant>
      <vt:variant>
        <vt:lpwstr>https://whc.unesco.org/document/139747</vt:lpwstr>
      </vt:variant>
      <vt:variant>
        <vt:lpwstr/>
      </vt:variant>
      <vt:variant>
        <vt:i4>3407914</vt:i4>
      </vt:variant>
      <vt:variant>
        <vt:i4>108</vt:i4>
      </vt:variant>
      <vt:variant>
        <vt:i4>0</vt:i4>
      </vt:variant>
      <vt:variant>
        <vt:i4>5</vt:i4>
      </vt:variant>
      <vt:variant>
        <vt:lpwstr>https://www.google.com/url?sa=t&amp;rct=j&amp;q=&amp;esrc=s&amp;source=web&amp;cd=&amp;cad=rja&amp;uact=8&amp;ved=2ahUKEwiPspnSlLvzAhUxDGMBHdVzAqAQFnoECAQQAQ&amp;url=https%3A%2F%2Fwhc.unesco.org%2Fdocument%2F139146&amp;usg=AOvVaw0b0EKDC1LgBiCnYIz6LVXe</vt:lpwstr>
      </vt:variant>
      <vt:variant>
        <vt:lpwstr/>
      </vt:variant>
      <vt:variant>
        <vt:i4>6488104</vt:i4>
      </vt:variant>
      <vt:variant>
        <vt:i4>105</vt:i4>
      </vt:variant>
      <vt:variant>
        <vt:i4>0</vt:i4>
      </vt:variant>
      <vt:variant>
        <vt:i4>5</vt:i4>
      </vt:variant>
      <vt:variant>
        <vt:lpwstr>https://www.google.com/url?sa=t&amp;rct=j&amp;q=&amp;esrc=s&amp;source=web&amp;cd=&amp;cad=rja&amp;uact=8&amp;ved=2ahUKEwjMuOjElLvzAhXCA2MBHejcAKEQFnoECAQQAQ&amp;url=https%3A%2F%2Fwhc.unesco.org%2Fdocument%2F123339&amp;usg=AOvVaw263mQk6s2NLyyRZx1PPBBx</vt:lpwstr>
      </vt:variant>
      <vt:variant>
        <vt:lpwstr/>
      </vt:variant>
      <vt:variant>
        <vt:i4>4587606</vt:i4>
      </vt:variant>
      <vt:variant>
        <vt:i4>102</vt:i4>
      </vt:variant>
      <vt:variant>
        <vt:i4>0</vt:i4>
      </vt:variant>
      <vt:variant>
        <vt:i4>5</vt:i4>
      </vt:variant>
      <vt:variant>
        <vt:lpwstr>https://whc.unesco.org/archive/2011/whc11-18ga-11-en.pdf</vt:lpwstr>
      </vt:variant>
      <vt:variant>
        <vt:lpwstr/>
      </vt:variant>
      <vt:variant>
        <vt:i4>786497</vt:i4>
      </vt:variant>
      <vt:variant>
        <vt:i4>99</vt:i4>
      </vt:variant>
      <vt:variant>
        <vt:i4>0</vt:i4>
      </vt:variant>
      <vt:variant>
        <vt:i4>5</vt:i4>
      </vt:variant>
      <vt:variant>
        <vt:lpwstr>https://whc.unesco.org/en/globalstrategy/</vt:lpwstr>
      </vt:variant>
      <vt:variant>
        <vt:lpwstr/>
      </vt:variant>
      <vt:variant>
        <vt:i4>7405615</vt:i4>
      </vt:variant>
      <vt:variant>
        <vt:i4>96</vt:i4>
      </vt:variant>
      <vt:variant>
        <vt:i4>0</vt:i4>
      </vt:variant>
      <vt:variant>
        <vt:i4>5</vt:i4>
      </vt:variant>
      <vt:variant>
        <vt:lpwstr>https://www.google.com/url?sa=t&amp;rct=j&amp;q=&amp;esrc=s&amp;source=web&amp;cd=&amp;cad=rja&amp;uact=8&amp;ved=2ahUKEwid4bGMlbvzAhXB8eAKHefmDdAQFnoECAYQAQ&amp;url=http%3A%2F%2Fwww.unesco.org%2Fnew%2Fen%2Fbureau-of-strategic-planning%2Fresources%2Fprogramme-and-budget-c5%2F&amp;usg=AOvVaw0-cAbhFd2u0rMqj3hefzzK</vt:lpwstr>
      </vt:variant>
      <vt:variant>
        <vt:lpwstr/>
      </vt:variant>
      <vt:variant>
        <vt:i4>7405615</vt:i4>
      </vt:variant>
      <vt:variant>
        <vt:i4>93</vt:i4>
      </vt:variant>
      <vt:variant>
        <vt:i4>0</vt:i4>
      </vt:variant>
      <vt:variant>
        <vt:i4>5</vt:i4>
      </vt:variant>
      <vt:variant>
        <vt:lpwstr>https://www.google.com/url?sa=t&amp;rct=j&amp;q=&amp;esrc=s&amp;source=web&amp;cd=&amp;cad=rja&amp;uact=8&amp;ved=2ahUKEwid4bGMlbvzAhXB8eAKHefmDdAQFnoECAYQAQ&amp;url=http%3A%2F%2Fwww.unesco.org%2Fnew%2Fen%2Fbureau-of-strategic-planning%2Fresources%2Fprogramme-and-budget-c5%2F&amp;usg=AOvVaw0-cAbhFd2u0rMqj3hefzzK</vt:lpwstr>
      </vt:variant>
      <vt:variant>
        <vt:lpwstr/>
      </vt:variant>
      <vt:variant>
        <vt:i4>2031709</vt:i4>
      </vt:variant>
      <vt:variant>
        <vt:i4>90</vt:i4>
      </vt:variant>
      <vt:variant>
        <vt:i4>0</vt:i4>
      </vt:variant>
      <vt:variant>
        <vt:i4>5</vt:i4>
      </vt:variant>
      <vt:variant>
        <vt:lpwstr>https://www.iccrom.org/sites/default/files/WHCBS Internal Review %28Final%29.pdf</vt:lpwstr>
      </vt:variant>
      <vt:variant>
        <vt:lpwstr/>
      </vt:variant>
      <vt:variant>
        <vt:i4>4128821</vt:i4>
      </vt:variant>
      <vt:variant>
        <vt:i4>87</vt:i4>
      </vt:variant>
      <vt:variant>
        <vt:i4>0</vt:i4>
      </vt:variant>
      <vt:variant>
        <vt:i4>5</vt:i4>
      </vt:variant>
      <vt:variant>
        <vt:lpwstr>http://whc.unesco.org/</vt:lpwstr>
      </vt:variant>
      <vt:variant>
        <vt:lpwstr/>
      </vt:variant>
      <vt:variant>
        <vt:i4>5767184</vt:i4>
      </vt:variant>
      <vt:variant>
        <vt:i4>84</vt:i4>
      </vt:variant>
      <vt:variant>
        <vt:i4>0</vt:i4>
      </vt:variant>
      <vt:variant>
        <vt:i4>5</vt:i4>
      </vt:variant>
      <vt:variant>
        <vt:lpwstr>https://whc.unesco.org/archive/2021/whc21-44com-6-en.pdf</vt:lpwstr>
      </vt:variant>
      <vt:variant>
        <vt:lpwstr/>
      </vt:variant>
      <vt:variant>
        <vt:i4>4653137</vt:i4>
      </vt:variant>
      <vt:variant>
        <vt:i4>81</vt:i4>
      </vt:variant>
      <vt:variant>
        <vt:i4>0</vt:i4>
      </vt:variant>
      <vt:variant>
        <vt:i4>5</vt:i4>
      </vt:variant>
      <vt:variant>
        <vt:lpwstr>https://whc.unesco.org/en/decisions/7347/</vt:lpwstr>
      </vt:variant>
      <vt:variant>
        <vt:lpwstr/>
      </vt:variant>
      <vt:variant>
        <vt:i4>2031709</vt:i4>
      </vt:variant>
      <vt:variant>
        <vt:i4>78</vt:i4>
      </vt:variant>
      <vt:variant>
        <vt:i4>0</vt:i4>
      </vt:variant>
      <vt:variant>
        <vt:i4>5</vt:i4>
      </vt:variant>
      <vt:variant>
        <vt:lpwstr>https://www.iccrom.org/sites/default/files/WHCBS Internal Review %28Final%29.pdf</vt:lpwstr>
      </vt:variant>
      <vt:variant>
        <vt:lpwstr/>
      </vt:variant>
      <vt:variant>
        <vt:i4>5111896</vt:i4>
      </vt:variant>
      <vt:variant>
        <vt:i4>75</vt:i4>
      </vt:variant>
      <vt:variant>
        <vt:i4>0</vt:i4>
      </vt:variant>
      <vt:variant>
        <vt:i4>5</vt:i4>
      </vt:variant>
      <vt:variant>
        <vt:lpwstr>https://www.google.com/url?sa=t&amp;rct=j&amp;q=&amp;esrc=s&amp;source=web&amp;cd=&amp;ved=2ahUKEwjAoeTb7cL1AhUEzYUKHYa-DOsQFnoECAUQAQ&amp;url=https%3A%2F%2Fwhc.unesco.org%2Fdocument%2F139146&amp;usg=AOvVaw0b0EKDC1LgBiCnYIz6LVXe</vt:lpwstr>
      </vt:variant>
      <vt:variant>
        <vt:lpwstr/>
      </vt:variant>
      <vt:variant>
        <vt:i4>1507416</vt:i4>
      </vt:variant>
      <vt:variant>
        <vt:i4>72</vt:i4>
      </vt:variant>
      <vt:variant>
        <vt:i4>0</vt:i4>
      </vt:variant>
      <vt:variant>
        <vt:i4>5</vt:i4>
      </vt:variant>
      <vt:variant>
        <vt:lpwstr>https://en.unesco.org/unitwin-unesco-chairs-programme</vt:lpwstr>
      </vt:variant>
      <vt:variant>
        <vt:lpwstr/>
      </vt:variant>
      <vt:variant>
        <vt:i4>7143485</vt:i4>
      </vt:variant>
      <vt:variant>
        <vt:i4>69</vt:i4>
      </vt:variant>
      <vt:variant>
        <vt:i4>0</vt:i4>
      </vt:variant>
      <vt:variant>
        <vt:i4>5</vt:i4>
      </vt:variant>
      <vt:variant>
        <vt:lpwstr>https://whc.unesco.org/en/sessions/</vt:lpwstr>
      </vt:variant>
      <vt:variant>
        <vt:lpwstr/>
      </vt:variant>
      <vt:variant>
        <vt:i4>5505094</vt:i4>
      </vt:variant>
      <vt:variant>
        <vt:i4>66</vt:i4>
      </vt:variant>
      <vt:variant>
        <vt:i4>0</vt:i4>
      </vt:variant>
      <vt:variant>
        <vt:i4>5</vt:i4>
      </vt:variant>
      <vt:variant>
        <vt:lpwstr>https://unesdoc.unesco.org/ark:/48223/pf0000226922?1=%0bnull&amp;queryId=556060ea-6c02-4264-bdee-2f9715793af9</vt:lpwstr>
      </vt:variant>
      <vt:variant>
        <vt:lpwstr/>
      </vt:variant>
      <vt:variant>
        <vt:i4>5832708</vt:i4>
      </vt:variant>
      <vt:variant>
        <vt:i4>63</vt:i4>
      </vt:variant>
      <vt:variant>
        <vt:i4>0</vt:i4>
      </vt:variant>
      <vt:variant>
        <vt:i4>5</vt:i4>
      </vt:variant>
      <vt:variant>
        <vt:lpwstr>https://whc.unesco.org/en/capacity-building/</vt:lpwstr>
      </vt:variant>
      <vt:variant>
        <vt:lpwstr/>
      </vt:variant>
      <vt:variant>
        <vt:i4>4456543</vt:i4>
      </vt:variant>
      <vt:variant>
        <vt:i4>60</vt:i4>
      </vt:variant>
      <vt:variant>
        <vt:i4>0</vt:i4>
      </vt:variant>
      <vt:variant>
        <vt:i4>5</vt:i4>
      </vt:variant>
      <vt:variant>
        <vt:lpwstr>https://whc.unesco.org/en/decisions/4394/</vt:lpwstr>
      </vt:variant>
      <vt:variant>
        <vt:lpwstr/>
      </vt:variant>
      <vt:variant>
        <vt:i4>2359330</vt:i4>
      </vt:variant>
      <vt:variant>
        <vt:i4>57</vt:i4>
      </vt:variant>
      <vt:variant>
        <vt:i4>0</vt:i4>
      </vt:variant>
      <vt:variant>
        <vt:i4>5</vt:i4>
      </vt:variant>
      <vt:variant>
        <vt:lpwstr>https://whc.unesco.org/archive/2011/whc11-35com-9Be.pdf</vt:lpwstr>
      </vt:variant>
      <vt:variant>
        <vt:lpwstr/>
      </vt:variant>
      <vt:variant>
        <vt:i4>3801185</vt:i4>
      </vt:variant>
      <vt:variant>
        <vt:i4>54</vt:i4>
      </vt:variant>
      <vt:variant>
        <vt:i4>0</vt:i4>
      </vt:variant>
      <vt:variant>
        <vt:i4>5</vt:i4>
      </vt:variant>
      <vt:variant>
        <vt:lpwstr>http://whc.unesco.org/en/category2centres/</vt:lpwstr>
      </vt:variant>
      <vt:variant>
        <vt:lpwstr/>
      </vt:variant>
      <vt:variant>
        <vt:i4>1507401</vt:i4>
      </vt:variant>
      <vt:variant>
        <vt:i4>51</vt:i4>
      </vt:variant>
      <vt:variant>
        <vt:i4>0</vt:i4>
      </vt:variant>
      <vt:variant>
        <vt:i4>5</vt:i4>
      </vt:variant>
      <vt:variant>
        <vt:lpwstr>https://whc.unesco.org/en/convention/</vt:lpwstr>
      </vt:variant>
      <vt:variant>
        <vt:lpwstr/>
      </vt:variant>
      <vt:variant>
        <vt:i4>3276910</vt:i4>
      </vt:variant>
      <vt:variant>
        <vt:i4>48</vt:i4>
      </vt:variant>
      <vt:variant>
        <vt:i4>0</vt:i4>
      </vt:variant>
      <vt:variant>
        <vt:i4>5</vt:i4>
      </vt:variant>
      <vt:variant>
        <vt:lpwstr>https://www.un.org/Depts/ptd/about-us/un-supplier-code-conduct</vt:lpwstr>
      </vt:variant>
      <vt:variant>
        <vt:lpwstr/>
      </vt:variant>
      <vt:variant>
        <vt:i4>4456450</vt:i4>
      </vt:variant>
      <vt:variant>
        <vt:i4>45</vt:i4>
      </vt:variant>
      <vt:variant>
        <vt:i4>0</vt:i4>
      </vt:variant>
      <vt:variant>
        <vt:i4>5</vt:i4>
      </vt:variant>
      <vt:variant>
        <vt:lpwstr>https://www.un.org/sc/suborg/en/sanctions/un-sc-consolidated-list</vt:lpwstr>
      </vt:variant>
      <vt:variant>
        <vt:lpwstr/>
      </vt:variant>
      <vt:variant>
        <vt:i4>655431</vt:i4>
      </vt:variant>
      <vt:variant>
        <vt:i4>42</vt:i4>
      </vt:variant>
      <vt:variant>
        <vt:i4>0</vt:i4>
      </vt:variant>
      <vt:variant>
        <vt:i4>5</vt:i4>
      </vt:variant>
      <vt:variant>
        <vt:lpwstr>http://www.unesco.org/new/en/unesco/about-us/how-we-work/accountability/internal-oversight-service/investigation/how-to-report-fraud-corruption-or-abuse/</vt:lpwstr>
      </vt:variant>
      <vt:variant>
        <vt:lpwstr/>
      </vt:variant>
      <vt:variant>
        <vt:i4>2359313</vt:i4>
      </vt:variant>
      <vt:variant>
        <vt:i4>39</vt:i4>
      </vt:variant>
      <vt:variant>
        <vt:i4>0</vt:i4>
      </vt:variant>
      <vt:variant>
        <vt:i4>5</vt:i4>
      </vt:variant>
      <vt:variant>
        <vt:lpwstr>https://www.un.org/Depts/ptd/sites/www.un.org.Depts.ptd/files/files/attachment/page/2014/February 2014/conduct_english.pdf</vt:lpwstr>
      </vt:variant>
      <vt:variant>
        <vt:lpwstr/>
      </vt:variant>
      <vt:variant>
        <vt:i4>4849755</vt:i4>
      </vt:variant>
      <vt:variant>
        <vt:i4>36</vt:i4>
      </vt:variant>
      <vt:variant>
        <vt:i4>0</vt:i4>
      </vt:variant>
      <vt:variant>
        <vt:i4>5</vt:i4>
      </vt:variant>
      <vt:variant>
        <vt:lpwstr>http://www.ungm.org/</vt:lpwstr>
      </vt:variant>
      <vt:variant>
        <vt:lpwstr/>
      </vt:variant>
      <vt:variant>
        <vt:i4>4653107</vt:i4>
      </vt:variant>
      <vt:variant>
        <vt:i4>21</vt:i4>
      </vt:variant>
      <vt:variant>
        <vt:i4>0</vt:i4>
      </vt:variant>
      <vt:variant>
        <vt:i4>5</vt:i4>
      </vt:variant>
      <vt:variant>
        <vt:lpwstr>mailto:d.belkheraz@unesco.org</vt:lpwstr>
      </vt:variant>
      <vt:variant>
        <vt:lpwstr/>
      </vt:variant>
      <vt:variant>
        <vt:i4>3801157</vt:i4>
      </vt:variant>
      <vt:variant>
        <vt:i4>18</vt:i4>
      </vt:variant>
      <vt:variant>
        <vt:i4>0</vt:i4>
      </vt:variant>
      <vt:variant>
        <vt:i4>5</vt:i4>
      </vt:variant>
      <vt:variant>
        <vt:lpwstr>mailto:f.jing@unesco.org</vt:lpwstr>
      </vt:variant>
      <vt:variant>
        <vt:lpwstr/>
      </vt:variant>
      <vt:variant>
        <vt:i4>538050644</vt:i4>
      </vt:variant>
      <vt:variant>
        <vt:i4>15</vt:i4>
      </vt:variant>
      <vt:variant>
        <vt:i4>0</vt:i4>
      </vt:variant>
      <vt:variant>
        <vt:i4>5</vt:i4>
      </vt:variant>
      <vt:variant>
        <vt:lpwstr/>
      </vt:variant>
      <vt:variant>
        <vt:lpwstr>_ANNEX_V_–</vt:lpwstr>
      </vt:variant>
      <vt:variant>
        <vt:i4>4259965</vt:i4>
      </vt:variant>
      <vt:variant>
        <vt:i4>12</vt:i4>
      </vt:variant>
      <vt:variant>
        <vt:i4>0</vt:i4>
      </vt:variant>
      <vt:variant>
        <vt:i4>5</vt:i4>
      </vt:variant>
      <vt:variant>
        <vt:lpwstr/>
      </vt:variant>
      <vt:variant>
        <vt:lpwstr>_ANNEX_IV_–</vt:lpwstr>
      </vt:variant>
      <vt:variant>
        <vt:i4>543424573</vt:i4>
      </vt:variant>
      <vt:variant>
        <vt:i4>9</vt:i4>
      </vt:variant>
      <vt:variant>
        <vt:i4>0</vt:i4>
      </vt:variant>
      <vt:variant>
        <vt:i4>5</vt:i4>
      </vt:variant>
      <vt:variant>
        <vt:lpwstr/>
      </vt:variant>
      <vt:variant>
        <vt:lpwstr>_ANNEX_III_–</vt:lpwstr>
      </vt:variant>
      <vt:variant>
        <vt:i4>3801182</vt:i4>
      </vt:variant>
      <vt:variant>
        <vt:i4>6</vt:i4>
      </vt:variant>
      <vt:variant>
        <vt:i4>0</vt:i4>
      </vt:variant>
      <vt:variant>
        <vt:i4>5</vt:i4>
      </vt:variant>
      <vt:variant>
        <vt:lpwstr/>
      </vt:variant>
      <vt:variant>
        <vt:lpwstr>_ENCUMBRANCES/LIENS</vt:lpwstr>
      </vt:variant>
      <vt:variant>
        <vt:i4>537722964</vt:i4>
      </vt:variant>
      <vt:variant>
        <vt:i4>3</vt:i4>
      </vt:variant>
      <vt:variant>
        <vt:i4>0</vt:i4>
      </vt:variant>
      <vt:variant>
        <vt:i4>5</vt:i4>
      </vt:variant>
      <vt:variant>
        <vt:lpwstr/>
      </vt:variant>
      <vt:variant>
        <vt:lpwstr>_ANNEX_I_–_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 RFP (services)</dc:title>
  <dc:subject>Form AM 10-10 Request for Proposal - RFP</dc:subject>
  <dc:creator>BFM/FPC/PRO</dc:creator>
  <cp:keywords>rfp; request; proposal; price; procurement</cp:keywords>
  <dc:description>Version 2 June 2008
Ex UNESCO Form 803- Request for Proposal - RFP
Update 30 Oct 2012</dc:description>
  <cp:lastModifiedBy>Esquivel, Eric</cp:lastModifiedBy>
  <cp:revision>2</cp:revision>
  <cp:lastPrinted>2012-07-26T06:46:00Z</cp:lastPrinted>
  <dcterms:created xsi:type="dcterms:W3CDTF">2022-03-24T16:43:00Z</dcterms:created>
  <dcterms:modified xsi:type="dcterms:W3CDTF">2022-03-24T16:43:00Z</dcterms:modified>
  <cp:category>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Publishing Date">
    <vt:lpwstr>2021-03-31T00:00:00Z</vt:lpwstr>
  </property>
  <property fmtid="{D5CDD505-2E9C-101B-9397-08002B2CF9AE}" pid="3" name="AdminFormNote">
    <vt:lpwstr>&lt;p&gt;&lt;em&gt;&lt;font size="1"&gt;Previous Form 803​&lt;/font&gt;&lt;/em&gt;&lt;/p&gt;&lt;p&gt;&lt;font size="1" class="ms-rteForeColor-2" style=""&gt;&lt;strong style=""&gt;&lt;em&gt;Updated!&lt;/em&gt;&lt;/strong&gt;&lt;/font&gt;&lt;/p&gt;_x000d_
</vt:lpwstr>
  </property>
  <property fmtid="{D5CDD505-2E9C-101B-9397-08002B2CF9AE}" pid="4" name="Reference Number">
    <vt:lpwstr>Form AM 10-10</vt:lpwstr>
  </property>
  <property fmtid="{D5CDD505-2E9C-101B-9397-08002B2CF9AE}" pid="5" name="AdminFormManualReferences">
    <vt:lpwstr>&lt;a title="AM Item 10.2" href="/EN/Chap10/Pages/Item10.2.aspx" target="_blank"&gt;AM Item 10.2&lt;/a&gt;&lt;br&gt;&lt;a title="AM Item 7.2" href="/EN/Chap7/Pages/Item7.2.aspx" target="_blank"&gt;AM Item 7.2&lt;/a&gt;&lt;br&gt;&lt;a title="AM Item 7.4" href="/EN/Chap7/Pages/Item7.4.aspx" targ</vt:lpwstr>
  </property>
  <property fmtid="{D5CDD505-2E9C-101B-9397-08002B2CF9AE}" pid="6" name="Category">
    <vt:lpwstr>Procurement</vt:lpwstr>
  </property>
  <property fmtid="{D5CDD505-2E9C-101B-9397-08002B2CF9AE}" pid="7" name="ContentType">
    <vt:lpwstr>Admin Manual Forms Content Type</vt:lpwstr>
  </property>
  <property fmtid="{D5CDD505-2E9C-101B-9397-08002B2CF9AE}" pid="8" name="Subject">
    <vt:lpwstr>Form AM 10-10 Request for Proposal - RFP</vt:lpwstr>
  </property>
  <property fmtid="{D5CDD505-2E9C-101B-9397-08002B2CF9AE}" pid="9" name="Keywords">
    <vt:lpwstr>rfp; request; proposal</vt:lpwstr>
  </property>
  <property fmtid="{D5CDD505-2E9C-101B-9397-08002B2CF9AE}" pid="10" name="_Author">
    <vt:lpwstr>ADM/PRO</vt:lpwstr>
  </property>
  <property fmtid="{D5CDD505-2E9C-101B-9397-08002B2CF9AE}" pid="11" name="_Category">
    <vt:lpwstr>Procurement</vt:lpwstr>
  </property>
  <property fmtid="{D5CDD505-2E9C-101B-9397-08002B2CF9AE}" pid="12" name="Categories">
    <vt:lpwstr/>
  </property>
  <property fmtid="{D5CDD505-2E9C-101B-9397-08002B2CF9AE}" pid="13" name="Approval Level">
    <vt:lpwstr/>
  </property>
  <property fmtid="{D5CDD505-2E9C-101B-9397-08002B2CF9AE}" pid="14" name="_Comments">
    <vt:lpwstr>Version 2 June 2008
Ex UNESCO Form 803- Request for Proposal - RFP</vt:lpwstr>
  </property>
  <property fmtid="{D5CDD505-2E9C-101B-9397-08002B2CF9AE}" pid="15" name="Assigned To">
    <vt:lpwstr/>
  </property>
  <property fmtid="{D5CDD505-2E9C-101B-9397-08002B2CF9AE}" pid="16" name="AdminFormOrderNumber">
    <vt:lpwstr>1010.00000000000</vt:lpwstr>
  </property>
  <property fmtid="{D5CDD505-2E9C-101B-9397-08002B2CF9AE}" pid="17" name="URL">
    <vt:lpwstr/>
  </property>
  <property fmtid="{D5CDD505-2E9C-101B-9397-08002B2CF9AE}" pid="18" name="display_urn:schemas-microsoft-com:office:office#Editor">
    <vt:lpwstr>System Account</vt:lpwstr>
  </property>
  <property fmtid="{D5CDD505-2E9C-101B-9397-08002B2CF9AE}" pid="19" name="display_urn:schemas-microsoft-com:office:office#Author">
    <vt:lpwstr>System Account</vt:lpwstr>
  </property>
  <property fmtid="{D5CDD505-2E9C-101B-9397-08002B2CF9AE}" pid="20" name="_dlc_DocId">
    <vt:lpwstr>VDN5PMCSHNYJ-1748840331-214</vt:lpwstr>
  </property>
  <property fmtid="{D5CDD505-2E9C-101B-9397-08002B2CF9AE}" pid="21" name="_dlc_DocIdItemGuid">
    <vt:lpwstr>3b61a9e4-6922-4271-9479-688fee62c353</vt:lpwstr>
  </property>
  <property fmtid="{D5CDD505-2E9C-101B-9397-08002B2CF9AE}" pid="22" name="_dlc_DocIdUrl">
    <vt:lpwstr>https://manual-part1.unesco.org/EN/_layouts/15/DocIdRedir.aspx?ID=VDN5PMCSHNYJ-1748840331-214, VDN5PMCSHNYJ-1748840331-214</vt:lpwstr>
  </property>
  <property fmtid="{D5CDD505-2E9C-101B-9397-08002B2CF9AE}" pid="23" name="ContentTypeId">
    <vt:lpwstr>0x01010021A9F6C3F1C94848BC1CDE85E74CF699</vt:lpwstr>
  </property>
</Properties>
</file>