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0FFE" w14:textId="792F505B" w:rsidR="00B37274" w:rsidRPr="00627CCA" w:rsidRDefault="007C6756" w:rsidP="001B5FA2">
      <w:pPr>
        <w:pStyle w:val="OGAnnexHeading2"/>
      </w:pPr>
      <w:bookmarkStart w:id="0" w:name="Annexe3"/>
      <w:bookmarkStart w:id="1" w:name="_Toc428976156"/>
      <w:bookmarkStart w:id="2" w:name="_Toc472606617"/>
      <w:bookmarkStart w:id="3" w:name="_Toc18161145"/>
      <w:bookmarkEnd w:id="0"/>
      <w:r w:rsidRPr="00627CCA">
        <w:rPr>
          <w:b w:val="0"/>
          <w:caps w:val="0"/>
          <w:noProof/>
          <w:lang w:eastAsia="fr-FR"/>
        </w:rPr>
        <w:drawing>
          <wp:anchor distT="0" distB="0" distL="114300" distR="114300" simplePos="0" relativeHeight="251813376" behindDoc="0" locked="0" layoutInCell="1" allowOverlap="1" wp14:anchorId="5125B854" wp14:editId="2F1D5325">
            <wp:simplePos x="0" y="0"/>
            <wp:positionH relativeFrom="margin">
              <wp:posOffset>0</wp:posOffset>
            </wp:positionH>
            <wp:positionV relativeFrom="paragraph">
              <wp:posOffset>-635</wp:posOffset>
            </wp:positionV>
            <wp:extent cx="1024890" cy="651510"/>
            <wp:effectExtent l="0" t="0" r="3810" b="0"/>
            <wp:wrapNone/>
            <wp:docPr id="18470" name="Picture 1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651510"/>
                    </a:xfrm>
                    <a:prstGeom prst="rect">
                      <a:avLst/>
                    </a:prstGeom>
                    <a:noFill/>
                  </pic:spPr>
                </pic:pic>
              </a:graphicData>
            </a:graphic>
            <wp14:sizeRelH relativeFrom="page">
              <wp14:pctWidth>0</wp14:pctWidth>
            </wp14:sizeRelH>
            <wp14:sizeRelV relativeFrom="page">
              <wp14:pctHeight>0</wp14:pctHeight>
            </wp14:sizeRelV>
          </wp:anchor>
        </w:drawing>
      </w:r>
      <w:r w:rsidR="00ED6D0B" w:rsidRPr="00627CCA">
        <w:t xml:space="preserve"> FORMAT DE demande d’analyse préliminaire</w:t>
      </w:r>
      <w:r w:rsidR="00ED6D0B" w:rsidRPr="00627CCA">
        <w:br/>
        <w:t xml:space="preserve"> D’UNE potentielle proposition d’inscription</w:t>
      </w:r>
      <w:r w:rsidR="00ED6D0B" w:rsidRPr="00627CCA">
        <w:br/>
        <w:t xml:space="preserve"> sur la liste du patrimoine mondial</w:t>
      </w:r>
      <w:bookmarkEnd w:id="1"/>
      <w:bookmarkEnd w:id="2"/>
      <w:bookmarkEnd w:id="3"/>
    </w:p>
    <w:p w14:paraId="22480774" w14:textId="77777777" w:rsidR="00ED6D0B" w:rsidRPr="00627CCA" w:rsidRDefault="00ED6D0B" w:rsidP="00ED6D0B">
      <w:pPr>
        <w:spacing w:after="0" w:line="276" w:lineRule="auto"/>
        <w:ind w:left="1980" w:right="1699"/>
        <w:contextualSpacing/>
        <w:jc w:val="center"/>
        <w:rPr>
          <w:rFonts w:cs="Times New Roman"/>
          <w:sz w:val="20"/>
          <w:szCs w:val="20"/>
        </w:rPr>
      </w:pPr>
      <w:r w:rsidRPr="00627CCA">
        <w:rPr>
          <w:rFonts w:cs="Times New Roman"/>
          <w:sz w:val="20"/>
          <w:szCs w:val="20"/>
        </w:rPr>
        <w:t>(</w:t>
      </w:r>
      <w:proofErr w:type="gramStart"/>
      <w:r w:rsidRPr="00627CCA">
        <w:rPr>
          <w:rFonts w:cs="Times New Roman"/>
          <w:sz w:val="20"/>
          <w:szCs w:val="20"/>
        </w:rPr>
        <w:t>conformément</w:t>
      </w:r>
      <w:proofErr w:type="gramEnd"/>
      <w:r w:rsidRPr="00627CCA">
        <w:rPr>
          <w:rFonts w:cs="Times New Roman"/>
          <w:sz w:val="20"/>
          <w:szCs w:val="20"/>
        </w:rPr>
        <w:t xml:space="preserve"> au paragraphe 122 des </w:t>
      </w:r>
      <w:r w:rsidRPr="00627CCA">
        <w:rPr>
          <w:rFonts w:cs="Times New Roman"/>
          <w:i/>
          <w:sz w:val="20"/>
          <w:szCs w:val="20"/>
        </w:rPr>
        <w:t>Orientations</w:t>
      </w:r>
      <w:r w:rsidRPr="00627CCA">
        <w:rPr>
          <w:rFonts w:cs="Times New Roman"/>
          <w:sz w:val="20"/>
          <w:szCs w:val="20"/>
        </w:rPr>
        <w:t>)</w:t>
      </w:r>
    </w:p>
    <w:p w14:paraId="4052B2D3" w14:textId="77777777" w:rsidR="00ED6D0B" w:rsidRPr="00ED6D0B" w:rsidRDefault="00ED6D0B" w:rsidP="00ED6D0B">
      <w:pPr>
        <w:tabs>
          <w:tab w:val="left" w:pos="5670"/>
        </w:tabs>
        <w:rPr>
          <w:b/>
        </w:rPr>
      </w:pPr>
    </w:p>
    <w:p w14:paraId="3FA31FA5" w14:textId="77777777" w:rsidR="00ED6D0B" w:rsidRPr="00ED6D0B" w:rsidRDefault="00ED6D0B" w:rsidP="00ED6D0B">
      <w:pPr>
        <w:tabs>
          <w:tab w:val="left" w:pos="5670"/>
        </w:tabs>
        <w:rPr>
          <w:b/>
        </w:rPr>
      </w:pPr>
    </w:p>
    <w:p w14:paraId="7001D25B" w14:textId="77777777" w:rsidR="00ED6D0B" w:rsidRPr="00ED6D0B" w:rsidRDefault="00ED6D0B" w:rsidP="00ED6D0B">
      <w:pPr>
        <w:tabs>
          <w:tab w:val="left" w:pos="5670"/>
        </w:tabs>
        <w:ind w:left="1350"/>
        <w:jc w:val="center"/>
        <w:rPr>
          <w:b/>
        </w:rPr>
      </w:pPr>
    </w:p>
    <w:p w14:paraId="10EFEFF6" w14:textId="77777777" w:rsidR="00ED6D0B" w:rsidRPr="00ED6D0B" w:rsidRDefault="00ED6D0B" w:rsidP="00ED6D0B">
      <w:pPr>
        <w:tabs>
          <w:tab w:val="left" w:pos="5670"/>
        </w:tabs>
        <w:ind w:left="1350"/>
        <w:rPr>
          <w:b/>
        </w:rPr>
      </w:pPr>
    </w:p>
    <w:p w14:paraId="5FD5706E" w14:textId="77777777" w:rsidR="00ED6D0B" w:rsidRPr="00ED6D0B" w:rsidRDefault="00ED6D0B" w:rsidP="00ED6D0B">
      <w:pPr>
        <w:tabs>
          <w:tab w:val="left" w:pos="5670"/>
        </w:tabs>
        <w:ind w:left="1350"/>
        <w:rPr>
          <w:b/>
        </w:rPr>
      </w:pPr>
    </w:p>
    <w:p w14:paraId="1A47116B" w14:textId="77777777" w:rsidR="00ED6D0B" w:rsidRPr="00ED6D0B" w:rsidRDefault="00ED6D0B" w:rsidP="00ED6D0B">
      <w:pPr>
        <w:tabs>
          <w:tab w:val="left" w:pos="5670"/>
        </w:tabs>
        <w:ind w:left="1350"/>
        <w:rPr>
          <w:b/>
        </w:rPr>
      </w:pPr>
    </w:p>
    <w:p w14:paraId="3373E71A" w14:textId="77777777" w:rsidR="00ED6D0B" w:rsidRPr="00ED6D0B" w:rsidRDefault="00ED6D0B" w:rsidP="00ED6D0B">
      <w:pPr>
        <w:tabs>
          <w:tab w:val="left" w:pos="5670"/>
        </w:tabs>
        <w:ind w:left="1350"/>
        <w:rPr>
          <w:b/>
        </w:rPr>
      </w:pPr>
    </w:p>
    <w:p w14:paraId="007590E3" w14:textId="77777777" w:rsidR="00ED6D0B" w:rsidRPr="00ED6D0B" w:rsidRDefault="00ED6D0B" w:rsidP="00ED6D0B">
      <w:pPr>
        <w:tabs>
          <w:tab w:val="left" w:pos="5670"/>
        </w:tabs>
        <w:ind w:left="1350"/>
        <w:rPr>
          <w:b/>
        </w:rPr>
      </w:pPr>
    </w:p>
    <w:p w14:paraId="39441009" w14:textId="77777777" w:rsidR="00ED6D0B" w:rsidRPr="00ED6D0B" w:rsidRDefault="00ED6D0B" w:rsidP="00ED6D0B">
      <w:pPr>
        <w:tabs>
          <w:tab w:val="left" w:pos="5670"/>
        </w:tabs>
        <w:ind w:left="1350"/>
        <w:rPr>
          <w:b/>
        </w:rPr>
      </w:pPr>
    </w:p>
    <w:p w14:paraId="0327EC43" w14:textId="77777777" w:rsidR="00ED6D0B" w:rsidRPr="00ED6D0B" w:rsidRDefault="00ED6D0B" w:rsidP="00ED6D0B">
      <w:pPr>
        <w:tabs>
          <w:tab w:val="left" w:pos="5670"/>
        </w:tabs>
        <w:rPr>
          <w:b/>
        </w:rPr>
      </w:pPr>
    </w:p>
    <w:p w14:paraId="2D9F6DC1" w14:textId="77777777" w:rsidR="00ED6D0B" w:rsidRPr="00ED6D0B" w:rsidRDefault="00ED6D0B" w:rsidP="00ED6D0B">
      <w:pPr>
        <w:tabs>
          <w:tab w:val="left" w:pos="5670"/>
        </w:tabs>
        <w:ind w:left="1350"/>
        <w:rPr>
          <w:b/>
        </w:rPr>
      </w:pPr>
    </w:p>
    <w:p w14:paraId="58424D6C" w14:textId="77777777" w:rsidR="00ED6D0B" w:rsidRPr="00ED6D0B" w:rsidRDefault="00ED6D0B" w:rsidP="00ED6D0B">
      <w:pPr>
        <w:tabs>
          <w:tab w:val="left" w:pos="5670"/>
        </w:tabs>
        <w:ind w:left="1350"/>
        <w:rPr>
          <w:b/>
        </w:rPr>
      </w:pPr>
    </w:p>
    <w:p w14:paraId="02A0FD95" w14:textId="77777777" w:rsidR="00ED6D0B" w:rsidRPr="00ED6D0B" w:rsidRDefault="00ED6D0B" w:rsidP="00ED6D0B">
      <w:pPr>
        <w:tabs>
          <w:tab w:val="left" w:pos="5670"/>
        </w:tabs>
        <w:ind w:left="1350"/>
        <w:rPr>
          <w:b/>
        </w:rPr>
      </w:pPr>
    </w:p>
    <w:p w14:paraId="752CEC55" w14:textId="77777777" w:rsidR="00ED6D0B" w:rsidRPr="00ED6D0B" w:rsidRDefault="00ED6D0B" w:rsidP="00ED6D0B">
      <w:pPr>
        <w:tabs>
          <w:tab w:val="left" w:pos="5670"/>
        </w:tabs>
        <w:ind w:left="1350"/>
        <w:rPr>
          <w:b/>
        </w:rPr>
      </w:pPr>
    </w:p>
    <w:p w14:paraId="5773635A" w14:textId="77777777" w:rsidR="00ED6D0B" w:rsidRPr="00ED6D0B" w:rsidRDefault="00ED6D0B" w:rsidP="00ED6D0B">
      <w:pPr>
        <w:tabs>
          <w:tab w:val="left" w:pos="5670"/>
        </w:tabs>
        <w:ind w:left="1350"/>
        <w:rPr>
          <w:b/>
        </w:rPr>
      </w:pPr>
    </w:p>
    <w:p w14:paraId="00B768D0" w14:textId="77777777" w:rsidR="00ED6D0B" w:rsidRPr="00ED6D0B" w:rsidRDefault="00ED6D0B" w:rsidP="00ED6D0B">
      <w:pPr>
        <w:tabs>
          <w:tab w:val="left" w:pos="5670"/>
        </w:tabs>
        <w:ind w:left="1350"/>
        <w:rPr>
          <w:b/>
        </w:rPr>
      </w:pPr>
    </w:p>
    <w:p w14:paraId="173CA35F" w14:textId="77777777" w:rsidR="00ED6D0B" w:rsidRPr="00ED6D0B" w:rsidRDefault="00ED6D0B" w:rsidP="00ED6D0B">
      <w:pPr>
        <w:tabs>
          <w:tab w:val="left" w:pos="5670"/>
        </w:tabs>
        <w:ind w:left="1350"/>
        <w:rPr>
          <w:b/>
        </w:rPr>
      </w:pPr>
    </w:p>
    <w:p w14:paraId="0C5422A5" w14:textId="6617D6DD" w:rsidR="00ED6D0B" w:rsidRPr="00627CCA" w:rsidRDefault="00ED6D0B" w:rsidP="00ED6D0B">
      <w:pPr>
        <w:numPr>
          <w:ilvl w:val="0"/>
          <w:numId w:val="142"/>
        </w:numPr>
        <w:spacing w:after="0"/>
        <w:ind w:left="993" w:hanging="285"/>
        <w:jc w:val="both"/>
        <w:rPr>
          <w:bCs/>
          <w:spacing w:val="-3"/>
        </w:rPr>
      </w:pPr>
      <w:r w:rsidRPr="00627CCA">
        <w:rPr>
          <w:bCs/>
          <w:spacing w:val="-3"/>
        </w:rPr>
        <w:t>Le format de demande d’analyse préliminaire d’une potentielle proposition d’inscription sur la Liste du patrimoine mondial est disponible en ligne à l’adresse suivante : https://whc.unesco.org/fr/nominations/</w:t>
      </w:r>
    </w:p>
    <w:p w14:paraId="12C1DC96" w14:textId="77777777" w:rsidR="00ED6D0B" w:rsidRPr="00627CCA" w:rsidRDefault="00ED6D0B" w:rsidP="00ED6D0B">
      <w:pPr>
        <w:numPr>
          <w:ilvl w:val="0"/>
          <w:numId w:val="142"/>
        </w:numPr>
        <w:tabs>
          <w:tab w:val="clear" w:pos="1068"/>
          <w:tab w:val="num" w:pos="567"/>
        </w:tabs>
        <w:spacing w:after="0"/>
        <w:ind w:left="993" w:hanging="285"/>
        <w:jc w:val="both"/>
        <w:rPr>
          <w:bCs/>
          <w:spacing w:val="-3"/>
        </w:rPr>
      </w:pPr>
      <w:r w:rsidRPr="00627CCA">
        <w:rPr>
          <w:bCs/>
          <w:spacing w:val="-3"/>
        </w:rPr>
        <w:t xml:space="preserve">D’autres conseils sur la préparation du format de demande d’analyse préliminaire peuvent être trouvés au chapitre III des </w:t>
      </w:r>
      <w:r w:rsidRPr="00627CCA">
        <w:rPr>
          <w:bCs/>
          <w:i/>
          <w:spacing w:val="-3"/>
        </w:rPr>
        <w:t>Orientations</w:t>
      </w:r>
      <w:r w:rsidRPr="00627CCA">
        <w:rPr>
          <w:bCs/>
          <w:spacing w:val="-3"/>
        </w:rPr>
        <w:t xml:space="preserve">. </w:t>
      </w:r>
    </w:p>
    <w:p w14:paraId="32383102" w14:textId="7D9D1EE1" w:rsidR="00ED6D0B" w:rsidRPr="00627CCA" w:rsidRDefault="00ED6D0B" w:rsidP="00ED6D0B">
      <w:pPr>
        <w:numPr>
          <w:ilvl w:val="0"/>
          <w:numId w:val="142"/>
        </w:numPr>
        <w:tabs>
          <w:tab w:val="num" w:pos="567"/>
        </w:tabs>
        <w:suppressAutoHyphens/>
        <w:spacing w:after="0"/>
        <w:ind w:left="993" w:hanging="285"/>
        <w:rPr>
          <w:bCs/>
          <w:spacing w:val="-3"/>
        </w:rPr>
      </w:pPr>
      <w:r w:rsidRPr="00627CCA">
        <w:rPr>
          <w:bCs/>
          <w:spacing w:val="-3"/>
        </w:rPr>
        <w:t xml:space="preserve">Le format de demande d’analyse préliminaire original, complété et signé, en français ou en anglais, doit être envoyé au : </w:t>
      </w:r>
      <w:r w:rsidRPr="00627CCA">
        <w:rPr>
          <w:bCs/>
          <w:spacing w:val="-3"/>
        </w:rPr>
        <w:br/>
      </w:r>
      <w:r w:rsidRPr="00627CCA">
        <w:rPr>
          <w:b/>
          <w:spacing w:val="-3"/>
        </w:rPr>
        <w:t>Centre du patrimoine mondial de l’UNESCO</w:t>
      </w:r>
      <w:r w:rsidRPr="00627CCA">
        <w:rPr>
          <w:b/>
          <w:spacing w:val="-3"/>
        </w:rPr>
        <w:br/>
      </w:r>
      <w:r w:rsidRPr="00627CCA">
        <w:rPr>
          <w:bCs/>
          <w:spacing w:val="-3"/>
        </w:rPr>
        <w:t>7, place de Fontenoy</w:t>
      </w:r>
      <w:r w:rsidRPr="00627CCA">
        <w:rPr>
          <w:bCs/>
          <w:spacing w:val="-3"/>
        </w:rPr>
        <w:br/>
        <w:t>75352 Paris 07 SP</w:t>
      </w:r>
      <w:r w:rsidRPr="00627CCA">
        <w:rPr>
          <w:bCs/>
          <w:spacing w:val="-3"/>
        </w:rPr>
        <w:br/>
        <w:t>France</w:t>
      </w:r>
      <w:r w:rsidRPr="00627CCA">
        <w:rPr>
          <w:bCs/>
          <w:spacing w:val="-3"/>
        </w:rPr>
        <w:br/>
        <w:t>Téléphone</w:t>
      </w:r>
      <w:r>
        <w:rPr>
          <w:bCs/>
          <w:spacing w:val="-3"/>
        </w:rPr>
        <w:t xml:space="preserve"> </w:t>
      </w:r>
      <w:r w:rsidRPr="00627CCA">
        <w:rPr>
          <w:bCs/>
          <w:spacing w:val="-3"/>
        </w:rPr>
        <w:t>: +33 (0) 1 4568 11 04</w:t>
      </w:r>
    </w:p>
    <w:p w14:paraId="30BCF900" w14:textId="77777777" w:rsidR="00ED6D0B" w:rsidRPr="00627CCA" w:rsidRDefault="00ED6D0B" w:rsidP="00ED6D0B">
      <w:pPr>
        <w:numPr>
          <w:ilvl w:val="0"/>
          <w:numId w:val="142"/>
        </w:numPr>
        <w:tabs>
          <w:tab w:val="num" w:pos="567"/>
        </w:tabs>
        <w:suppressAutoHyphens/>
        <w:spacing w:after="0"/>
        <w:ind w:left="993" w:hanging="285"/>
        <w:jc w:val="both"/>
        <w:rPr>
          <w:bCs/>
          <w:spacing w:val="-3"/>
        </w:rPr>
      </w:pPr>
      <w:r w:rsidRPr="00627CCA">
        <w:t xml:space="preserve">Les États parties doivent également soumettre ces informations au format électronique (clé USB ou par courriel à </w:t>
      </w:r>
      <w:hyperlink r:id="rId9" w:history="1">
        <w:r w:rsidRPr="00627CCA">
          <w:rPr>
            <w:rStyle w:val="Hyperlink"/>
            <w:bCs/>
            <w:spacing w:val="-3"/>
          </w:rPr>
          <w:t>wh-nominations@unesco.org</w:t>
        </w:r>
      </w:hyperlink>
      <w:r w:rsidRPr="00627CCA">
        <w:rPr>
          <w:bCs/>
          <w:spacing w:val="-3"/>
        </w:rPr>
        <w:t>)</w:t>
      </w:r>
    </w:p>
    <w:p w14:paraId="5CA939F8" w14:textId="77777777" w:rsidR="00ED6D0B" w:rsidRPr="00627CCA" w:rsidRDefault="00ED6D0B" w:rsidP="00ED6D0B">
      <w:pPr>
        <w:jc w:val="both"/>
        <w:rPr>
          <w:bCs/>
          <w:spacing w:val="-3"/>
        </w:rPr>
      </w:pPr>
      <w:r w:rsidRPr="00627CCA">
        <w:rPr>
          <w:bCs/>
          <w:spacing w:val="-3"/>
        </w:rPr>
        <w:br w:type="page"/>
      </w:r>
    </w:p>
    <w:p w14:paraId="6321D3CB" w14:textId="77777777" w:rsidR="00ED6D0B" w:rsidRPr="00627CCA" w:rsidRDefault="00ED6D0B" w:rsidP="00ED6D0B">
      <w:pPr>
        <w:ind w:left="567" w:hanging="567"/>
        <w:jc w:val="both"/>
        <w:rPr>
          <w:bCs/>
          <w:spacing w:val="-3"/>
        </w:rPr>
      </w:pPr>
      <w:r w:rsidRPr="00627CCA">
        <w:rPr>
          <w:bCs/>
          <w:spacing w:val="-3"/>
        </w:rPr>
        <w:lastRenderedPageBreak/>
        <w:t>Note :</w:t>
      </w:r>
      <w:r w:rsidRPr="00627CCA">
        <w:rPr>
          <w:bCs/>
          <w:spacing w:val="-3"/>
        </w:rPr>
        <w:tab/>
        <w:t>Lors de la préparation de la demande d’analyse préliminaire, les États parties doivent utiliser ce format, en effaçant les notes explicatives.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ED6D0B" w:rsidRPr="00ED6D0B" w14:paraId="6688AC03" w14:textId="77777777" w:rsidTr="00ED6D0B">
        <w:tc>
          <w:tcPr>
            <w:tcW w:w="38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left w:w="57" w:type="dxa"/>
              <w:bottom w:w="57" w:type="dxa"/>
              <w:right w:w="57" w:type="dxa"/>
            </w:tcMar>
            <w:vAlign w:val="center"/>
          </w:tcPr>
          <w:p w14:paraId="23C6FC19" w14:textId="77777777" w:rsidR="00ED6D0B" w:rsidRPr="00627CCA" w:rsidRDefault="00ED6D0B" w:rsidP="00ED6D0B">
            <w:pPr>
              <w:spacing w:after="0"/>
              <w:jc w:val="center"/>
              <w:rPr>
                <w:b/>
                <w:caps/>
                <w:spacing w:val="-3"/>
              </w:rPr>
            </w:pPr>
            <w:r w:rsidRPr="00627CCA">
              <w:rPr>
                <w:b/>
                <w:caps/>
                <w:spacing w:val="-3"/>
              </w:rPr>
              <w:t>FORMAT DE DEMANDE D’aNalyse préliminaire</w:t>
            </w:r>
          </w:p>
        </w:tc>
        <w:tc>
          <w:tcPr>
            <w:tcW w:w="52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left w:w="57" w:type="dxa"/>
              <w:bottom w:w="57" w:type="dxa"/>
              <w:right w:w="57" w:type="dxa"/>
            </w:tcMar>
            <w:vAlign w:val="center"/>
          </w:tcPr>
          <w:p w14:paraId="23C20D65" w14:textId="77777777" w:rsidR="00ED6D0B" w:rsidRPr="00627CCA" w:rsidRDefault="00ED6D0B" w:rsidP="00ED6D0B">
            <w:pPr>
              <w:spacing w:after="0"/>
              <w:jc w:val="center"/>
              <w:rPr>
                <w:b/>
                <w:caps/>
                <w:spacing w:val="-3"/>
              </w:rPr>
            </w:pPr>
            <w:r w:rsidRPr="00627CCA">
              <w:rPr>
                <w:b/>
                <w:caps/>
                <w:spacing w:val="-3"/>
              </w:rPr>
              <w:t>NOTES EXPLICATIVES</w:t>
            </w:r>
          </w:p>
        </w:tc>
      </w:tr>
      <w:tr w:rsidR="00ED6D0B" w:rsidRPr="00ED6D0B" w14:paraId="28B9F48B"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BE481" w14:textId="77777777" w:rsidR="00ED6D0B" w:rsidRPr="00627CCA" w:rsidRDefault="00ED6D0B" w:rsidP="00ED6D0B">
            <w:pPr>
              <w:spacing w:after="120"/>
              <w:jc w:val="center"/>
              <w:rPr>
                <w:b/>
                <w:strike/>
                <w:spacing w:val="-3"/>
                <w:sz w:val="20"/>
                <w:szCs w:val="20"/>
              </w:rPr>
            </w:pPr>
            <w:r w:rsidRPr="00627CCA">
              <w:rPr>
                <w:b/>
                <w:spacing w:val="-3"/>
              </w:rPr>
              <w:t>1.</w:t>
            </w:r>
            <w:r w:rsidRPr="00627CCA">
              <w:rPr>
                <w:b/>
                <w:spacing w:val="-3"/>
              </w:rPr>
              <w:tab/>
              <w:t xml:space="preserve">IDENTIFICATION DU BIEN PROPOSÉ POUR INSCRIPTION POTENTIEL </w:t>
            </w:r>
          </w:p>
        </w:tc>
      </w:tr>
      <w:tr w:rsidR="00ED6D0B" w:rsidRPr="00ED6D0B" w14:paraId="2EF0B2CC" w14:textId="77777777" w:rsidTr="00ED6D0B">
        <w:tc>
          <w:tcPr>
            <w:tcW w:w="3822" w:type="dxa"/>
            <w:tcBorders>
              <w:top w:val="single" w:sz="4" w:space="0" w:color="auto"/>
              <w:left w:val="single" w:sz="4" w:space="0" w:color="auto"/>
              <w:bottom w:val="single" w:sz="4" w:space="0" w:color="auto"/>
              <w:right w:val="single" w:sz="4" w:space="0" w:color="auto"/>
            </w:tcBorders>
          </w:tcPr>
          <w:p w14:paraId="00E73D82" w14:textId="77777777" w:rsidR="00ED6D0B" w:rsidRPr="00627CCA" w:rsidRDefault="00ED6D0B" w:rsidP="00627CCA">
            <w:pPr>
              <w:tabs>
                <w:tab w:val="left" w:pos="596"/>
              </w:tabs>
              <w:spacing w:before="120" w:after="120"/>
              <w:ind w:left="595" w:hanging="595"/>
              <w:rPr>
                <w:b/>
                <w:spacing w:val="-3"/>
              </w:rPr>
            </w:pPr>
            <w:r w:rsidRPr="00627CCA">
              <w:rPr>
                <w:b/>
                <w:spacing w:val="-3"/>
              </w:rPr>
              <w:t>1.a</w:t>
            </w:r>
            <w:r w:rsidRPr="00627CCA">
              <w:rPr>
                <w:b/>
                <w:spacing w:val="-3"/>
              </w:rPr>
              <w:tab/>
              <w:t>Pays (et État partie, si différent)</w:t>
            </w:r>
          </w:p>
        </w:tc>
        <w:tc>
          <w:tcPr>
            <w:tcW w:w="5240" w:type="dxa"/>
            <w:tcBorders>
              <w:top w:val="single" w:sz="4" w:space="0" w:color="auto"/>
              <w:left w:val="single" w:sz="4" w:space="0" w:color="auto"/>
              <w:bottom w:val="single" w:sz="4" w:space="0" w:color="auto"/>
              <w:right w:val="single" w:sz="4" w:space="0" w:color="auto"/>
            </w:tcBorders>
          </w:tcPr>
          <w:p w14:paraId="422F62DE" w14:textId="77777777" w:rsidR="00ED6D0B" w:rsidRPr="00627CCA" w:rsidRDefault="00ED6D0B" w:rsidP="00ED6D0B">
            <w:pPr>
              <w:spacing w:after="120"/>
              <w:jc w:val="both"/>
              <w:rPr>
                <w:b/>
                <w:spacing w:val="-3"/>
                <w:sz w:val="20"/>
                <w:szCs w:val="20"/>
              </w:rPr>
            </w:pPr>
          </w:p>
        </w:tc>
      </w:tr>
      <w:tr w:rsidR="00ED6D0B" w:rsidRPr="00ED6D0B" w14:paraId="2976F7E8" w14:textId="77777777" w:rsidTr="00ED6D0B">
        <w:tc>
          <w:tcPr>
            <w:tcW w:w="3822" w:type="dxa"/>
            <w:tcBorders>
              <w:top w:val="single" w:sz="4" w:space="0" w:color="auto"/>
              <w:left w:val="single" w:sz="4" w:space="0" w:color="auto"/>
              <w:bottom w:val="single" w:sz="4" w:space="0" w:color="auto"/>
              <w:right w:val="single" w:sz="4" w:space="0" w:color="auto"/>
            </w:tcBorders>
          </w:tcPr>
          <w:p w14:paraId="6307FA5F" w14:textId="77777777" w:rsidR="00ED6D0B" w:rsidRPr="00627CCA" w:rsidRDefault="00ED6D0B" w:rsidP="00627CCA">
            <w:pPr>
              <w:tabs>
                <w:tab w:val="left" w:pos="596"/>
              </w:tabs>
              <w:spacing w:before="120" w:after="120"/>
              <w:ind w:left="595" w:hanging="595"/>
              <w:rPr>
                <w:spacing w:val="-3"/>
                <w:sz w:val="18"/>
              </w:rPr>
            </w:pPr>
            <w:r w:rsidRPr="00627CCA">
              <w:rPr>
                <w:b/>
                <w:spacing w:val="-3"/>
              </w:rPr>
              <w:t>1.b</w:t>
            </w:r>
            <w:r w:rsidRPr="00627CCA">
              <w:rPr>
                <w:b/>
                <w:spacing w:val="-3"/>
              </w:rPr>
              <w:tab/>
              <w:t>État, province ou région</w:t>
            </w:r>
          </w:p>
        </w:tc>
        <w:tc>
          <w:tcPr>
            <w:tcW w:w="5240" w:type="dxa"/>
            <w:tcBorders>
              <w:top w:val="single" w:sz="4" w:space="0" w:color="auto"/>
              <w:left w:val="single" w:sz="4" w:space="0" w:color="auto"/>
              <w:bottom w:val="single" w:sz="4" w:space="0" w:color="auto"/>
              <w:right w:val="single" w:sz="4" w:space="0" w:color="auto"/>
            </w:tcBorders>
          </w:tcPr>
          <w:p w14:paraId="441D0C8B" w14:textId="77777777" w:rsidR="00ED6D0B" w:rsidRPr="00627CCA" w:rsidRDefault="00ED6D0B" w:rsidP="00ED6D0B">
            <w:pPr>
              <w:spacing w:after="120"/>
              <w:jc w:val="both"/>
              <w:rPr>
                <w:b/>
                <w:spacing w:val="-3"/>
                <w:sz w:val="20"/>
                <w:szCs w:val="20"/>
              </w:rPr>
            </w:pPr>
          </w:p>
        </w:tc>
      </w:tr>
      <w:tr w:rsidR="00ED6D0B" w:rsidRPr="00ED6D0B" w14:paraId="07208D67" w14:textId="77777777" w:rsidTr="00ED6D0B">
        <w:tc>
          <w:tcPr>
            <w:tcW w:w="3822" w:type="dxa"/>
            <w:tcBorders>
              <w:top w:val="single" w:sz="4" w:space="0" w:color="auto"/>
              <w:left w:val="single" w:sz="4" w:space="0" w:color="auto"/>
              <w:bottom w:val="single" w:sz="4" w:space="0" w:color="auto"/>
              <w:right w:val="single" w:sz="4" w:space="0" w:color="auto"/>
            </w:tcBorders>
          </w:tcPr>
          <w:p w14:paraId="541136BA" w14:textId="77777777" w:rsidR="00ED6D0B" w:rsidRPr="00627CCA" w:rsidRDefault="00ED6D0B" w:rsidP="00627CCA">
            <w:pPr>
              <w:tabs>
                <w:tab w:val="left" w:pos="596"/>
              </w:tabs>
              <w:spacing w:before="120" w:after="120"/>
              <w:ind w:left="595" w:hanging="595"/>
              <w:rPr>
                <w:b/>
                <w:spacing w:val="-3"/>
              </w:rPr>
            </w:pPr>
            <w:r w:rsidRPr="00627CCA">
              <w:rPr>
                <w:b/>
                <w:spacing w:val="-3"/>
              </w:rPr>
              <w:t>1.c</w:t>
            </w:r>
            <w:r w:rsidRPr="00627CCA">
              <w:rPr>
                <w:b/>
                <w:spacing w:val="-3"/>
              </w:rPr>
              <w:tab/>
              <w:t>Nom du bien proposé pour inscription potentiel</w:t>
            </w:r>
          </w:p>
        </w:tc>
        <w:tc>
          <w:tcPr>
            <w:tcW w:w="5240" w:type="dxa"/>
            <w:tcBorders>
              <w:top w:val="single" w:sz="4" w:space="0" w:color="auto"/>
              <w:left w:val="single" w:sz="4" w:space="0" w:color="auto"/>
              <w:bottom w:val="single" w:sz="4" w:space="0" w:color="auto"/>
              <w:right w:val="single" w:sz="4" w:space="0" w:color="auto"/>
            </w:tcBorders>
          </w:tcPr>
          <w:p w14:paraId="336D674C" w14:textId="77777777" w:rsidR="00ED6D0B" w:rsidRPr="00627CCA" w:rsidRDefault="00ED6D0B" w:rsidP="00ED6D0B">
            <w:pPr>
              <w:spacing w:after="120"/>
              <w:jc w:val="both"/>
              <w:rPr>
                <w:spacing w:val="-3"/>
                <w:sz w:val="20"/>
                <w:szCs w:val="20"/>
              </w:rPr>
            </w:pPr>
            <w:r w:rsidRPr="00627CCA">
              <w:rPr>
                <w:spacing w:val="-3"/>
                <w:sz w:val="20"/>
                <w:szCs w:val="20"/>
              </w:rPr>
              <w:t xml:space="preserve">Ne pas dépasser 200 caractères, espaces et ponctuation compris. </w:t>
            </w:r>
          </w:p>
        </w:tc>
      </w:tr>
      <w:tr w:rsidR="00ED6D0B" w:rsidRPr="00ED6D0B" w14:paraId="4CD46574"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06DD6424" w14:textId="77777777" w:rsidR="00ED6D0B" w:rsidRPr="00627CCA" w:rsidRDefault="00ED6D0B" w:rsidP="00627CCA">
            <w:pPr>
              <w:spacing w:before="120" w:after="120"/>
              <w:ind w:left="599" w:hanging="599"/>
              <w:rPr>
                <w:b/>
                <w:spacing w:val="-3"/>
              </w:rPr>
            </w:pPr>
            <w:r w:rsidRPr="00627CCA">
              <w:rPr>
                <w:rFonts w:cs="Times New Roman"/>
                <w:b/>
                <w:spacing w:val="-3"/>
              </w:rPr>
              <w:t>1.d</w:t>
            </w:r>
            <w:r w:rsidRPr="00627CCA">
              <w:rPr>
                <w:b/>
                <w:spacing w:val="-3"/>
              </w:rPr>
              <w:t xml:space="preserve"> </w:t>
            </w:r>
            <w:r w:rsidRPr="00627CCA">
              <w:rPr>
                <w:b/>
                <w:spacing w:val="-3"/>
              </w:rPr>
              <w:tab/>
              <w:t xml:space="preserve">Coordonnées de latitude et de longitude </w:t>
            </w:r>
          </w:p>
        </w:tc>
        <w:tc>
          <w:tcPr>
            <w:tcW w:w="5240" w:type="dxa"/>
            <w:tcBorders>
              <w:top w:val="single" w:sz="4" w:space="0" w:color="auto"/>
              <w:left w:val="single" w:sz="4" w:space="0" w:color="auto"/>
              <w:bottom w:val="single" w:sz="4" w:space="0" w:color="auto"/>
              <w:right w:val="single" w:sz="4" w:space="0" w:color="auto"/>
            </w:tcBorders>
            <w:vAlign w:val="center"/>
          </w:tcPr>
          <w:p w14:paraId="765763A2" w14:textId="77777777" w:rsidR="00ED6D0B" w:rsidRPr="00627CCA" w:rsidRDefault="00ED6D0B" w:rsidP="00ED6D0B">
            <w:pPr>
              <w:ind w:left="22"/>
              <w:jc w:val="both"/>
              <w:rPr>
                <w:rFonts w:cs="Times New Roman"/>
                <w:sz w:val="20"/>
                <w:szCs w:val="20"/>
              </w:rPr>
            </w:pPr>
            <w:r w:rsidRPr="00627CCA">
              <w:rPr>
                <w:rFonts w:cs="Times New Roman"/>
                <w:sz w:val="20"/>
                <w:szCs w:val="20"/>
              </w:rPr>
              <w:t>Dans cet espace, indiquer les coordonnées de latitude et de longitude d’un point au centre approximatif du bien proposé</w:t>
            </w:r>
            <w:r w:rsidRPr="00627CCA">
              <w:rPr>
                <w:spacing w:val="-3"/>
                <w:sz w:val="20"/>
                <w:szCs w:val="20"/>
              </w:rPr>
              <w:t xml:space="preserve"> pour inscription</w:t>
            </w:r>
            <w:r w:rsidRPr="00627CCA">
              <w:rPr>
                <w:rFonts w:cs="Times New Roman"/>
                <w:sz w:val="20"/>
                <w:szCs w:val="20"/>
              </w:rPr>
              <w:t xml:space="preserve"> potentiel. </w:t>
            </w:r>
          </w:p>
          <w:p w14:paraId="119644A7" w14:textId="77777777" w:rsidR="00ED6D0B" w:rsidRPr="00627CCA" w:rsidRDefault="00ED6D0B" w:rsidP="00ED6D0B">
            <w:pPr>
              <w:ind w:left="22"/>
              <w:jc w:val="both"/>
              <w:rPr>
                <w:rFonts w:cs="Times New Roman"/>
                <w:sz w:val="20"/>
                <w:szCs w:val="20"/>
              </w:rPr>
            </w:pPr>
            <w:r w:rsidRPr="00627CCA">
              <w:rPr>
                <w:rFonts w:cs="Times New Roman"/>
                <w:sz w:val="20"/>
                <w:szCs w:val="20"/>
              </w:rPr>
              <w:t>Dans le cas d’un bien proposé</w:t>
            </w:r>
            <w:r w:rsidRPr="00627CCA">
              <w:rPr>
                <w:spacing w:val="-3"/>
                <w:sz w:val="20"/>
                <w:szCs w:val="20"/>
              </w:rPr>
              <w:t xml:space="preserve"> pour inscription</w:t>
            </w:r>
            <w:r w:rsidRPr="00627CCA">
              <w:rPr>
                <w:rFonts w:cs="Times New Roman"/>
                <w:sz w:val="20"/>
                <w:szCs w:val="20"/>
              </w:rPr>
              <w:t xml:space="preserve"> potentiel en série, fournir un tableau indiquant le nom de chaque élément constitutif, sa région et les coordonnées de son point central.</w:t>
            </w:r>
          </w:p>
        </w:tc>
      </w:tr>
      <w:tr w:rsidR="00ED6D0B" w:rsidRPr="00ED6D0B" w14:paraId="2051871B"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0B44E21E" w14:textId="77777777" w:rsidR="00ED6D0B" w:rsidRPr="00627CCA" w:rsidRDefault="00ED6D0B" w:rsidP="00627CCA">
            <w:pPr>
              <w:spacing w:before="120" w:after="120"/>
              <w:ind w:left="599" w:hanging="599"/>
              <w:rPr>
                <w:rFonts w:cs="Times New Roman"/>
                <w:b/>
                <w:spacing w:val="-3"/>
              </w:rPr>
            </w:pPr>
            <w:r w:rsidRPr="00627CCA">
              <w:rPr>
                <w:b/>
                <w:spacing w:val="-3"/>
              </w:rPr>
              <w:t xml:space="preserve">1.e </w:t>
            </w:r>
            <w:r w:rsidRPr="00627CCA">
              <w:rPr>
                <w:b/>
                <w:spacing w:val="-3"/>
              </w:rPr>
              <w:tab/>
              <w:t>Carte indiquant les caractéristiques/attributs du bien proposé</w:t>
            </w:r>
            <w:r w:rsidRPr="00627CCA">
              <w:rPr>
                <w:b/>
              </w:rPr>
              <w:t xml:space="preserve"> pour inscription</w:t>
            </w:r>
            <w:r w:rsidRPr="00627CCA">
              <w:rPr>
                <w:b/>
                <w:spacing w:val="-3"/>
              </w:rPr>
              <w:t xml:space="preserve"> potentiel </w:t>
            </w:r>
          </w:p>
        </w:tc>
        <w:tc>
          <w:tcPr>
            <w:tcW w:w="5240" w:type="dxa"/>
            <w:tcBorders>
              <w:top w:val="single" w:sz="4" w:space="0" w:color="auto"/>
              <w:left w:val="single" w:sz="4" w:space="0" w:color="auto"/>
              <w:bottom w:val="single" w:sz="4" w:space="0" w:color="auto"/>
              <w:right w:val="single" w:sz="4" w:space="0" w:color="auto"/>
            </w:tcBorders>
            <w:vAlign w:val="center"/>
          </w:tcPr>
          <w:p w14:paraId="6CA35D9B"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Fournir au minimum une carte simple avec une échelle et une légende pour montrer où se trouve le bien proposé </w:t>
            </w:r>
            <w:r w:rsidRPr="00627CCA">
              <w:rPr>
                <w:spacing w:val="-3"/>
                <w:sz w:val="20"/>
                <w:szCs w:val="20"/>
              </w:rPr>
              <w:t>pour inscription</w:t>
            </w:r>
            <w:r w:rsidRPr="00627CCA">
              <w:rPr>
                <w:rFonts w:cs="Times New Roman"/>
                <w:sz w:val="20"/>
                <w:szCs w:val="20"/>
              </w:rPr>
              <w:t xml:space="preserve"> potentiel et une autre carte indiquant où se trouvent ses principaux attributs et caractéristiques patrimoniales potentiels.</w:t>
            </w:r>
          </w:p>
          <w:p w14:paraId="524AF2CD" w14:textId="77777777" w:rsidR="00ED6D0B" w:rsidRPr="00627CCA" w:rsidRDefault="00ED6D0B" w:rsidP="00ED6D0B">
            <w:pPr>
              <w:ind w:left="22"/>
              <w:jc w:val="both"/>
              <w:rPr>
                <w:rFonts w:cs="Times New Roman"/>
                <w:sz w:val="20"/>
                <w:szCs w:val="20"/>
              </w:rPr>
            </w:pPr>
            <w:r w:rsidRPr="00627CCA">
              <w:rPr>
                <w:rFonts w:cs="Times New Roman"/>
                <w:sz w:val="20"/>
                <w:szCs w:val="20"/>
              </w:rPr>
              <w:t>Lorsque des cartes plus détaillées (y compris des fichiers de formes SIG) sont disponibles, elles sont utiles et devraient être inclues. Si des propositions de limites pour le bien et la/les zone(s) tampon(s) existent, fournir les cartes y afférant.</w:t>
            </w:r>
          </w:p>
        </w:tc>
      </w:tr>
      <w:tr w:rsidR="00ED6D0B" w:rsidRPr="00ED6D0B" w14:paraId="31C04670"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72B8C81C" w14:textId="77777777" w:rsidR="00ED6D0B" w:rsidRPr="00627CCA" w:rsidRDefault="00ED6D0B" w:rsidP="00627CCA">
            <w:pPr>
              <w:spacing w:before="120" w:after="120"/>
              <w:ind w:left="675" w:hanging="675"/>
              <w:rPr>
                <w:b/>
                <w:spacing w:val="-3"/>
              </w:rPr>
            </w:pPr>
            <w:r w:rsidRPr="00627CCA">
              <w:rPr>
                <w:b/>
                <w:spacing w:val="-3"/>
              </w:rPr>
              <w:t xml:space="preserve">1.f </w:t>
            </w:r>
            <w:r w:rsidRPr="00627CCA">
              <w:rPr>
                <w:b/>
                <w:spacing w:val="-3"/>
              </w:rPr>
              <w:tab/>
              <w:t xml:space="preserve">Nom et date de soumission du bien proposé </w:t>
            </w:r>
            <w:r w:rsidRPr="00627CCA">
              <w:rPr>
                <w:b/>
              </w:rPr>
              <w:t>pour inscription</w:t>
            </w:r>
            <w:r w:rsidRPr="00627CCA">
              <w:rPr>
                <w:b/>
                <w:spacing w:val="-3"/>
              </w:rPr>
              <w:t xml:space="preserve"> potentiel sur la Liste indicative de l’/des État(s) partie(s) concerné(s) tels qu’enregistrés par le Secrétariat</w:t>
            </w:r>
          </w:p>
        </w:tc>
        <w:tc>
          <w:tcPr>
            <w:tcW w:w="5240" w:type="dxa"/>
            <w:tcBorders>
              <w:top w:val="single" w:sz="4" w:space="0" w:color="auto"/>
              <w:left w:val="single" w:sz="4" w:space="0" w:color="auto"/>
              <w:bottom w:val="single" w:sz="4" w:space="0" w:color="auto"/>
              <w:right w:val="single" w:sz="4" w:space="0" w:color="auto"/>
            </w:tcBorders>
            <w:vAlign w:val="center"/>
          </w:tcPr>
          <w:p w14:paraId="35E1C7F1"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Indiquer précisément le titre de la soumission de la Liste indicative à laquelle le bien proposé </w:t>
            </w:r>
            <w:r w:rsidRPr="00627CCA">
              <w:rPr>
                <w:spacing w:val="-3"/>
                <w:sz w:val="20"/>
                <w:szCs w:val="20"/>
              </w:rPr>
              <w:t>pour inscription</w:t>
            </w:r>
            <w:r w:rsidRPr="00627CCA">
              <w:rPr>
                <w:rFonts w:cs="Times New Roman"/>
                <w:sz w:val="20"/>
                <w:szCs w:val="20"/>
              </w:rPr>
              <w:t xml:space="preserve"> potentiel correspond.</w:t>
            </w:r>
          </w:p>
        </w:tc>
      </w:tr>
      <w:tr w:rsidR="00ED6D0B" w:rsidRPr="00ED6D0B" w14:paraId="1D519281"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385B0104" w14:textId="77777777" w:rsidR="00ED6D0B" w:rsidRPr="00627CCA" w:rsidRDefault="00ED6D0B" w:rsidP="00627CCA">
            <w:pPr>
              <w:spacing w:before="120" w:after="120"/>
              <w:ind w:left="601" w:hanging="601"/>
              <w:rPr>
                <w:rFonts w:cs="Times New Roman"/>
                <w:b/>
              </w:rPr>
            </w:pPr>
            <w:r w:rsidRPr="00627CCA">
              <w:rPr>
                <w:rFonts w:cs="Times New Roman"/>
                <w:b/>
              </w:rPr>
              <w:t xml:space="preserve">1.g </w:t>
            </w:r>
            <w:r w:rsidRPr="00627CCA">
              <w:rPr>
                <w:rFonts w:cs="Times New Roman"/>
                <w:b/>
              </w:rPr>
              <w:tab/>
              <w:t>Le bien proposé pour inscription potentiel a-t-il reçu des fonds du mécanisme d’assistance internationale ?</w:t>
            </w:r>
          </w:p>
        </w:tc>
        <w:tc>
          <w:tcPr>
            <w:tcW w:w="5240" w:type="dxa"/>
            <w:tcBorders>
              <w:top w:val="single" w:sz="4" w:space="0" w:color="auto"/>
              <w:left w:val="single" w:sz="4" w:space="0" w:color="auto"/>
              <w:bottom w:val="single" w:sz="4" w:space="0" w:color="auto"/>
              <w:right w:val="single" w:sz="4" w:space="0" w:color="auto"/>
            </w:tcBorders>
            <w:vAlign w:val="center"/>
          </w:tcPr>
          <w:p w14:paraId="1642D77D" w14:textId="77777777" w:rsidR="00ED6D0B" w:rsidRPr="00627CCA" w:rsidRDefault="00ED6D0B" w:rsidP="00ED6D0B">
            <w:pPr>
              <w:ind w:left="22"/>
              <w:jc w:val="both"/>
              <w:rPr>
                <w:rFonts w:cs="Times New Roman"/>
                <w:sz w:val="20"/>
                <w:szCs w:val="20"/>
              </w:rPr>
            </w:pPr>
            <w:r w:rsidRPr="00627CCA">
              <w:rPr>
                <w:rFonts w:cs="Times New Roman"/>
                <w:sz w:val="20"/>
                <w:szCs w:val="20"/>
              </w:rPr>
              <w:t>Le cas échéant, exposer brièvement la portée de l’assistance internationale fournie, préciser la date, et inclure toute la documentation relative aux conseils fournis par les Organisations consultatives.</w:t>
            </w:r>
          </w:p>
        </w:tc>
      </w:tr>
      <w:tr w:rsidR="00ED6D0B" w:rsidRPr="00ED6D0B" w14:paraId="61DF4C5A"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5D6E2C43" w14:textId="77777777" w:rsidR="00ED6D0B" w:rsidRPr="00627CCA" w:rsidRDefault="00ED6D0B" w:rsidP="00627CCA">
            <w:pPr>
              <w:spacing w:before="120" w:after="120" w:line="276" w:lineRule="auto"/>
              <w:ind w:left="601" w:hanging="601"/>
              <w:rPr>
                <w:rFonts w:cs="Times New Roman"/>
                <w:b/>
              </w:rPr>
            </w:pPr>
            <w:r w:rsidRPr="00627CCA">
              <w:rPr>
                <w:rFonts w:cs="Times New Roman"/>
                <w:b/>
              </w:rPr>
              <w:t xml:space="preserve">1.h </w:t>
            </w:r>
            <w:r w:rsidRPr="00627CCA">
              <w:rPr>
                <w:rFonts w:cs="Times New Roman"/>
                <w:b/>
              </w:rPr>
              <w:tab/>
              <w:t xml:space="preserve">Le bien proposé </w:t>
            </w:r>
            <w:r w:rsidRPr="00627CCA">
              <w:rPr>
                <w:b/>
              </w:rPr>
              <w:t>pour inscription</w:t>
            </w:r>
            <w:r w:rsidRPr="00627CCA">
              <w:rPr>
                <w:rFonts w:cs="Times New Roman"/>
                <w:b/>
              </w:rPr>
              <w:t xml:space="preserve"> potentiel a-t-il reçu des conseils via le mécanisme du Processus en amont ?</w:t>
            </w:r>
          </w:p>
        </w:tc>
        <w:tc>
          <w:tcPr>
            <w:tcW w:w="5240" w:type="dxa"/>
            <w:tcBorders>
              <w:top w:val="single" w:sz="4" w:space="0" w:color="auto"/>
              <w:left w:val="single" w:sz="4" w:space="0" w:color="auto"/>
              <w:bottom w:val="single" w:sz="4" w:space="0" w:color="auto"/>
              <w:right w:val="single" w:sz="4" w:space="0" w:color="auto"/>
            </w:tcBorders>
            <w:vAlign w:val="center"/>
          </w:tcPr>
          <w:p w14:paraId="66A4F887" w14:textId="77777777" w:rsidR="00ED6D0B" w:rsidRPr="00627CCA" w:rsidRDefault="00ED6D0B" w:rsidP="00ED6D0B">
            <w:pPr>
              <w:ind w:left="22"/>
              <w:jc w:val="both"/>
              <w:rPr>
                <w:rFonts w:cs="Times New Roman"/>
                <w:sz w:val="20"/>
                <w:szCs w:val="20"/>
              </w:rPr>
            </w:pPr>
            <w:r w:rsidRPr="00627CCA">
              <w:rPr>
                <w:rFonts w:cs="Times New Roman"/>
                <w:sz w:val="20"/>
                <w:szCs w:val="20"/>
              </w:rPr>
              <w:t>Le cas échéant, exposer brièvement la portée des conseils reçus, préciser la date, et inclure toute la documentation relative aux conseils fournis par les Organisations consultatives.</w:t>
            </w:r>
          </w:p>
        </w:tc>
      </w:tr>
      <w:tr w:rsidR="00ED6D0B" w:rsidRPr="00ED6D0B" w14:paraId="6FB8382E"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4E80F575" w14:textId="77777777" w:rsidR="00ED6D0B" w:rsidRPr="00627CCA" w:rsidRDefault="00ED6D0B" w:rsidP="00627CCA">
            <w:pPr>
              <w:spacing w:before="120" w:after="120"/>
              <w:ind w:left="599" w:hanging="599"/>
              <w:rPr>
                <w:rFonts w:cs="Times New Roman"/>
                <w:b/>
              </w:rPr>
            </w:pPr>
            <w:r w:rsidRPr="00627CCA">
              <w:rPr>
                <w:rFonts w:cs="Times New Roman"/>
                <w:b/>
              </w:rPr>
              <w:t xml:space="preserve">1.i </w:t>
            </w:r>
            <w:r w:rsidRPr="00627CCA">
              <w:rPr>
                <w:b/>
              </w:rPr>
              <w:tab/>
              <w:t>Désignations i</w:t>
            </w:r>
            <w:r w:rsidRPr="00627CCA">
              <w:rPr>
                <w:rFonts w:cs="Times New Roman"/>
                <w:b/>
              </w:rPr>
              <w:t>nternationales</w:t>
            </w:r>
          </w:p>
        </w:tc>
        <w:tc>
          <w:tcPr>
            <w:tcW w:w="5240" w:type="dxa"/>
            <w:tcBorders>
              <w:top w:val="single" w:sz="4" w:space="0" w:color="auto"/>
              <w:left w:val="single" w:sz="4" w:space="0" w:color="auto"/>
              <w:bottom w:val="single" w:sz="4" w:space="0" w:color="auto"/>
              <w:right w:val="single" w:sz="4" w:space="0" w:color="auto"/>
            </w:tcBorders>
            <w:vAlign w:val="center"/>
          </w:tcPr>
          <w:p w14:paraId="44555E66" w14:textId="77777777" w:rsidR="00ED6D0B" w:rsidRPr="00627CCA" w:rsidRDefault="00ED6D0B" w:rsidP="00ED6D0B">
            <w:pPr>
              <w:jc w:val="both"/>
              <w:rPr>
                <w:rFonts w:cs="Times New Roman"/>
                <w:sz w:val="20"/>
                <w:szCs w:val="20"/>
              </w:rPr>
            </w:pPr>
            <w:r w:rsidRPr="00627CCA">
              <w:rPr>
                <w:rFonts w:cs="Times New Roman"/>
                <w:sz w:val="20"/>
                <w:szCs w:val="20"/>
              </w:rPr>
              <w:t xml:space="preserve">Indiquer si le bien proposé </w:t>
            </w:r>
            <w:r w:rsidRPr="00627CCA">
              <w:rPr>
                <w:spacing w:val="-3"/>
                <w:sz w:val="20"/>
                <w:szCs w:val="20"/>
              </w:rPr>
              <w:t>pour inscription</w:t>
            </w:r>
            <w:r w:rsidRPr="00627CCA">
              <w:rPr>
                <w:rFonts w:cs="Times New Roman"/>
                <w:sz w:val="20"/>
                <w:szCs w:val="20"/>
              </w:rPr>
              <w:t xml:space="preserve"> potentiel est, dans sa globalité ou en partie, internationalement reconnu pour son importance par d’autres conventions et programmes globaux relatifs à la protection du patrimoine culturel et naturel (voir paragraphe 44).</w:t>
            </w:r>
          </w:p>
          <w:p w14:paraId="1A13412E" w14:textId="77777777" w:rsidR="00ED6D0B" w:rsidRPr="00627CCA" w:rsidRDefault="00ED6D0B" w:rsidP="00ED6D0B">
            <w:pPr>
              <w:jc w:val="both"/>
              <w:rPr>
                <w:rFonts w:cs="Times New Roman"/>
                <w:sz w:val="20"/>
                <w:szCs w:val="20"/>
              </w:rPr>
            </w:pPr>
            <w:r w:rsidRPr="00627CCA">
              <w:rPr>
                <w:rFonts w:cs="Times New Roman"/>
                <w:sz w:val="20"/>
                <w:szCs w:val="20"/>
              </w:rPr>
              <w:t>Longueur maximale du texte : 500 mots</w:t>
            </w:r>
          </w:p>
        </w:tc>
      </w:tr>
      <w:tr w:rsidR="00ED6D0B" w:rsidRPr="00ED6D0B" w14:paraId="668B4B56"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503EF1" w14:textId="77777777" w:rsidR="00ED6D0B" w:rsidRPr="00627CCA" w:rsidRDefault="00ED6D0B" w:rsidP="00ED6D0B">
            <w:pPr>
              <w:keepNext/>
              <w:keepLines/>
              <w:spacing w:after="120"/>
              <w:jc w:val="center"/>
              <w:rPr>
                <w:b/>
                <w:strike/>
                <w:spacing w:val="-3"/>
                <w:sz w:val="20"/>
                <w:szCs w:val="20"/>
              </w:rPr>
            </w:pPr>
            <w:r w:rsidRPr="00627CCA">
              <w:rPr>
                <w:b/>
                <w:spacing w:val="-3"/>
              </w:rPr>
              <w:lastRenderedPageBreak/>
              <w:t>2.</w:t>
            </w:r>
            <w:r w:rsidRPr="00627CCA">
              <w:rPr>
                <w:b/>
                <w:spacing w:val="-3"/>
              </w:rPr>
              <w:tab/>
              <w:t xml:space="preserve">DESCRIPTION DU BIEN PROPOSÉ </w:t>
            </w:r>
            <w:r w:rsidRPr="00627CCA">
              <w:rPr>
                <w:b/>
              </w:rPr>
              <w:t>POUR INSCRIPTION</w:t>
            </w:r>
            <w:r w:rsidRPr="00627CCA">
              <w:rPr>
                <w:b/>
                <w:spacing w:val="-3"/>
              </w:rPr>
              <w:t xml:space="preserve"> POTENTIEL</w:t>
            </w:r>
          </w:p>
        </w:tc>
      </w:tr>
      <w:tr w:rsidR="00ED6D0B" w:rsidRPr="00ED6D0B" w14:paraId="6FB5E514"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08D60D65" w14:textId="77777777" w:rsidR="00ED6D0B" w:rsidRPr="00627CCA" w:rsidRDefault="00ED6D0B" w:rsidP="00627CCA">
            <w:pPr>
              <w:spacing w:before="120" w:after="120"/>
              <w:ind w:left="599" w:hanging="599"/>
              <w:rPr>
                <w:rFonts w:cs="Times New Roman"/>
                <w:b/>
              </w:rPr>
            </w:pPr>
            <w:r w:rsidRPr="00627CCA">
              <w:rPr>
                <w:rFonts w:cs="Times New Roman"/>
                <w:b/>
              </w:rPr>
              <w:t>2.a</w:t>
            </w:r>
            <w:r w:rsidRPr="00627CCA">
              <w:rPr>
                <w:rFonts w:cs="Times New Roman"/>
                <w:b/>
              </w:rPr>
              <w:tab/>
              <w:t>Description et historique résumés du bien proposé</w:t>
            </w:r>
            <w:r w:rsidRPr="00627CCA">
              <w:rPr>
                <w:b/>
              </w:rPr>
              <w:t xml:space="preserve"> pour inscription</w:t>
            </w:r>
            <w:r w:rsidRPr="00627CCA">
              <w:rPr>
                <w:rFonts w:cs="Times New Roman"/>
                <w:b/>
              </w:rPr>
              <w:t xml:space="preserve"> potentiel</w:t>
            </w:r>
          </w:p>
        </w:tc>
        <w:tc>
          <w:tcPr>
            <w:tcW w:w="5240" w:type="dxa"/>
            <w:tcBorders>
              <w:top w:val="single" w:sz="4" w:space="0" w:color="auto"/>
              <w:left w:val="single" w:sz="4" w:space="0" w:color="auto"/>
              <w:bottom w:val="single" w:sz="4" w:space="0" w:color="auto"/>
              <w:right w:val="single" w:sz="4" w:space="0" w:color="auto"/>
            </w:tcBorders>
            <w:vAlign w:val="center"/>
          </w:tcPr>
          <w:p w14:paraId="16CC856E"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Fournir une brève description du bien proposé </w:t>
            </w:r>
            <w:r w:rsidRPr="00627CCA">
              <w:rPr>
                <w:spacing w:val="-3"/>
                <w:sz w:val="20"/>
                <w:szCs w:val="20"/>
              </w:rPr>
              <w:t>pour inscription</w:t>
            </w:r>
            <w:r w:rsidRPr="00627CCA">
              <w:rPr>
                <w:rFonts w:cs="Times New Roman"/>
                <w:sz w:val="20"/>
                <w:szCs w:val="20"/>
              </w:rPr>
              <w:t xml:space="preserve"> potentiel, y compris ses principaux attributs/caractéristiques patrimoniales et ses caractéristiques géographiques pertinentes (voir Notes explicatives de la section 2.a de l’annexe 5).</w:t>
            </w:r>
          </w:p>
          <w:p w14:paraId="3F27871B"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Fournir une brève description historique du bien proposé </w:t>
            </w:r>
            <w:r w:rsidRPr="00627CCA">
              <w:rPr>
                <w:spacing w:val="-3"/>
                <w:sz w:val="20"/>
                <w:szCs w:val="20"/>
              </w:rPr>
              <w:t>pour inscription</w:t>
            </w:r>
            <w:r w:rsidRPr="00627CCA">
              <w:rPr>
                <w:rFonts w:cs="Times New Roman"/>
                <w:sz w:val="20"/>
                <w:szCs w:val="20"/>
              </w:rPr>
              <w:t xml:space="preserve"> potentiel, y compris les événements marquants et le développement de ses principaux attributs/caractéristiques patrimoniales.</w:t>
            </w:r>
          </w:p>
          <w:p w14:paraId="6A76EED9" w14:textId="77777777" w:rsidR="00ED6D0B" w:rsidRPr="00627CCA" w:rsidRDefault="00ED6D0B" w:rsidP="00ED6D0B">
            <w:pPr>
              <w:ind w:left="22"/>
              <w:jc w:val="both"/>
              <w:rPr>
                <w:rFonts w:cs="Times New Roman"/>
                <w:sz w:val="20"/>
                <w:szCs w:val="20"/>
              </w:rPr>
            </w:pPr>
            <w:r w:rsidRPr="00627CCA">
              <w:rPr>
                <w:rFonts w:cs="Times New Roman"/>
                <w:sz w:val="20"/>
                <w:szCs w:val="20"/>
              </w:rPr>
              <w:t>Longueur maximale du texte : 3000 mots</w:t>
            </w:r>
          </w:p>
        </w:tc>
      </w:tr>
      <w:tr w:rsidR="00ED6D0B" w:rsidRPr="00ED6D0B" w14:paraId="21B6CAD3"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30221FD6" w14:textId="77777777" w:rsidR="00ED6D0B" w:rsidRPr="00627CCA" w:rsidRDefault="00ED6D0B" w:rsidP="00627CCA">
            <w:pPr>
              <w:spacing w:before="120" w:after="120"/>
              <w:ind w:left="599" w:hanging="599"/>
              <w:rPr>
                <w:rFonts w:cs="Times New Roman"/>
                <w:b/>
              </w:rPr>
            </w:pPr>
            <w:r w:rsidRPr="00627CCA">
              <w:rPr>
                <w:rFonts w:cs="Times New Roman"/>
                <w:b/>
              </w:rPr>
              <w:t xml:space="preserve">2.b </w:t>
            </w:r>
            <w:r w:rsidRPr="00627CCA">
              <w:rPr>
                <w:rFonts w:cs="Times New Roman"/>
                <w:b/>
              </w:rPr>
              <w:tab/>
              <w:t>Statut de la recherche et de la documentation historique relative au bien proposé</w:t>
            </w:r>
            <w:r w:rsidRPr="00627CCA">
              <w:rPr>
                <w:b/>
              </w:rPr>
              <w:t xml:space="preserve"> pour inscription</w:t>
            </w:r>
            <w:r w:rsidRPr="00627CCA">
              <w:rPr>
                <w:rFonts w:cs="Times New Roman"/>
                <w:b/>
              </w:rPr>
              <w:t xml:space="preserve"> potentiel</w:t>
            </w:r>
          </w:p>
        </w:tc>
        <w:tc>
          <w:tcPr>
            <w:tcW w:w="5240" w:type="dxa"/>
            <w:tcBorders>
              <w:top w:val="single" w:sz="4" w:space="0" w:color="auto"/>
              <w:left w:val="single" w:sz="4" w:space="0" w:color="auto"/>
              <w:bottom w:val="single" w:sz="4" w:space="0" w:color="auto"/>
              <w:right w:val="single" w:sz="4" w:space="0" w:color="auto"/>
            </w:tcBorders>
            <w:vAlign w:val="center"/>
          </w:tcPr>
          <w:p w14:paraId="282C1A0D"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Fournir une brève description de l’étendue de la documentation et des recherches pertinentes disponibles concernant le bien proposé </w:t>
            </w:r>
            <w:r w:rsidRPr="00627CCA">
              <w:rPr>
                <w:spacing w:val="-3"/>
                <w:sz w:val="20"/>
                <w:szCs w:val="20"/>
              </w:rPr>
              <w:t>pour inscription</w:t>
            </w:r>
            <w:r w:rsidRPr="00627CCA">
              <w:rPr>
                <w:rFonts w:cs="Times New Roman"/>
                <w:sz w:val="20"/>
                <w:szCs w:val="20"/>
              </w:rPr>
              <w:t xml:space="preserve"> potentiel, y compris les éléments suivants : quand elles ont commencé, quelles sont leurs sources majeures, si publiées ou non, si des recherches majeures sont en cours, d’éventuelles lacunes identifiées au niveau des connaissances y compris au niveau de la langue dans laquelle les informations sont disponibles. Fournir au moins une référence présentant une bonne description des valeurs patrimoniales du bien proposé </w:t>
            </w:r>
            <w:r w:rsidRPr="00627CCA">
              <w:rPr>
                <w:spacing w:val="-3"/>
                <w:sz w:val="20"/>
                <w:szCs w:val="20"/>
              </w:rPr>
              <w:t>pour inscription</w:t>
            </w:r>
            <w:r w:rsidRPr="00627CCA">
              <w:rPr>
                <w:rFonts w:cs="Times New Roman"/>
                <w:sz w:val="20"/>
                <w:szCs w:val="20"/>
              </w:rPr>
              <w:t xml:space="preserve"> potentiel.</w:t>
            </w:r>
          </w:p>
          <w:p w14:paraId="3EF03F3D" w14:textId="77777777" w:rsidR="00ED6D0B" w:rsidRPr="00627CCA" w:rsidRDefault="00ED6D0B" w:rsidP="00ED6D0B">
            <w:pPr>
              <w:ind w:left="22"/>
              <w:jc w:val="both"/>
              <w:rPr>
                <w:rFonts w:cs="Times New Roman"/>
                <w:sz w:val="20"/>
                <w:szCs w:val="20"/>
              </w:rPr>
            </w:pPr>
            <w:r w:rsidRPr="00627CCA">
              <w:rPr>
                <w:rFonts w:cs="Times New Roman"/>
                <w:sz w:val="20"/>
                <w:szCs w:val="20"/>
              </w:rPr>
              <w:t>Longueur maximale du texte : 500 mots</w:t>
            </w:r>
          </w:p>
        </w:tc>
      </w:tr>
      <w:tr w:rsidR="00ED6D0B" w:rsidRPr="00ED6D0B" w14:paraId="3132DA59"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7C8FB4F3" w14:textId="77777777" w:rsidR="00ED6D0B" w:rsidRPr="00627CCA" w:rsidRDefault="00ED6D0B" w:rsidP="00627CCA">
            <w:pPr>
              <w:spacing w:before="120" w:after="120"/>
              <w:ind w:left="595" w:hanging="595"/>
              <w:rPr>
                <w:rFonts w:cs="Times New Roman"/>
                <w:b/>
              </w:rPr>
            </w:pPr>
            <w:r w:rsidRPr="00627CCA">
              <w:rPr>
                <w:rFonts w:cs="Times New Roman"/>
                <w:b/>
              </w:rPr>
              <w:t xml:space="preserve">2.c      Environnements du bien proposé </w:t>
            </w:r>
            <w:r w:rsidRPr="00627CCA">
              <w:rPr>
                <w:b/>
              </w:rPr>
              <w:t>pour inscription</w:t>
            </w:r>
            <w:r w:rsidRPr="00627CCA">
              <w:rPr>
                <w:rFonts w:cs="Times New Roman"/>
                <w:b/>
              </w:rPr>
              <w:t xml:space="preserve"> potentiel</w:t>
            </w:r>
          </w:p>
        </w:tc>
        <w:tc>
          <w:tcPr>
            <w:tcW w:w="5240" w:type="dxa"/>
            <w:tcBorders>
              <w:top w:val="single" w:sz="4" w:space="0" w:color="auto"/>
              <w:left w:val="single" w:sz="4" w:space="0" w:color="auto"/>
              <w:bottom w:val="single" w:sz="4" w:space="0" w:color="auto"/>
              <w:right w:val="single" w:sz="4" w:space="0" w:color="auto"/>
            </w:tcBorders>
            <w:vAlign w:val="center"/>
          </w:tcPr>
          <w:p w14:paraId="301DC63D"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Gardant à l'esprit que les attributs et caractéristiques qui sous-tendent la valeur universelle exceptionnelle potentielle devraient être situés dans le bien proposé </w:t>
            </w:r>
            <w:r w:rsidRPr="00627CCA">
              <w:rPr>
                <w:spacing w:val="-3"/>
                <w:sz w:val="20"/>
                <w:szCs w:val="20"/>
              </w:rPr>
              <w:t>pour inscription</w:t>
            </w:r>
            <w:r w:rsidRPr="00627CCA">
              <w:rPr>
                <w:rFonts w:cs="Times New Roman"/>
                <w:sz w:val="20"/>
                <w:szCs w:val="20"/>
              </w:rPr>
              <w:t xml:space="preserve">, décrire les environnements immédiat et plus large (voir paragraphes 104, 112 et 118bis) du bien proposé </w:t>
            </w:r>
            <w:r w:rsidRPr="00627CCA">
              <w:rPr>
                <w:spacing w:val="-3"/>
                <w:sz w:val="20"/>
                <w:szCs w:val="20"/>
              </w:rPr>
              <w:t>pour inscription</w:t>
            </w:r>
            <w:r w:rsidRPr="00627CCA">
              <w:rPr>
                <w:rFonts w:cs="Times New Roman"/>
                <w:sz w:val="20"/>
                <w:szCs w:val="20"/>
              </w:rPr>
              <w:t xml:space="preserve"> potentiel et comment ils soutiennent la valeur universelle exceptionnelle potentielle (y compris tous les rapports spécifiques avec les valeurs et les attributs du bien proposé </w:t>
            </w:r>
            <w:r w:rsidRPr="00627CCA">
              <w:rPr>
                <w:spacing w:val="-3"/>
                <w:sz w:val="20"/>
                <w:szCs w:val="20"/>
              </w:rPr>
              <w:t>pour inscription</w:t>
            </w:r>
            <w:r w:rsidRPr="00627CCA">
              <w:rPr>
                <w:rFonts w:cs="Times New Roman"/>
                <w:sz w:val="20"/>
                <w:szCs w:val="20"/>
              </w:rPr>
              <w:t xml:space="preserve"> potentiel).</w:t>
            </w:r>
          </w:p>
          <w:p w14:paraId="014AE4A9" w14:textId="77777777" w:rsidR="00ED6D0B" w:rsidRPr="00627CCA" w:rsidRDefault="00ED6D0B" w:rsidP="00ED6D0B">
            <w:pPr>
              <w:ind w:left="22"/>
              <w:jc w:val="both"/>
              <w:rPr>
                <w:rFonts w:cs="Times New Roman"/>
                <w:sz w:val="20"/>
                <w:szCs w:val="20"/>
              </w:rPr>
            </w:pPr>
            <w:r w:rsidRPr="00627CCA">
              <w:rPr>
                <w:rFonts w:cs="Times New Roman"/>
                <w:sz w:val="20"/>
                <w:szCs w:val="20"/>
              </w:rPr>
              <w:t>Longueur maximale du texte : 500 mots</w:t>
            </w:r>
          </w:p>
        </w:tc>
      </w:tr>
    </w:tbl>
    <w:p w14:paraId="06EF4F98" w14:textId="77777777" w:rsidR="00ED6D0B" w:rsidRPr="00627CCA" w:rsidRDefault="00ED6D0B" w:rsidP="00627CCA">
      <w:pPr>
        <w:tabs>
          <w:tab w:val="left" w:pos="5670"/>
        </w:tabs>
        <w:spacing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ED6D0B" w:rsidRPr="00ED6D0B" w14:paraId="4B99C4AF"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D2F3C" w14:textId="77777777" w:rsidR="00ED6D0B" w:rsidRPr="00627CCA" w:rsidRDefault="00ED6D0B" w:rsidP="00ED6D0B">
            <w:pPr>
              <w:spacing w:after="120"/>
              <w:jc w:val="center"/>
              <w:rPr>
                <w:b/>
                <w:strike/>
                <w:spacing w:val="-3"/>
                <w:sz w:val="20"/>
                <w:szCs w:val="20"/>
              </w:rPr>
            </w:pPr>
            <w:r w:rsidRPr="00627CCA">
              <w:rPr>
                <w:b/>
                <w:spacing w:val="-3"/>
              </w:rPr>
              <w:t>3.</w:t>
            </w:r>
            <w:r w:rsidRPr="00627CCA">
              <w:rPr>
                <w:b/>
                <w:spacing w:val="-3"/>
              </w:rPr>
              <w:tab/>
              <w:t xml:space="preserve">IMPORTANCE DU BIEN PROPOSÉ POUR INSCRIPTION POTENTIEL </w:t>
            </w:r>
          </w:p>
        </w:tc>
      </w:tr>
      <w:tr w:rsidR="00ED6D0B" w:rsidRPr="00ED6D0B" w14:paraId="5FE7216E"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651B5263" w14:textId="77777777" w:rsidR="00ED6D0B" w:rsidRPr="00627CCA" w:rsidRDefault="00ED6D0B" w:rsidP="00627CCA">
            <w:pPr>
              <w:spacing w:before="120" w:after="120"/>
              <w:ind w:left="601" w:hanging="601"/>
              <w:rPr>
                <w:rFonts w:cs="Times New Roman"/>
                <w:b/>
              </w:rPr>
            </w:pPr>
            <w:r w:rsidRPr="00627CCA">
              <w:rPr>
                <w:rFonts w:cs="Times New Roman"/>
                <w:b/>
              </w:rPr>
              <w:t xml:space="preserve">3.1.a </w:t>
            </w:r>
            <w:r w:rsidRPr="00627CCA">
              <w:rPr>
                <w:rFonts w:cs="Times New Roman"/>
                <w:b/>
              </w:rPr>
              <w:tab/>
              <w:t xml:space="preserve">Importance globale du bien proposé </w:t>
            </w:r>
            <w:r w:rsidRPr="00627CCA">
              <w:rPr>
                <w:b/>
              </w:rPr>
              <w:t>pour inscription</w:t>
            </w:r>
            <w:r w:rsidRPr="00627CCA">
              <w:rPr>
                <w:rFonts w:cs="Times New Roman"/>
                <w:b/>
              </w:rPr>
              <w:t xml:space="preserve"> potentiel</w:t>
            </w:r>
          </w:p>
        </w:tc>
        <w:tc>
          <w:tcPr>
            <w:tcW w:w="5240" w:type="dxa"/>
            <w:tcBorders>
              <w:top w:val="single" w:sz="4" w:space="0" w:color="auto"/>
              <w:left w:val="single" w:sz="4" w:space="0" w:color="auto"/>
              <w:bottom w:val="single" w:sz="4" w:space="0" w:color="auto"/>
              <w:right w:val="single" w:sz="4" w:space="0" w:color="auto"/>
            </w:tcBorders>
            <w:vAlign w:val="center"/>
          </w:tcPr>
          <w:p w14:paraId="64349C32" w14:textId="77777777" w:rsidR="00ED6D0B" w:rsidRPr="00627CCA" w:rsidRDefault="00ED6D0B" w:rsidP="00ED6D0B">
            <w:pPr>
              <w:ind w:left="22"/>
              <w:jc w:val="both"/>
              <w:rPr>
                <w:rFonts w:cs="Times New Roman"/>
                <w:sz w:val="20"/>
                <w:szCs w:val="20"/>
              </w:rPr>
            </w:pPr>
            <w:r w:rsidRPr="00627CCA">
              <w:rPr>
                <w:rFonts w:cs="Times New Roman"/>
                <w:sz w:val="20"/>
                <w:szCs w:val="20"/>
              </w:rPr>
              <w:t xml:space="preserve">Expliquer les raisons pour lesquelles le bien proposé </w:t>
            </w:r>
            <w:r w:rsidRPr="00627CCA">
              <w:rPr>
                <w:spacing w:val="-3"/>
                <w:sz w:val="20"/>
                <w:szCs w:val="20"/>
              </w:rPr>
              <w:t>pour inscription</w:t>
            </w:r>
            <w:r w:rsidRPr="00627CCA">
              <w:rPr>
                <w:rFonts w:cs="Times New Roman"/>
                <w:sz w:val="20"/>
                <w:szCs w:val="20"/>
              </w:rPr>
              <w:t xml:space="preserve"> potentiel peut être considéré d’une importance globale dans le contexte de la </w:t>
            </w:r>
            <w:r w:rsidRPr="00627CCA">
              <w:rPr>
                <w:rFonts w:cs="Times New Roman"/>
                <w:i/>
                <w:iCs/>
                <w:sz w:val="20"/>
                <w:szCs w:val="20"/>
              </w:rPr>
              <w:t>Convention du patrimoine mondial</w:t>
            </w:r>
            <w:r w:rsidRPr="00627CCA">
              <w:rPr>
                <w:rFonts w:cs="Times New Roman"/>
                <w:sz w:val="20"/>
                <w:szCs w:val="20"/>
              </w:rPr>
              <w:t>.</w:t>
            </w:r>
          </w:p>
          <w:p w14:paraId="74898380" w14:textId="77777777" w:rsidR="00ED6D0B" w:rsidRDefault="00ED6D0B" w:rsidP="00ED6D0B">
            <w:pPr>
              <w:ind w:left="22"/>
              <w:jc w:val="both"/>
              <w:rPr>
                <w:rFonts w:cs="Times New Roman"/>
                <w:sz w:val="20"/>
                <w:szCs w:val="20"/>
              </w:rPr>
            </w:pPr>
            <w:r w:rsidRPr="00627CCA">
              <w:rPr>
                <w:rFonts w:cs="Times New Roman"/>
                <w:sz w:val="20"/>
                <w:szCs w:val="20"/>
              </w:rPr>
              <w:t>Longueur maximale du texte : 500 mots</w:t>
            </w:r>
          </w:p>
          <w:p w14:paraId="51590A25" w14:textId="63133FF5" w:rsidR="00ED6D0B" w:rsidRPr="00627CCA" w:rsidRDefault="00ED6D0B" w:rsidP="00ED6D0B">
            <w:pPr>
              <w:ind w:left="22"/>
              <w:jc w:val="both"/>
              <w:rPr>
                <w:rFonts w:cs="Times New Roman"/>
                <w:sz w:val="20"/>
                <w:szCs w:val="20"/>
              </w:rPr>
            </w:pPr>
          </w:p>
        </w:tc>
      </w:tr>
      <w:tr w:rsidR="00ED6D0B" w:rsidRPr="00ED6D0B" w14:paraId="32FF342F" w14:textId="77777777" w:rsidTr="00ED6D0B">
        <w:tc>
          <w:tcPr>
            <w:tcW w:w="9062" w:type="dxa"/>
            <w:gridSpan w:val="2"/>
            <w:tcBorders>
              <w:top w:val="single" w:sz="4" w:space="0" w:color="auto"/>
              <w:left w:val="single" w:sz="4" w:space="0" w:color="auto"/>
              <w:bottom w:val="single" w:sz="4" w:space="0" w:color="auto"/>
              <w:right w:val="single" w:sz="4" w:space="0" w:color="auto"/>
            </w:tcBorders>
            <w:vAlign w:val="center"/>
          </w:tcPr>
          <w:p w14:paraId="5F4FC83F" w14:textId="77777777" w:rsidR="00ED6D0B" w:rsidRPr="00627CCA" w:rsidRDefault="00ED6D0B" w:rsidP="00ED6D0B">
            <w:pPr>
              <w:rPr>
                <w:b/>
              </w:rPr>
            </w:pPr>
            <w:r w:rsidRPr="00627CCA">
              <w:rPr>
                <w:noProof/>
                <w:lang w:eastAsia="zh-TW"/>
              </w:rPr>
              <mc:AlternateContent>
                <mc:Choice Requires="wpg">
                  <w:drawing>
                    <wp:anchor distT="0" distB="0" distL="114300" distR="114300" simplePos="0" relativeHeight="251843072" behindDoc="0" locked="0" layoutInCell="1" allowOverlap="1" wp14:anchorId="215FB83A" wp14:editId="702B4F5A">
                      <wp:simplePos x="0" y="0"/>
                      <wp:positionH relativeFrom="column">
                        <wp:posOffset>344170</wp:posOffset>
                      </wp:positionH>
                      <wp:positionV relativeFrom="paragraph">
                        <wp:posOffset>672465</wp:posOffset>
                      </wp:positionV>
                      <wp:extent cx="4965700" cy="267335"/>
                      <wp:effectExtent l="0" t="0" r="25400" b="18415"/>
                      <wp:wrapTopAndBottom/>
                      <wp:docPr id="108" name="Group 255"/>
                      <wp:cNvGraphicFramePr/>
                      <a:graphic xmlns:a="http://schemas.openxmlformats.org/drawingml/2006/main">
                        <a:graphicData uri="http://schemas.microsoft.com/office/word/2010/wordprocessingGroup">
                          <wpg:wgp>
                            <wpg:cNvGrpSpPr/>
                            <wpg:grpSpPr>
                              <a:xfrm>
                                <a:off x="0" y="0"/>
                                <a:ext cx="4965700" cy="267335"/>
                                <a:chOff x="0" y="0"/>
                                <a:chExt cx="4965700" cy="267335"/>
                              </a:xfrm>
                            </wpg:grpSpPr>
                            <wps:wsp>
                              <wps:cNvPr id="130" name="Text Box 12288"/>
                              <wps:cNvSpPr txBox="1">
                                <a:spLocks noChangeArrowheads="1"/>
                              </wps:cNvSpPr>
                              <wps:spPr bwMode="auto">
                                <a:xfrm>
                                  <a:off x="0" y="0"/>
                                  <a:ext cx="431800" cy="257810"/>
                                </a:xfrm>
                                <a:prstGeom prst="rect">
                                  <a:avLst/>
                                </a:prstGeom>
                                <a:solidFill>
                                  <a:srgbClr val="FFFFFF"/>
                                </a:solidFill>
                                <a:ln w="9525">
                                  <a:solidFill>
                                    <a:srgbClr val="000000"/>
                                  </a:solidFill>
                                  <a:miter lim="800000"/>
                                  <a:headEnd/>
                                  <a:tailEnd/>
                                </a:ln>
                              </wps:spPr>
                              <wps:txbx>
                                <w:txbxContent>
                                  <w:p w14:paraId="08FB9D17" w14:textId="77777777" w:rsidR="00426D4D" w:rsidRPr="002F7ABA" w:rsidRDefault="00426D4D" w:rsidP="00ED6D0B">
                                    <w:pPr>
                                      <w:rPr>
                                        <w:lang w:val="en-US"/>
                                      </w:rPr>
                                    </w:pPr>
                                    <w:r>
                                      <w:t>(i)</w:t>
                                    </w:r>
                                  </w:p>
                                </w:txbxContent>
                              </wps:txbx>
                              <wps:bodyPr rot="0" vert="horz" wrap="square" lIns="36000" tIns="36000" rIns="36000" bIns="36000" anchor="t" anchorCtr="0">
                                <a:noAutofit/>
                              </wps:bodyPr>
                            </wps:wsp>
                            <wps:wsp>
                              <wps:cNvPr id="14550" name="Text Box 2"/>
                              <wps:cNvSpPr txBox="1">
                                <a:spLocks noChangeArrowheads="1"/>
                              </wps:cNvSpPr>
                              <wps:spPr bwMode="auto">
                                <a:xfrm>
                                  <a:off x="514350" y="9525"/>
                                  <a:ext cx="431800" cy="257810"/>
                                </a:xfrm>
                                <a:prstGeom prst="rect">
                                  <a:avLst/>
                                </a:prstGeom>
                                <a:solidFill>
                                  <a:srgbClr val="FFFFFF"/>
                                </a:solidFill>
                                <a:ln w="9525">
                                  <a:solidFill>
                                    <a:srgbClr val="000000"/>
                                  </a:solidFill>
                                  <a:miter lim="800000"/>
                                  <a:headEnd/>
                                  <a:tailEnd/>
                                </a:ln>
                              </wps:spPr>
                              <wps:txbx>
                                <w:txbxContent>
                                  <w:p w14:paraId="49896CD8" w14:textId="77777777" w:rsidR="00426D4D" w:rsidRPr="002F7ABA" w:rsidRDefault="00426D4D" w:rsidP="00ED6D0B">
                                    <w:pPr>
                                      <w:rPr>
                                        <w:lang w:val="en-US"/>
                                      </w:rPr>
                                    </w:pPr>
                                    <w:r>
                                      <w:t>(ii)</w:t>
                                    </w:r>
                                  </w:p>
                                </w:txbxContent>
                              </wps:txbx>
                              <wps:bodyPr rot="0" vert="horz" wrap="square" lIns="36000" tIns="36000" rIns="36000" bIns="36000" anchor="t" anchorCtr="0">
                                <a:noAutofit/>
                              </wps:bodyPr>
                            </wps:wsp>
                            <wps:wsp>
                              <wps:cNvPr id="14553" name="Text Box 2"/>
                              <wps:cNvSpPr txBox="1">
                                <a:spLocks noChangeArrowheads="1"/>
                              </wps:cNvSpPr>
                              <wps:spPr bwMode="auto">
                                <a:xfrm>
                                  <a:off x="1038225" y="9525"/>
                                  <a:ext cx="431800" cy="257810"/>
                                </a:xfrm>
                                <a:prstGeom prst="rect">
                                  <a:avLst/>
                                </a:prstGeom>
                                <a:solidFill>
                                  <a:srgbClr val="FFFFFF"/>
                                </a:solidFill>
                                <a:ln w="9525">
                                  <a:solidFill>
                                    <a:srgbClr val="000000"/>
                                  </a:solidFill>
                                  <a:miter lim="800000"/>
                                  <a:headEnd/>
                                  <a:tailEnd/>
                                </a:ln>
                              </wps:spPr>
                              <wps:txbx>
                                <w:txbxContent>
                                  <w:p w14:paraId="7580977D" w14:textId="77777777" w:rsidR="00426D4D" w:rsidRPr="002F7ABA" w:rsidRDefault="00426D4D" w:rsidP="00ED6D0B">
                                    <w:pPr>
                                      <w:rPr>
                                        <w:lang w:val="en-US"/>
                                      </w:rPr>
                                    </w:pPr>
                                    <w:r>
                                      <w:t>(iii)</w:t>
                                    </w:r>
                                  </w:p>
                                </w:txbxContent>
                              </wps:txbx>
                              <wps:bodyPr rot="0" vert="horz" wrap="square" lIns="36000" tIns="36000" rIns="36000" bIns="36000" anchor="t" anchorCtr="0">
                                <a:noAutofit/>
                              </wps:bodyPr>
                            </wps:wsp>
                            <wps:wsp>
                              <wps:cNvPr id="14554" name="Text Box 2"/>
                              <wps:cNvSpPr txBox="1">
                                <a:spLocks noChangeArrowheads="1"/>
                              </wps:cNvSpPr>
                              <wps:spPr bwMode="auto">
                                <a:xfrm>
                                  <a:off x="1543050" y="9525"/>
                                  <a:ext cx="431800" cy="257810"/>
                                </a:xfrm>
                                <a:prstGeom prst="rect">
                                  <a:avLst/>
                                </a:prstGeom>
                                <a:solidFill>
                                  <a:srgbClr val="FFFFFF"/>
                                </a:solidFill>
                                <a:ln w="9525">
                                  <a:solidFill>
                                    <a:srgbClr val="000000"/>
                                  </a:solidFill>
                                  <a:miter lim="800000"/>
                                  <a:headEnd/>
                                  <a:tailEnd/>
                                </a:ln>
                              </wps:spPr>
                              <wps:txbx>
                                <w:txbxContent>
                                  <w:p w14:paraId="072C47C9" w14:textId="77777777" w:rsidR="00426D4D" w:rsidRPr="002F7ABA" w:rsidRDefault="00426D4D" w:rsidP="00ED6D0B">
                                    <w:pPr>
                                      <w:rPr>
                                        <w:lang w:val="en-US"/>
                                      </w:rPr>
                                    </w:pPr>
                                    <w:r>
                                      <w:t>(iv)</w:t>
                                    </w:r>
                                  </w:p>
                                </w:txbxContent>
                              </wps:txbx>
                              <wps:bodyPr rot="0" vert="horz" wrap="square" lIns="36000" tIns="36000" rIns="36000" bIns="36000" anchor="t" anchorCtr="0">
                                <a:noAutofit/>
                              </wps:bodyPr>
                            </wps:wsp>
                            <wps:wsp>
                              <wps:cNvPr id="14555" name="Text Box 2"/>
                              <wps:cNvSpPr txBox="1">
                                <a:spLocks noChangeArrowheads="1"/>
                              </wps:cNvSpPr>
                              <wps:spPr bwMode="auto">
                                <a:xfrm>
                                  <a:off x="2047875" y="9525"/>
                                  <a:ext cx="431800" cy="257810"/>
                                </a:xfrm>
                                <a:prstGeom prst="rect">
                                  <a:avLst/>
                                </a:prstGeom>
                                <a:solidFill>
                                  <a:srgbClr val="FFFFFF"/>
                                </a:solidFill>
                                <a:ln w="9525">
                                  <a:solidFill>
                                    <a:srgbClr val="000000"/>
                                  </a:solidFill>
                                  <a:miter lim="800000"/>
                                  <a:headEnd/>
                                  <a:tailEnd/>
                                </a:ln>
                              </wps:spPr>
                              <wps:txbx>
                                <w:txbxContent>
                                  <w:p w14:paraId="1E5C9615" w14:textId="77777777" w:rsidR="00426D4D" w:rsidRPr="002F7ABA" w:rsidRDefault="00426D4D" w:rsidP="00ED6D0B">
                                    <w:pPr>
                                      <w:rPr>
                                        <w:lang w:val="en-US"/>
                                      </w:rPr>
                                    </w:pPr>
                                    <w:r>
                                      <w:t>(v)</w:t>
                                    </w:r>
                                  </w:p>
                                </w:txbxContent>
                              </wps:txbx>
                              <wps:bodyPr rot="0" vert="horz" wrap="square" lIns="36000" tIns="36000" rIns="36000" bIns="36000" anchor="t" anchorCtr="0">
                                <a:noAutofit/>
                              </wps:bodyPr>
                            </wps:wsp>
                            <wps:wsp>
                              <wps:cNvPr id="14556" name="Text Box 2"/>
                              <wps:cNvSpPr txBox="1">
                                <a:spLocks noChangeArrowheads="1"/>
                              </wps:cNvSpPr>
                              <wps:spPr bwMode="auto">
                                <a:xfrm>
                                  <a:off x="2552700" y="9525"/>
                                  <a:ext cx="431800" cy="257810"/>
                                </a:xfrm>
                                <a:prstGeom prst="rect">
                                  <a:avLst/>
                                </a:prstGeom>
                                <a:solidFill>
                                  <a:srgbClr val="FFFFFF"/>
                                </a:solidFill>
                                <a:ln w="9525">
                                  <a:solidFill>
                                    <a:srgbClr val="000000"/>
                                  </a:solidFill>
                                  <a:miter lim="800000"/>
                                  <a:headEnd/>
                                  <a:tailEnd/>
                                </a:ln>
                              </wps:spPr>
                              <wps:txbx>
                                <w:txbxContent>
                                  <w:p w14:paraId="656FD8DE" w14:textId="77777777" w:rsidR="00426D4D" w:rsidRPr="002F7ABA" w:rsidRDefault="00426D4D" w:rsidP="00ED6D0B">
                                    <w:pPr>
                                      <w:rPr>
                                        <w:lang w:val="en-US"/>
                                      </w:rPr>
                                    </w:pPr>
                                    <w:r>
                                      <w:t>(vi)</w:t>
                                    </w:r>
                                  </w:p>
                                </w:txbxContent>
                              </wps:txbx>
                              <wps:bodyPr rot="0" vert="horz" wrap="square" lIns="36000" tIns="36000" rIns="36000" bIns="36000" anchor="t" anchorCtr="0">
                                <a:noAutofit/>
                              </wps:bodyPr>
                            </wps:wsp>
                            <wps:wsp>
                              <wps:cNvPr id="14557" name="Text Box 2"/>
                              <wps:cNvSpPr txBox="1">
                                <a:spLocks noChangeArrowheads="1"/>
                              </wps:cNvSpPr>
                              <wps:spPr bwMode="auto">
                                <a:xfrm>
                                  <a:off x="3048000" y="9525"/>
                                  <a:ext cx="431800" cy="257810"/>
                                </a:xfrm>
                                <a:prstGeom prst="rect">
                                  <a:avLst/>
                                </a:prstGeom>
                                <a:solidFill>
                                  <a:srgbClr val="FFFFFF"/>
                                </a:solidFill>
                                <a:ln w="9525">
                                  <a:solidFill>
                                    <a:srgbClr val="000000"/>
                                  </a:solidFill>
                                  <a:miter lim="800000"/>
                                  <a:headEnd/>
                                  <a:tailEnd/>
                                </a:ln>
                              </wps:spPr>
                              <wps:txbx>
                                <w:txbxContent>
                                  <w:p w14:paraId="34661685" w14:textId="77777777" w:rsidR="00426D4D" w:rsidRPr="002F7ABA" w:rsidRDefault="00426D4D" w:rsidP="00ED6D0B">
                                    <w:pPr>
                                      <w:rPr>
                                        <w:lang w:val="en-US"/>
                                      </w:rPr>
                                    </w:pPr>
                                    <w:r>
                                      <w:t>(vii)</w:t>
                                    </w:r>
                                  </w:p>
                                </w:txbxContent>
                              </wps:txbx>
                              <wps:bodyPr rot="0" vert="horz" wrap="square" lIns="36000" tIns="36000" rIns="36000" bIns="36000" anchor="t" anchorCtr="0">
                                <a:noAutofit/>
                              </wps:bodyPr>
                            </wps:wsp>
                            <wps:wsp>
                              <wps:cNvPr id="14558" name="Text Box 2"/>
                              <wps:cNvSpPr txBox="1">
                                <a:spLocks noChangeArrowheads="1"/>
                              </wps:cNvSpPr>
                              <wps:spPr bwMode="auto">
                                <a:xfrm>
                                  <a:off x="3552825" y="9525"/>
                                  <a:ext cx="431800" cy="257810"/>
                                </a:xfrm>
                                <a:prstGeom prst="rect">
                                  <a:avLst/>
                                </a:prstGeom>
                                <a:solidFill>
                                  <a:srgbClr val="FFFFFF"/>
                                </a:solidFill>
                                <a:ln w="9525">
                                  <a:solidFill>
                                    <a:srgbClr val="000000"/>
                                  </a:solidFill>
                                  <a:miter lim="800000"/>
                                  <a:headEnd/>
                                  <a:tailEnd/>
                                </a:ln>
                              </wps:spPr>
                              <wps:txbx>
                                <w:txbxContent>
                                  <w:p w14:paraId="3F89A448" w14:textId="77777777" w:rsidR="00426D4D" w:rsidRPr="002F7ABA" w:rsidRDefault="00426D4D" w:rsidP="00ED6D0B">
                                    <w:pPr>
                                      <w:rPr>
                                        <w:lang w:val="en-US"/>
                                      </w:rPr>
                                    </w:pPr>
                                    <w:r>
                                      <w:t>(viii)</w:t>
                                    </w:r>
                                  </w:p>
                                </w:txbxContent>
                              </wps:txbx>
                              <wps:bodyPr rot="0" vert="horz" wrap="square" lIns="36000" tIns="36000" rIns="36000" bIns="36000" anchor="t" anchorCtr="0">
                                <a:noAutofit/>
                              </wps:bodyPr>
                            </wps:wsp>
                            <wps:wsp>
                              <wps:cNvPr id="14559" name="Text Box 2"/>
                              <wps:cNvSpPr txBox="1">
                                <a:spLocks noChangeArrowheads="1"/>
                              </wps:cNvSpPr>
                              <wps:spPr bwMode="auto">
                                <a:xfrm>
                                  <a:off x="4038600" y="9525"/>
                                  <a:ext cx="431800" cy="257810"/>
                                </a:xfrm>
                                <a:prstGeom prst="rect">
                                  <a:avLst/>
                                </a:prstGeom>
                                <a:solidFill>
                                  <a:srgbClr val="FFFFFF"/>
                                </a:solidFill>
                                <a:ln w="9525">
                                  <a:solidFill>
                                    <a:srgbClr val="000000"/>
                                  </a:solidFill>
                                  <a:miter lim="800000"/>
                                  <a:headEnd/>
                                  <a:tailEnd/>
                                </a:ln>
                              </wps:spPr>
                              <wps:txbx>
                                <w:txbxContent>
                                  <w:p w14:paraId="5257A0DA" w14:textId="77777777" w:rsidR="00426D4D" w:rsidRPr="002F7ABA" w:rsidRDefault="00426D4D" w:rsidP="00ED6D0B">
                                    <w:pPr>
                                      <w:rPr>
                                        <w:lang w:val="en-US"/>
                                      </w:rPr>
                                    </w:pPr>
                                    <w:r>
                                      <w:t>(ix)</w:t>
                                    </w:r>
                                  </w:p>
                                </w:txbxContent>
                              </wps:txbx>
                              <wps:bodyPr rot="0" vert="horz" wrap="square" lIns="36000" tIns="36000" rIns="36000" bIns="36000" anchor="t" anchorCtr="0">
                                <a:noAutofit/>
                              </wps:bodyPr>
                            </wps:wsp>
                            <wps:wsp>
                              <wps:cNvPr id="14560" name="Text Box 2"/>
                              <wps:cNvSpPr txBox="1">
                                <a:spLocks noChangeArrowheads="1"/>
                              </wps:cNvSpPr>
                              <wps:spPr bwMode="auto">
                                <a:xfrm>
                                  <a:off x="4533900" y="9525"/>
                                  <a:ext cx="431800" cy="257810"/>
                                </a:xfrm>
                                <a:prstGeom prst="rect">
                                  <a:avLst/>
                                </a:prstGeom>
                                <a:solidFill>
                                  <a:srgbClr val="FFFFFF"/>
                                </a:solidFill>
                                <a:ln w="9525">
                                  <a:solidFill>
                                    <a:srgbClr val="000000"/>
                                  </a:solidFill>
                                  <a:miter lim="800000"/>
                                  <a:headEnd/>
                                  <a:tailEnd/>
                                </a:ln>
                              </wps:spPr>
                              <wps:txbx>
                                <w:txbxContent>
                                  <w:p w14:paraId="73F47F6E" w14:textId="77777777" w:rsidR="00426D4D" w:rsidRPr="002F7ABA" w:rsidRDefault="00426D4D" w:rsidP="00ED6D0B">
                                    <w:pPr>
                                      <w:rPr>
                                        <w:lang w:val="en-US"/>
                                      </w:rPr>
                                    </w:pPr>
                                    <w:r>
                                      <w:t>(x)</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5FB83A" id="Group 255" o:spid="_x0000_s1026" style="position:absolute;margin-left:27.1pt;margin-top:52.95pt;width:391pt;height:21.05pt;z-index:251843072;mso-width-relative:margin;mso-height-relative:margin" coordsize="49657,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">
                      <v:shapetype id="_x0000_t202" coordsize="21600,21600" o:spt="202" path="m,l,21600r21600,l21600,xe">
                        <v:stroke joinstyle="miter"/>
                        <v:path gradientshapeok="t" o:connecttype="rect"/>
                      </v:shapetype>
                      <v:shape id="Text Box 12288" o:spid="_x0000_s1027" type="#_x0000_t202" style="position:absolute;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">
                        <v:textbox inset="1mm,1mm,1mm,1mm">
                          <w:txbxContent>
                            <w:p w14:paraId="08FB9D17" w14:textId="77777777" w:rsidR="00426D4D" w:rsidRPr="002F7ABA" w:rsidRDefault="00426D4D" w:rsidP="00ED6D0B">
                              <w:pPr>
                                <w:rPr>
                                  <w:lang w:val="en-US"/>
                                </w:rPr>
                              </w:pPr>
                              <w:r>
                                <w:t>(i)</w:t>
                              </w:r>
                            </w:p>
                          </w:txbxContent>
                        </v:textbox>
                      </v:shape>
                      <v:shape id="Text Box 2" o:spid="_x0000_s1028" type="#_x0000_t202" style="position:absolute;left:5143;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">
                        <v:textbox inset="1mm,1mm,1mm,1mm">
                          <w:txbxContent>
                            <w:p w14:paraId="49896CD8" w14:textId="77777777" w:rsidR="00426D4D" w:rsidRPr="002F7ABA" w:rsidRDefault="00426D4D" w:rsidP="00ED6D0B">
                              <w:pPr>
                                <w:rPr>
                                  <w:lang w:val="en-US"/>
                                </w:rPr>
                              </w:pPr>
                              <w:r>
                                <w:t>(ii)</w:t>
                              </w:r>
                            </w:p>
                          </w:txbxContent>
                        </v:textbox>
                      </v:shape>
                      <v:shape id="Text Box 2" o:spid="_x0000_s1029" type="#_x0000_t202" style="position:absolute;left:10382;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">
                        <v:textbox inset="1mm,1mm,1mm,1mm">
                          <w:txbxContent>
                            <w:p w14:paraId="7580977D" w14:textId="77777777" w:rsidR="00426D4D" w:rsidRPr="002F7ABA" w:rsidRDefault="00426D4D" w:rsidP="00ED6D0B">
                              <w:pPr>
                                <w:rPr>
                                  <w:lang w:val="en-US"/>
                                </w:rPr>
                              </w:pPr>
                              <w:r>
                                <w:t>(iii)</w:t>
                              </w:r>
                            </w:p>
                          </w:txbxContent>
                        </v:textbox>
                      </v:shape>
                      <v:shape id="Text Box 2" o:spid="_x0000_s1030" type="#_x0000_t202" style="position:absolute;left:15430;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">
                        <v:textbox inset="1mm,1mm,1mm,1mm">
                          <w:txbxContent>
                            <w:p w14:paraId="072C47C9" w14:textId="77777777" w:rsidR="00426D4D" w:rsidRPr="002F7ABA" w:rsidRDefault="00426D4D" w:rsidP="00ED6D0B">
                              <w:pPr>
                                <w:rPr>
                                  <w:lang w:val="en-US"/>
                                </w:rPr>
                              </w:pPr>
                              <w:r>
                                <w:t>(iv)</w:t>
                              </w:r>
                            </w:p>
                          </w:txbxContent>
                        </v:textbox>
                      </v:shape>
                      <v:shape id="Text Box 2" o:spid="_x0000_s1031" type="#_x0000_t202" style="position:absolute;left:20478;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">
                        <v:textbox inset="1mm,1mm,1mm,1mm">
                          <w:txbxContent>
                            <w:p w14:paraId="1E5C9615" w14:textId="77777777" w:rsidR="00426D4D" w:rsidRPr="002F7ABA" w:rsidRDefault="00426D4D" w:rsidP="00ED6D0B">
                              <w:pPr>
                                <w:rPr>
                                  <w:lang w:val="en-US"/>
                                </w:rPr>
                              </w:pPr>
                              <w:r>
                                <w:t>(v)</w:t>
                              </w:r>
                            </w:p>
                          </w:txbxContent>
                        </v:textbox>
                      </v:shape>
                      <v:shape id="Text Box 2" o:spid="_x0000_s1032" type="#_x0000_t202" style="position:absolute;left:25527;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">
                        <v:textbox inset="1mm,1mm,1mm,1mm">
                          <w:txbxContent>
                            <w:p w14:paraId="656FD8DE" w14:textId="77777777" w:rsidR="00426D4D" w:rsidRPr="002F7ABA" w:rsidRDefault="00426D4D" w:rsidP="00ED6D0B">
                              <w:pPr>
                                <w:rPr>
                                  <w:lang w:val="en-US"/>
                                </w:rPr>
                              </w:pPr>
                              <w:r>
                                <w:t>(vi)</w:t>
                              </w:r>
                            </w:p>
                          </w:txbxContent>
                        </v:textbox>
                      </v:shape>
                      <v:shape id="Text Box 2" o:spid="_x0000_s1033" type="#_x0000_t202" style="position:absolute;left:30480;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">
                        <v:textbox inset="1mm,1mm,1mm,1mm">
                          <w:txbxContent>
                            <w:p w14:paraId="34661685" w14:textId="77777777" w:rsidR="00426D4D" w:rsidRPr="002F7ABA" w:rsidRDefault="00426D4D" w:rsidP="00ED6D0B">
                              <w:pPr>
                                <w:rPr>
                                  <w:lang w:val="en-US"/>
                                </w:rPr>
                              </w:pPr>
                              <w:r>
                                <w:t>(vii)</w:t>
                              </w:r>
                            </w:p>
                          </w:txbxContent>
                        </v:textbox>
                      </v:shape>
                      <v:shape id="Text Box 2" o:spid="_x0000_s1034" type="#_x0000_t202" style="position:absolute;left:35528;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">
                        <v:textbox inset="1mm,1mm,1mm,1mm">
                          <w:txbxContent>
                            <w:p w14:paraId="3F89A448" w14:textId="77777777" w:rsidR="00426D4D" w:rsidRPr="002F7ABA" w:rsidRDefault="00426D4D" w:rsidP="00ED6D0B">
                              <w:pPr>
                                <w:rPr>
                                  <w:lang w:val="en-US"/>
                                </w:rPr>
                              </w:pPr>
                              <w:r>
                                <w:t>(viii)</w:t>
                              </w:r>
                            </w:p>
                          </w:txbxContent>
                        </v:textbox>
                      </v:shape>
                      <v:shape id="Text Box 2" o:spid="_x0000_s1035" type="#_x0000_t202" style="position:absolute;left:40386;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">
                        <v:textbox inset="1mm,1mm,1mm,1mm">
                          <w:txbxContent>
                            <w:p w14:paraId="5257A0DA" w14:textId="77777777" w:rsidR="00426D4D" w:rsidRPr="002F7ABA" w:rsidRDefault="00426D4D" w:rsidP="00ED6D0B">
                              <w:pPr>
                                <w:rPr>
                                  <w:lang w:val="en-US"/>
                                </w:rPr>
                              </w:pPr>
                              <w:r>
                                <w:t>(ix)</w:t>
                              </w:r>
                            </w:p>
                          </w:txbxContent>
                        </v:textbox>
                      </v:shape>
                      <v:shape id="Text Box 2" o:spid="_x0000_s1036" type="#_x0000_t202" style="position:absolute;left:45339;top:95;width:431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">
                        <v:textbox inset="1mm,1mm,1mm,1mm">
                          <w:txbxContent>
                            <w:p w14:paraId="73F47F6E" w14:textId="77777777" w:rsidR="00426D4D" w:rsidRPr="002F7ABA" w:rsidRDefault="00426D4D" w:rsidP="00ED6D0B">
                              <w:pPr>
                                <w:rPr>
                                  <w:lang w:val="en-US"/>
                                </w:rPr>
                              </w:pPr>
                              <w:r>
                                <w:t>(x)</w:t>
                              </w:r>
                            </w:p>
                          </w:txbxContent>
                        </v:textbox>
                      </v:shape>
                      <w10:wrap type="topAndBottom"/>
                    </v:group>
                  </w:pict>
                </mc:Fallback>
              </mc:AlternateContent>
            </w:r>
            <w:r w:rsidRPr="00627CCA">
              <w:rPr>
                <w:b/>
              </w:rPr>
              <w:t>3.1.b Quels critères du patrimoine mondial seraient pertinents pour justifier la valeur universelle exceptionnelle potentielle du bien proposé pour inscription potentiel ?</w:t>
            </w:r>
            <w:r w:rsidRPr="00627CCA">
              <w:t xml:space="preserve"> [</w:t>
            </w:r>
            <w:proofErr w:type="gramStart"/>
            <w:r w:rsidRPr="00627CCA">
              <w:t>voir</w:t>
            </w:r>
            <w:proofErr w:type="gramEnd"/>
            <w:r w:rsidRPr="00627CCA">
              <w:t xml:space="preserve"> paragraphe 77 des </w:t>
            </w:r>
            <w:r w:rsidRPr="00627CCA">
              <w:rPr>
                <w:i/>
              </w:rPr>
              <w:t>Orientations</w:t>
            </w:r>
            <w:r w:rsidRPr="00627CCA">
              <w:t>] :</w:t>
            </w:r>
          </w:p>
          <w:p w14:paraId="12C1F6C6" w14:textId="77777777" w:rsidR="00ED6D0B" w:rsidRPr="00627CCA" w:rsidRDefault="00ED6D0B" w:rsidP="00ED6D0B">
            <w:pPr>
              <w:rPr>
                <w:sz w:val="8"/>
                <w:szCs w:val="8"/>
              </w:rPr>
            </w:pPr>
          </w:p>
          <w:p w14:paraId="3624D442" w14:textId="77777777" w:rsidR="00ED6D0B" w:rsidRPr="00627CCA" w:rsidRDefault="00ED6D0B" w:rsidP="00ED6D0B">
            <w:pPr>
              <w:rPr>
                <w:sz w:val="8"/>
                <w:szCs w:val="8"/>
              </w:rPr>
            </w:pPr>
          </w:p>
          <w:p w14:paraId="3DEFC902" w14:textId="77777777" w:rsidR="00ED6D0B" w:rsidRPr="00627CCA" w:rsidRDefault="00ED6D0B" w:rsidP="00ED6D0B">
            <w:pPr>
              <w:rPr>
                <w:sz w:val="20"/>
                <w:szCs w:val="20"/>
              </w:rPr>
            </w:pPr>
            <w:r w:rsidRPr="00627CCA">
              <w:rPr>
                <w:sz w:val="20"/>
                <w:szCs w:val="20"/>
              </w:rPr>
              <w:t>(Cocher la/les case(s) correspondant au(x) critère(s) proposé(s) et fournir une brève explication justifiant le choix de chacun, ne dépassant pas 100 mots pour chaque critère sélectionné.)</w:t>
            </w:r>
          </w:p>
        </w:tc>
      </w:tr>
      <w:tr w:rsidR="00ED6D0B" w:rsidRPr="00ED6D0B" w14:paraId="23286026"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1BC7B" w14:textId="77777777" w:rsidR="00ED6D0B" w:rsidRPr="00627CCA" w:rsidRDefault="00ED6D0B" w:rsidP="00ED6D0B">
            <w:pPr>
              <w:keepNext/>
              <w:spacing w:after="120"/>
              <w:rPr>
                <w:b/>
                <w:spacing w:val="-3"/>
              </w:rPr>
            </w:pPr>
            <w:r w:rsidRPr="00627CCA">
              <w:rPr>
                <w:b/>
                <w:spacing w:val="-3"/>
              </w:rPr>
              <w:lastRenderedPageBreak/>
              <w:t>3.2. Stratégie de proposition d’inscription</w:t>
            </w:r>
          </w:p>
        </w:tc>
      </w:tr>
      <w:tr w:rsidR="00ED6D0B" w:rsidRPr="00ED6D0B" w14:paraId="00DB2D76"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5EFD64C0" w14:textId="77777777" w:rsidR="00ED6D0B" w:rsidRPr="00627CCA" w:rsidRDefault="00ED6D0B" w:rsidP="00627CCA">
            <w:pPr>
              <w:spacing w:before="120" w:after="120"/>
              <w:ind w:left="601" w:hanging="601"/>
              <w:rPr>
                <w:rFonts w:cs="Times New Roman"/>
                <w:b/>
              </w:rPr>
            </w:pPr>
            <w:r w:rsidRPr="00627CCA">
              <w:rPr>
                <w:rFonts w:cs="Times New Roman"/>
                <w:b/>
              </w:rPr>
              <w:t xml:space="preserve">3.2.a </w:t>
            </w:r>
            <w:r w:rsidRPr="00627CCA">
              <w:rPr>
                <w:rFonts w:cs="Times New Roman"/>
                <w:b/>
              </w:rPr>
              <w:tab/>
              <w:t>Considérez-vous une potentielle proposition d’inscription en série ?</w:t>
            </w:r>
          </w:p>
          <w:p w14:paraId="3A0EF683" w14:textId="77777777" w:rsidR="00ED6D0B" w:rsidRPr="00627CCA" w:rsidRDefault="00ED6D0B" w:rsidP="00627CCA">
            <w:pPr>
              <w:spacing w:before="120" w:after="120"/>
              <w:ind w:left="601" w:hanging="601"/>
              <w:rPr>
                <w:rFonts w:cs="Times New Roman"/>
                <w:b/>
              </w:rPr>
            </w:pPr>
            <w:r w:rsidRPr="00627CCA">
              <w:rPr>
                <w:rFonts w:cs="Times New Roman"/>
                <w:b/>
              </w:rPr>
              <w:t>Oui/Non</w:t>
            </w:r>
          </w:p>
        </w:tc>
        <w:tc>
          <w:tcPr>
            <w:tcW w:w="5240" w:type="dxa"/>
            <w:tcBorders>
              <w:top w:val="single" w:sz="4" w:space="0" w:color="auto"/>
              <w:left w:val="single" w:sz="4" w:space="0" w:color="auto"/>
              <w:bottom w:val="single" w:sz="4" w:space="0" w:color="auto"/>
              <w:right w:val="single" w:sz="4" w:space="0" w:color="auto"/>
            </w:tcBorders>
          </w:tcPr>
          <w:p w14:paraId="6B13D47B" w14:textId="77777777" w:rsidR="00ED6D0B" w:rsidRPr="00627CCA" w:rsidRDefault="00ED6D0B" w:rsidP="00ED6D0B">
            <w:pPr>
              <w:rPr>
                <w:rFonts w:cs="Times New Roman"/>
                <w:sz w:val="20"/>
                <w:szCs w:val="20"/>
              </w:rPr>
            </w:pPr>
            <w:r w:rsidRPr="00627CCA">
              <w:rPr>
                <w:rFonts w:cs="Times New Roman"/>
                <w:sz w:val="20"/>
                <w:szCs w:val="20"/>
              </w:rPr>
              <w:t>Si oui, fournir une explication et la logique de l’approche en série.</w:t>
            </w:r>
          </w:p>
          <w:p w14:paraId="72CB6B2A" w14:textId="77777777" w:rsidR="00ED6D0B" w:rsidRPr="00627CCA" w:rsidRDefault="00ED6D0B" w:rsidP="00ED6D0B">
            <w:pPr>
              <w:rPr>
                <w:rFonts w:cs="Times New Roman"/>
                <w:sz w:val="20"/>
                <w:szCs w:val="20"/>
              </w:rPr>
            </w:pPr>
            <w:r w:rsidRPr="00627CCA">
              <w:rPr>
                <w:rFonts w:cs="Times New Roman"/>
                <w:sz w:val="20"/>
                <w:szCs w:val="20"/>
              </w:rPr>
              <w:t>Longueur maximale du texte : 500 mots</w:t>
            </w:r>
          </w:p>
        </w:tc>
      </w:tr>
      <w:tr w:rsidR="00ED6D0B" w:rsidRPr="00ED6D0B" w14:paraId="1A9BEB0A"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736BBD70" w14:textId="77777777" w:rsidR="00ED6D0B" w:rsidRPr="00627CCA" w:rsidRDefault="00ED6D0B" w:rsidP="00627CCA">
            <w:pPr>
              <w:spacing w:before="120" w:after="120"/>
              <w:ind w:left="601" w:hanging="601"/>
              <w:rPr>
                <w:rFonts w:cs="Times New Roman"/>
                <w:b/>
              </w:rPr>
            </w:pPr>
            <w:r w:rsidRPr="00627CCA">
              <w:rPr>
                <w:rFonts w:cs="Times New Roman"/>
                <w:b/>
              </w:rPr>
              <w:t xml:space="preserve">3.2.b </w:t>
            </w:r>
            <w:r w:rsidRPr="00627CCA">
              <w:rPr>
                <w:rFonts w:cs="Times New Roman"/>
                <w:b/>
              </w:rPr>
              <w:tab/>
              <w:t xml:space="preserve">Considérez-vous une potentielle proposition d’inscription transfrontalière ou transnationale ? </w:t>
            </w:r>
          </w:p>
          <w:p w14:paraId="074F6D06" w14:textId="77777777" w:rsidR="00ED6D0B" w:rsidRPr="00627CCA" w:rsidRDefault="00ED6D0B" w:rsidP="00627CCA">
            <w:pPr>
              <w:spacing w:before="120" w:after="120"/>
              <w:ind w:left="601" w:hanging="601"/>
              <w:rPr>
                <w:rFonts w:cs="Times New Roman"/>
                <w:b/>
              </w:rPr>
            </w:pPr>
            <w:r w:rsidRPr="00627CCA">
              <w:rPr>
                <w:rFonts w:cs="Times New Roman"/>
                <w:b/>
              </w:rPr>
              <w:t>Oui/Non</w:t>
            </w:r>
          </w:p>
        </w:tc>
        <w:tc>
          <w:tcPr>
            <w:tcW w:w="5240" w:type="dxa"/>
            <w:tcBorders>
              <w:top w:val="single" w:sz="4" w:space="0" w:color="auto"/>
              <w:left w:val="single" w:sz="4" w:space="0" w:color="auto"/>
              <w:bottom w:val="single" w:sz="4" w:space="0" w:color="auto"/>
              <w:right w:val="single" w:sz="4" w:space="0" w:color="auto"/>
            </w:tcBorders>
          </w:tcPr>
          <w:p w14:paraId="0D163D73" w14:textId="77777777" w:rsidR="00ED6D0B" w:rsidRPr="00627CCA" w:rsidRDefault="00ED6D0B" w:rsidP="00ED6D0B">
            <w:pPr>
              <w:ind w:left="22"/>
              <w:rPr>
                <w:rFonts w:cs="Times New Roman"/>
                <w:sz w:val="20"/>
                <w:szCs w:val="20"/>
              </w:rPr>
            </w:pPr>
            <w:r w:rsidRPr="00627CCA">
              <w:rPr>
                <w:rFonts w:cs="Times New Roman"/>
                <w:sz w:val="20"/>
                <w:szCs w:val="20"/>
              </w:rPr>
              <w:t>Si oui, spécifier si une stratégie de proposition d’inscription est prévue et quelle sera l’approche proposée.</w:t>
            </w:r>
          </w:p>
          <w:p w14:paraId="29401615" w14:textId="77777777" w:rsidR="00ED6D0B" w:rsidRPr="00627CCA" w:rsidRDefault="00ED6D0B" w:rsidP="00ED6D0B">
            <w:pPr>
              <w:ind w:left="22"/>
              <w:rPr>
                <w:rFonts w:cs="Times New Roman"/>
                <w:sz w:val="20"/>
                <w:szCs w:val="20"/>
              </w:rPr>
            </w:pPr>
            <w:r w:rsidRPr="00627CCA">
              <w:rPr>
                <w:rFonts w:cs="Times New Roman"/>
                <w:sz w:val="20"/>
                <w:szCs w:val="20"/>
              </w:rPr>
              <w:t>Longueur maximale du texte : 500 mots</w:t>
            </w:r>
          </w:p>
        </w:tc>
      </w:tr>
      <w:tr w:rsidR="00ED6D0B" w:rsidRPr="00ED6D0B" w14:paraId="3B35721D"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6A949614" w14:textId="77777777" w:rsidR="00ED6D0B" w:rsidRPr="00627CCA" w:rsidRDefault="00ED6D0B" w:rsidP="00627CCA">
            <w:pPr>
              <w:spacing w:before="120" w:after="120"/>
              <w:ind w:left="601" w:hanging="601"/>
              <w:rPr>
                <w:rFonts w:cs="Times New Roman"/>
                <w:b/>
              </w:rPr>
            </w:pPr>
            <w:r w:rsidRPr="00627CCA">
              <w:rPr>
                <w:rFonts w:cs="Times New Roman"/>
                <w:b/>
              </w:rPr>
              <w:t xml:space="preserve">3.2.c </w:t>
            </w:r>
            <w:r w:rsidRPr="00627CCA">
              <w:rPr>
                <w:rFonts w:cs="Times New Roman"/>
                <w:b/>
              </w:rPr>
              <w:tab/>
              <w:t>Considérez-vous de proposer l’inscription de la zone comme paysage culturel ?</w:t>
            </w:r>
          </w:p>
          <w:p w14:paraId="614E66FD" w14:textId="77777777" w:rsidR="00ED6D0B" w:rsidRPr="00627CCA" w:rsidRDefault="00ED6D0B" w:rsidP="00627CCA">
            <w:pPr>
              <w:spacing w:before="120" w:after="120"/>
              <w:ind w:left="601" w:hanging="601"/>
              <w:rPr>
                <w:rFonts w:cs="Times New Roman"/>
                <w:b/>
              </w:rPr>
            </w:pPr>
            <w:r w:rsidRPr="00627CCA">
              <w:rPr>
                <w:rFonts w:cs="Times New Roman"/>
                <w:b/>
              </w:rPr>
              <w:t>Oui/Non</w:t>
            </w:r>
          </w:p>
        </w:tc>
        <w:tc>
          <w:tcPr>
            <w:tcW w:w="5240" w:type="dxa"/>
            <w:tcBorders>
              <w:top w:val="single" w:sz="4" w:space="0" w:color="auto"/>
              <w:left w:val="single" w:sz="4" w:space="0" w:color="auto"/>
              <w:bottom w:val="single" w:sz="4" w:space="0" w:color="auto"/>
              <w:right w:val="single" w:sz="4" w:space="0" w:color="auto"/>
            </w:tcBorders>
          </w:tcPr>
          <w:p w14:paraId="17D1DD11" w14:textId="77777777" w:rsidR="00ED6D0B" w:rsidRPr="00627CCA" w:rsidRDefault="00ED6D0B" w:rsidP="00ED6D0B">
            <w:pPr>
              <w:ind w:left="22"/>
              <w:rPr>
                <w:rFonts w:cs="Times New Roman"/>
                <w:sz w:val="20"/>
                <w:szCs w:val="20"/>
              </w:rPr>
            </w:pPr>
            <w:r w:rsidRPr="00627CCA">
              <w:rPr>
                <w:rFonts w:cs="Times New Roman"/>
                <w:sz w:val="20"/>
                <w:szCs w:val="20"/>
              </w:rPr>
              <w:t xml:space="preserve">Si oui, fournir une explication et la logique de l’approche (voir paragraphes 47, 47bis et 47ter des </w:t>
            </w:r>
            <w:r w:rsidRPr="00627CCA">
              <w:rPr>
                <w:rFonts w:cs="Times New Roman"/>
                <w:i/>
                <w:sz w:val="20"/>
                <w:szCs w:val="20"/>
              </w:rPr>
              <w:t>Orientations</w:t>
            </w:r>
            <w:r w:rsidRPr="00627CCA">
              <w:rPr>
                <w:rFonts w:cs="Times New Roman"/>
                <w:sz w:val="20"/>
                <w:szCs w:val="20"/>
              </w:rPr>
              <w:t>).</w:t>
            </w:r>
          </w:p>
          <w:p w14:paraId="691A90E4" w14:textId="77777777" w:rsidR="00ED6D0B" w:rsidRPr="00627CCA" w:rsidRDefault="00ED6D0B" w:rsidP="00ED6D0B">
            <w:pPr>
              <w:ind w:left="22"/>
              <w:rPr>
                <w:rFonts w:cs="Times New Roman"/>
                <w:sz w:val="20"/>
                <w:szCs w:val="20"/>
              </w:rPr>
            </w:pPr>
            <w:r w:rsidRPr="00627CCA">
              <w:rPr>
                <w:rFonts w:cs="Times New Roman"/>
                <w:sz w:val="20"/>
                <w:szCs w:val="20"/>
              </w:rPr>
              <w:t>Longueur maximale du texte : 500 mots</w:t>
            </w:r>
          </w:p>
        </w:tc>
      </w:tr>
    </w:tbl>
    <w:p w14:paraId="0C67A2F9" w14:textId="77777777" w:rsidR="00ED6D0B" w:rsidRPr="00627CCA" w:rsidRDefault="00ED6D0B" w:rsidP="00627CCA">
      <w:pPr>
        <w:tabs>
          <w:tab w:val="left" w:pos="5670"/>
        </w:tabs>
        <w:spacing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ED6D0B" w:rsidRPr="00ED6D0B" w14:paraId="05759AA2"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3D52A" w14:textId="77777777" w:rsidR="00ED6D0B" w:rsidRPr="00627CCA" w:rsidRDefault="00ED6D0B" w:rsidP="00ED6D0B">
            <w:pPr>
              <w:spacing w:after="120"/>
              <w:jc w:val="center"/>
              <w:rPr>
                <w:b/>
                <w:strike/>
                <w:spacing w:val="-3"/>
                <w:sz w:val="20"/>
                <w:szCs w:val="20"/>
              </w:rPr>
            </w:pPr>
            <w:r w:rsidRPr="00627CCA">
              <w:rPr>
                <w:b/>
                <w:spacing w:val="-3"/>
              </w:rPr>
              <w:t>4.</w:t>
            </w:r>
            <w:r w:rsidRPr="00627CCA">
              <w:rPr>
                <w:b/>
                <w:spacing w:val="-3"/>
              </w:rPr>
              <w:tab/>
              <w:t>INTEGRITE</w:t>
            </w:r>
          </w:p>
        </w:tc>
      </w:tr>
      <w:tr w:rsidR="00ED6D0B" w:rsidRPr="00ED6D0B" w14:paraId="61E473A2"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0BB9DB66" w14:textId="77777777" w:rsidR="00ED6D0B" w:rsidRPr="00627CCA" w:rsidRDefault="00ED6D0B" w:rsidP="00627CCA">
            <w:pPr>
              <w:spacing w:before="120" w:after="120"/>
              <w:ind w:left="601" w:hanging="601"/>
              <w:rPr>
                <w:rFonts w:cs="Times New Roman"/>
                <w:b/>
              </w:rPr>
            </w:pPr>
            <w:r w:rsidRPr="00627CCA">
              <w:rPr>
                <w:rFonts w:cs="Times New Roman"/>
                <w:b/>
              </w:rPr>
              <w:t xml:space="preserve">4.a </w:t>
            </w:r>
            <w:r w:rsidRPr="00627CCA">
              <w:rPr>
                <w:rFonts w:cs="Times New Roman"/>
                <w:b/>
              </w:rPr>
              <w:tab/>
              <w:t xml:space="preserve">Inclusion des attributs dans le bien proposé </w:t>
            </w:r>
            <w:r w:rsidRPr="00627CCA">
              <w:rPr>
                <w:b/>
              </w:rPr>
              <w:t>pour inscription</w:t>
            </w:r>
            <w:r w:rsidRPr="00627CCA">
              <w:rPr>
                <w:rFonts w:cs="Times New Roman"/>
                <w:b/>
              </w:rPr>
              <w:t xml:space="preserve"> potentiel</w:t>
            </w:r>
          </w:p>
          <w:p w14:paraId="7422816A" w14:textId="77777777" w:rsidR="00ED6D0B" w:rsidRPr="00627CCA" w:rsidRDefault="00ED6D0B" w:rsidP="00627CCA">
            <w:pPr>
              <w:spacing w:before="120" w:after="120"/>
              <w:ind w:left="601" w:hanging="601"/>
              <w:rPr>
                <w:rFonts w:cs="Times New Roman"/>
                <w:b/>
              </w:rPr>
            </w:pPr>
          </w:p>
        </w:tc>
        <w:tc>
          <w:tcPr>
            <w:tcW w:w="5240" w:type="dxa"/>
            <w:tcBorders>
              <w:top w:val="single" w:sz="4" w:space="0" w:color="auto"/>
              <w:left w:val="single" w:sz="4" w:space="0" w:color="auto"/>
              <w:bottom w:val="single" w:sz="4" w:space="0" w:color="auto"/>
              <w:right w:val="single" w:sz="4" w:space="0" w:color="auto"/>
            </w:tcBorders>
            <w:vAlign w:val="center"/>
          </w:tcPr>
          <w:p w14:paraId="6ACBA389"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 xml:space="preserve">Décrire les principaux attributs/éléments qui seraient inclus dans les limites du bien proposé </w:t>
            </w:r>
            <w:r w:rsidRPr="00627CCA">
              <w:rPr>
                <w:spacing w:val="-3"/>
                <w:sz w:val="20"/>
                <w:szCs w:val="20"/>
              </w:rPr>
              <w:t>pour inscription</w:t>
            </w:r>
            <w:r w:rsidRPr="00627CCA">
              <w:rPr>
                <w:rFonts w:cs="Times New Roman"/>
                <w:sz w:val="20"/>
                <w:szCs w:val="20"/>
              </w:rPr>
              <w:t xml:space="preserve"> potentiel, pour assurer une compréhension et une expression complète de sa valeur universelle exceptionnelle potentielle.</w:t>
            </w:r>
          </w:p>
          <w:p w14:paraId="214DAB7E"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Y a-t-il des caractéristiques ou attributs importants qui ont été compromis ou perdus dans la zone, tels que des écosystèmes fortement modifiés, des espèces disparues, etc. ? Le cas échéant, fournir des détails.</w:t>
            </w:r>
          </w:p>
          <w:p w14:paraId="3BB8C9D4"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 xml:space="preserve">Pour un bien proposé </w:t>
            </w:r>
            <w:r w:rsidRPr="00627CCA">
              <w:rPr>
                <w:spacing w:val="-3"/>
                <w:sz w:val="20"/>
                <w:szCs w:val="20"/>
              </w:rPr>
              <w:t>pour inscription</w:t>
            </w:r>
            <w:r w:rsidRPr="00627CCA">
              <w:rPr>
                <w:rFonts w:cs="Times New Roman"/>
                <w:sz w:val="20"/>
                <w:szCs w:val="20"/>
              </w:rPr>
              <w:t xml:space="preserve"> potentiel en série, expliquer comment les éléments constitutifs proposés contribuent à la valeur universelle exceptionnelle potentielle du site dans son ensemble.</w:t>
            </w:r>
          </w:p>
          <w:p w14:paraId="3B23A7AD"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Longueur maximale du texte : 750 mots</w:t>
            </w:r>
          </w:p>
        </w:tc>
      </w:tr>
      <w:tr w:rsidR="00ED6D0B" w:rsidRPr="00ED6D0B" w14:paraId="11594084"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1434FB40" w14:textId="77777777" w:rsidR="00ED6D0B" w:rsidRPr="00627CCA" w:rsidRDefault="00ED6D0B" w:rsidP="00627CCA">
            <w:pPr>
              <w:spacing w:before="120" w:after="120"/>
              <w:ind w:left="601" w:hanging="601"/>
              <w:rPr>
                <w:rFonts w:cs="Times New Roman"/>
                <w:b/>
              </w:rPr>
            </w:pPr>
            <w:r w:rsidRPr="00627CCA">
              <w:rPr>
                <w:rFonts w:cs="Times New Roman"/>
                <w:b/>
              </w:rPr>
              <w:t xml:space="preserve">4.b </w:t>
            </w:r>
            <w:r w:rsidRPr="00627CCA">
              <w:rPr>
                <w:rFonts w:cs="Times New Roman"/>
                <w:b/>
              </w:rPr>
              <w:tab/>
              <w:t xml:space="preserve">État de conservation des attributs, et facteurs affectant le bien proposé </w:t>
            </w:r>
            <w:r w:rsidRPr="00627CCA">
              <w:rPr>
                <w:b/>
              </w:rPr>
              <w:t>pour inscription</w:t>
            </w:r>
            <w:r w:rsidRPr="00627CCA">
              <w:rPr>
                <w:rFonts w:cs="Times New Roman"/>
                <w:b/>
              </w:rPr>
              <w:t xml:space="preserve"> potentiel</w:t>
            </w:r>
          </w:p>
          <w:p w14:paraId="4F978138" w14:textId="77777777" w:rsidR="00ED6D0B" w:rsidRPr="00627CCA" w:rsidRDefault="00ED6D0B" w:rsidP="00627CCA">
            <w:pPr>
              <w:spacing w:before="120" w:after="120"/>
              <w:ind w:left="601" w:hanging="601"/>
              <w:rPr>
                <w:rFonts w:cs="Times New Roman"/>
                <w:b/>
              </w:rPr>
            </w:pPr>
          </w:p>
        </w:tc>
        <w:tc>
          <w:tcPr>
            <w:tcW w:w="5240" w:type="dxa"/>
            <w:tcBorders>
              <w:top w:val="single" w:sz="4" w:space="0" w:color="auto"/>
              <w:left w:val="single" w:sz="4" w:space="0" w:color="auto"/>
              <w:bottom w:val="single" w:sz="4" w:space="0" w:color="auto"/>
              <w:right w:val="single" w:sz="4" w:space="0" w:color="auto"/>
            </w:tcBorders>
            <w:vAlign w:val="center"/>
          </w:tcPr>
          <w:p w14:paraId="02451950"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 xml:space="preserve">Fournir les informations concernant l’état des attributs du bien proposé </w:t>
            </w:r>
            <w:r w:rsidRPr="00627CCA">
              <w:rPr>
                <w:spacing w:val="-3"/>
                <w:sz w:val="20"/>
                <w:szCs w:val="20"/>
              </w:rPr>
              <w:t>pour inscription</w:t>
            </w:r>
            <w:r w:rsidRPr="00627CCA">
              <w:rPr>
                <w:rFonts w:cs="Times New Roman"/>
                <w:sz w:val="20"/>
                <w:szCs w:val="20"/>
              </w:rPr>
              <w:t xml:space="preserve"> potentiel, y compris, lorsque c’est pertinent, le tissu physique, les processus et les associations. Le bien proposé </w:t>
            </w:r>
            <w:r w:rsidRPr="00627CCA">
              <w:rPr>
                <w:spacing w:val="-3"/>
                <w:sz w:val="20"/>
                <w:szCs w:val="20"/>
              </w:rPr>
              <w:t>pour inscription</w:t>
            </w:r>
            <w:r w:rsidRPr="00627CCA">
              <w:rPr>
                <w:rFonts w:cs="Times New Roman"/>
                <w:sz w:val="20"/>
                <w:szCs w:val="20"/>
              </w:rPr>
              <w:t xml:space="preserve"> potentiel est-il actuellement ou potentiellement exposé à des effets négatifs dû au développement et/ou à la négligence ? Comment ces facteurs ont-ils été traités pour supprimer ou réduire leur impact négatif ?</w:t>
            </w:r>
          </w:p>
          <w:p w14:paraId="2FE8CEFB"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Longueur maximale du texte : 750 mots</w:t>
            </w:r>
          </w:p>
        </w:tc>
      </w:tr>
      <w:tr w:rsidR="00ED6D0B" w:rsidRPr="00ED6D0B" w14:paraId="0BCCD925"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CBD74" w14:textId="77777777" w:rsidR="00ED6D0B" w:rsidRPr="00627CCA" w:rsidRDefault="00ED6D0B" w:rsidP="00ED6D0B">
            <w:pPr>
              <w:keepNext/>
              <w:spacing w:after="120"/>
              <w:jc w:val="center"/>
              <w:rPr>
                <w:b/>
                <w:strike/>
                <w:spacing w:val="-3"/>
                <w:sz w:val="20"/>
                <w:szCs w:val="20"/>
              </w:rPr>
            </w:pPr>
            <w:r w:rsidRPr="00627CCA">
              <w:rPr>
                <w:b/>
                <w:spacing w:val="-3"/>
              </w:rPr>
              <w:t>5.</w:t>
            </w:r>
            <w:r w:rsidRPr="00627CCA">
              <w:rPr>
                <w:b/>
                <w:spacing w:val="-3"/>
              </w:rPr>
              <w:tab/>
              <w:t xml:space="preserve">AUTHENTICITE </w:t>
            </w:r>
            <w:r w:rsidRPr="00627CCA">
              <w:rPr>
                <w:rFonts w:cs="Times New Roman"/>
                <w:szCs w:val="18"/>
              </w:rPr>
              <w:t>[seulement pour les biens potentiels proposés sous les critères (i) à (vi)</w:t>
            </w:r>
            <w:r w:rsidRPr="00627CCA">
              <w:rPr>
                <w:spacing w:val="-3"/>
              </w:rPr>
              <w:t>]</w:t>
            </w:r>
          </w:p>
        </w:tc>
      </w:tr>
      <w:tr w:rsidR="00ED6D0B" w:rsidRPr="00ED6D0B" w14:paraId="40575051"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4CB3174A" w14:textId="77777777" w:rsidR="00ED6D0B" w:rsidRPr="00627CCA" w:rsidRDefault="00ED6D0B" w:rsidP="00627CCA">
            <w:pPr>
              <w:spacing w:before="120" w:after="120"/>
              <w:ind w:left="601" w:hanging="601"/>
              <w:rPr>
                <w:rFonts w:cs="Times New Roman"/>
                <w:b/>
              </w:rPr>
            </w:pPr>
            <w:r w:rsidRPr="00627CCA">
              <w:rPr>
                <w:rFonts w:cs="Times New Roman"/>
                <w:b/>
              </w:rPr>
              <w:t xml:space="preserve">5.a </w:t>
            </w:r>
            <w:r w:rsidRPr="00627CCA">
              <w:rPr>
                <w:rFonts w:cs="Times New Roman"/>
                <w:b/>
              </w:rPr>
              <w:tab/>
              <w:t>Attributs et sources d’information</w:t>
            </w:r>
          </w:p>
        </w:tc>
        <w:tc>
          <w:tcPr>
            <w:tcW w:w="5240" w:type="dxa"/>
            <w:tcBorders>
              <w:top w:val="single" w:sz="4" w:space="0" w:color="auto"/>
              <w:left w:val="single" w:sz="4" w:space="0" w:color="auto"/>
              <w:bottom w:val="single" w:sz="4" w:space="0" w:color="auto"/>
              <w:right w:val="single" w:sz="4" w:space="0" w:color="auto"/>
            </w:tcBorders>
            <w:vAlign w:val="center"/>
          </w:tcPr>
          <w:p w14:paraId="0D914A3A"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Décrire comment les attributs concernés expriment de manière véridique et crédible les valeurs mises en avant par les critères proposés (voir paragraphes 79 à 86).</w:t>
            </w:r>
          </w:p>
          <w:p w14:paraId="19D94C78" w14:textId="77777777" w:rsidR="00ED6D0B" w:rsidRPr="00627CCA" w:rsidRDefault="00ED6D0B" w:rsidP="00ED6D0B">
            <w:pPr>
              <w:spacing w:after="120" w:line="276" w:lineRule="auto"/>
              <w:ind w:left="23"/>
              <w:jc w:val="both"/>
              <w:rPr>
                <w:rFonts w:cs="Times New Roman"/>
                <w:sz w:val="20"/>
                <w:szCs w:val="20"/>
              </w:rPr>
            </w:pPr>
            <w:r w:rsidRPr="00627CCA">
              <w:rPr>
                <w:rFonts w:cs="Times New Roman"/>
                <w:sz w:val="20"/>
                <w:szCs w:val="20"/>
              </w:rPr>
              <w:t>Longueur maximale du texte : 750 mots</w:t>
            </w:r>
          </w:p>
        </w:tc>
      </w:tr>
      <w:tr w:rsidR="00ED6D0B" w:rsidRPr="00ED6D0B" w14:paraId="320A9A18"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70B0FA28" w14:textId="77777777" w:rsidR="00ED6D0B" w:rsidRPr="00627CCA" w:rsidRDefault="00ED6D0B" w:rsidP="00627CCA">
            <w:pPr>
              <w:spacing w:before="120" w:after="120"/>
              <w:ind w:left="601" w:hanging="601"/>
            </w:pPr>
            <w:r w:rsidRPr="00627CCA">
              <w:rPr>
                <w:rFonts w:cs="Times New Roman"/>
                <w:b/>
              </w:rPr>
              <w:lastRenderedPageBreak/>
              <w:t xml:space="preserve">5.b </w:t>
            </w:r>
            <w:r w:rsidRPr="00627CCA">
              <w:rPr>
                <w:rFonts w:cs="Times New Roman"/>
                <w:b/>
              </w:rPr>
              <w:tab/>
              <w:t>Modifications des attributs concernés</w:t>
            </w:r>
          </w:p>
        </w:tc>
        <w:tc>
          <w:tcPr>
            <w:tcW w:w="5240" w:type="dxa"/>
            <w:tcBorders>
              <w:top w:val="single" w:sz="4" w:space="0" w:color="auto"/>
              <w:left w:val="single" w:sz="4" w:space="0" w:color="auto"/>
              <w:bottom w:val="single" w:sz="4" w:space="0" w:color="auto"/>
              <w:right w:val="single" w:sz="4" w:space="0" w:color="auto"/>
            </w:tcBorders>
            <w:vAlign w:val="center"/>
          </w:tcPr>
          <w:p w14:paraId="5079BC5A" w14:textId="77777777" w:rsidR="00ED6D0B" w:rsidRPr="00627CCA" w:rsidRDefault="00ED6D0B" w:rsidP="00ED6D0B">
            <w:pPr>
              <w:spacing w:after="120"/>
              <w:ind w:left="23"/>
              <w:jc w:val="both"/>
              <w:rPr>
                <w:rFonts w:cs="Times New Roman"/>
                <w:sz w:val="20"/>
                <w:szCs w:val="20"/>
              </w:rPr>
            </w:pPr>
            <w:r w:rsidRPr="00627CCA">
              <w:rPr>
                <w:rFonts w:cs="Times New Roman"/>
                <w:sz w:val="20"/>
                <w:szCs w:val="20"/>
              </w:rPr>
              <w:t>Décrire quel type ou degré de modification des attributs concernés aurait pu réduire leur capacité à soutenir la valeur universelle exceptionnelle potentielle.</w:t>
            </w:r>
          </w:p>
          <w:p w14:paraId="693BB138" w14:textId="77777777" w:rsidR="00ED6D0B" w:rsidRPr="00627CCA" w:rsidRDefault="00ED6D0B" w:rsidP="00ED6D0B">
            <w:pPr>
              <w:spacing w:after="120"/>
              <w:ind w:left="23"/>
              <w:jc w:val="both"/>
              <w:rPr>
                <w:rFonts w:cs="Times New Roman"/>
                <w:sz w:val="20"/>
                <w:szCs w:val="20"/>
              </w:rPr>
            </w:pPr>
            <w:r w:rsidRPr="00627CCA">
              <w:rPr>
                <w:rFonts w:cs="Times New Roman"/>
                <w:sz w:val="20"/>
                <w:szCs w:val="20"/>
              </w:rPr>
              <w:t>Longueur maximale du texte : 750 mots</w:t>
            </w:r>
          </w:p>
        </w:tc>
      </w:tr>
    </w:tbl>
    <w:p w14:paraId="5BC66202" w14:textId="77777777" w:rsidR="00ED6D0B" w:rsidRPr="00627CCA" w:rsidRDefault="00ED6D0B" w:rsidP="00ED6D0B">
      <w:pPr>
        <w:tabs>
          <w:tab w:val="left" w:pos="567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ED6D0B" w:rsidRPr="00ED6D0B" w14:paraId="092E03DF"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AAD804" w14:textId="77777777" w:rsidR="00ED6D0B" w:rsidRPr="00627CCA" w:rsidRDefault="00ED6D0B" w:rsidP="00ED6D0B">
            <w:pPr>
              <w:spacing w:after="120"/>
              <w:jc w:val="center"/>
              <w:rPr>
                <w:b/>
                <w:strike/>
                <w:spacing w:val="-3"/>
                <w:sz w:val="20"/>
                <w:szCs w:val="20"/>
              </w:rPr>
            </w:pPr>
            <w:r w:rsidRPr="00627CCA">
              <w:rPr>
                <w:b/>
                <w:spacing w:val="-3"/>
              </w:rPr>
              <w:t>6.</w:t>
            </w:r>
            <w:r w:rsidRPr="00627CCA">
              <w:rPr>
                <w:b/>
                <w:spacing w:val="-3"/>
              </w:rPr>
              <w:tab/>
              <w:t xml:space="preserve">CADRE POUR L’ANALYSE COMPARATIVE </w:t>
            </w:r>
          </w:p>
        </w:tc>
      </w:tr>
      <w:tr w:rsidR="00ED6D0B" w:rsidRPr="00ED6D0B" w14:paraId="50A996C0"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45574380" w14:textId="77777777" w:rsidR="00ED6D0B" w:rsidRPr="00627CCA" w:rsidRDefault="00ED6D0B" w:rsidP="00ED6D0B">
            <w:pPr>
              <w:spacing w:before="120"/>
              <w:ind w:left="601" w:hanging="601"/>
              <w:rPr>
                <w:rFonts w:cs="Times New Roman"/>
                <w:b/>
              </w:rPr>
            </w:pPr>
            <w:r w:rsidRPr="00627CCA">
              <w:rPr>
                <w:rFonts w:cs="Times New Roman"/>
                <w:b/>
              </w:rPr>
              <w:t xml:space="preserve">6.a </w:t>
            </w:r>
            <w:r w:rsidRPr="00627CCA">
              <w:rPr>
                <w:rFonts w:cs="Times New Roman"/>
                <w:b/>
              </w:rPr>
              <w:tab/>
              <w:t>Approche proposée pour l’analyse comparative</w:t>
            </w:r>
          </w:p>
        </w:tc>
        <w:tc>
          <w:tcPr>
            <w:tcW w:w="5240" w:type="dxa"/>
            <w:tcBorders>
              <w:top w:val="single" w:sz="4" w:space="0" w:color="auto"/>
              <w:left w:val="single" w:sz="4" w:space="0" w:color="auto"/>
              <w:bottom w:val="single" w:sz="4" w:space="0" w:color="auto"/>
              <w:right w:val="single" w:sz="4" w:space="0" w:color="auto"/>
            </w:tcBorders>
            <w:vAlign w:val="center"/>
          </w:tcPr>
          <w:p w14:paraId="3FC555E6"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Résumer les principaux facteurs considérés comme nécessaires à prendre en compte pour développer une analyse comparative pertinente par rapport à la valeur universelle exceptionnelle potentielle du bien proposé </w:t>
            </w:r>
            <w:r w:rsidRPr="00627CCA">
              <w:rPr>
                <w:spacing w:val="-3"/>
                <w:sz w:val="20"/>
                <w:szCs w:val="20"/>
              </w:rPr>
              <w:t>pour inscription</w:t>
            </w:r>
            <w:r w:rsidRPr="00627CCA">
              <w:rPr>
                <w:rFonts w:cs="Times New Roman"/>
                <w:sz w:val="20"/>
                <w:szCs w:val="20"/>
              </w:rPr>
              <w:t xml:space="preserve"> potentiel.</w:t>
            </w:r>
          </w:p>
          <w:p w14:paraId="107D2E93"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Dans cette section, résumer brièvement les principaux éléments du cadre comparatif qui sont considérés nécessaires de développer (tel que le contexte biogéographique ou géoculturel, ou le type spécifique de phénomène naturel ou culturel que le bien proposé </w:t>
            </w:r>
            <w:r w:rsidRPr="00627CCA">
              <w:rPr>
                <w:spacing w:val="-3"/>
                <w:sz w:val="20"/>
                <w:szCs w:val="20"/>
              </w:rPr>
              <w:t>pour inscription</w:t>
            </w:r>
            <w:r w:rsidRPr="00627CCA">
              <w:rPr>
                <w:rFonts w:cs="Times New Roman"/>
                <w:sz w:val="20"/>
                <w:szCs w:val="20"/>
              </w:rPr>
              <w:t xml:space="preserve"> potentiel représente).</w:t>
            </w:r>
          </w:p>
          <w:p w14:paraId="2D7084F6"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Longueur maximale du texte : 1500 mots</w:t>
            </w:r>
          </w:p>
        </w:tc>
      </w:tr>
      <w:tr w:rsidR="00ED6D0B" w:rsidRPr="00ED6D0B" w14:paraId="54E7E641"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1509253C" w14:textId="77777777" w:rsidR="00ED6D0B" w:rsidRPr="00627CCA" w:rsidRDefault="00ED6D0B" w:rsidP="00ED6D0B">
            <w:pPr>
              <w:spacing w:before="120"/>
              <w:ind w:left="601" w:hanging="601"/>
              <w:rPr>
                <w:rFonts w:cs="Times New Roman"/>
                <w:b/>
              </w:rPr>
            </w:pPr>
            <w:r w:rsidRPr="00627CCA">
              <w:rPr>
                <w:rFonts w:cs="Times New Roman"/>
                <w:b/>
              </w:rPr>
              <w:t xml:space="preserve">6.b </w:t>
            </w:r>
            <w:r w:rsidRPr="00627CCA">
              <w:rPr>
                <w:rFonts w:cs="Times New Roman"/>
                <w:b/>
              </w:rPr>
              <w:tab/>
              <w:t>Comparaison avec d’autres biens ou sites similaires</w:t>
            </w:r>
          </w:p>
          <w:p w14:paraId="1AE62E57" w14:textId="77777777" w:rsidR="00ED6D0B" w:rsidRPr="00627CCA" w:rsidRDefault="00ED6D0B" w:rsidP="00ED6D0B">
            <w:pPr>
              <w:spacing w:before="120"/>
              <w:ind w:left="601" w:hanging="601"/>
              <w:rPr>
                <w:rFonts w:cs="Times New Roman"/>
                <w:b/>
              </w:rPr>
            </w:pPr>
          </w:p>
        </w:tc>
        <w:tc>
          <w:tcPr>
            <w:tcW w:w="5240" w:type="dxa"/>
            <w:tcBorders>
              <w:top w:val="single" w:sz="4" w:space="0" w:color="auto"/>
              <w:left w:val="single" w:sz="4" w:space="0" w:color="auto"/>
              <w:bottom w:val="single" w:sz="4" w:space="0" w:color="auto"/>
              <w:right w:val="single" w:sz="4" w:space="0" w:color="auto"/>
            </w:tcBorders>
            <w:vAlign w:val="center"/>
          </w:tcPr>
          <w:p w14:paraId="0B8C7449"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Énumérer les zones comparables les plus pertinentes qui ont été considérées concernant le bien proposé </w:t>
            </w:r>
            <w:r w:rsidRPr="00627CCA">
              <w:rPr>
                <w:spacing w:val="-3"/>
                <w:sz w:val="20"/>
                <w:szCs w:val="20"/>
              </w:rPr>
              <w:t>pour inscription</w:t>
            </w:r>
            <w:r w:rsidRPr="00627CCA">
              <w:rPr>
                <w:rFonts w:cs="Times New Roman"/>
                <w:sz w:val="20"/>
                <w:szCs w:val="20"/>
              </w:rPr>
              <w:t xml:space="preserve"> potentiel (y compris indiquer quels sont les biens inscrits sur la Liste du patrimoine mondial, sur les Listes indicatives, ou plus largement les sites comparables les plus pertinents).</w:t>
            </w:r>
          </w:p>
          <w:p w14:paraId="2655BC3C"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Décrire brièvement en quoi le bien proposé </w:t>
            </w:r>
            <w:r w:rsidRPr="00627CCA">
              <w:rPr>
                <w:spacing w:val="-3"/>
                <w:sz w:val="20"/>
                <w:szCs w:val="20"/>
              </w:rPr>
              <w:t>pour inscription</w:t>
            </w:r>
            <w:r w:rsidRPr="00627CCA">
              <w:rPr>
                <w:rFonts w:cs="Times New Roman"/>
                <w:sz w:val="20"/>
                <w:szCs w:val="20"/>
              </w:rPr>
              <w:t xml:space="preserve"> potentiel serait différent des biens déjà inscrits sur la Liste du patrimoine mondial, ou des sites inclus sur les Listes indicatives ou d’autres sites.</w:t>
            </w:r>
          </w:p>
          <w:p w14:paraId="4223079D"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Longueur maximale du texte : 1000 mots</w:t>
            </w:r>
          </w:p>
        </w:tc>
      </w:tr>
      <w:tr w:rsidR="00ED6D0B" w:rsidRPr="00ED6D0B" w14:paraId="3C73E7E6" w14:textId="77777777" w:rsidTr="00627CCA">
        <w:trPr>
          <w:trHeight w:val="1233"/>
        </w:trPr>
        <w:tc>
          <w:tcPr>
            <w:tcW w:w="3822" w:type="dxa"/>
            <w:tcBorders>
              <w:top w:val="single" w:sz="4" w:space="0" w:color="auto"/>
              <w:left w:val="single" w:sz="4" w:space="0" w:color="auto"/>
              <w:bottom w:val="single" w:sz="4" w:space="0" w:color="auto"/>
              <w:right w:val="single" w:sz="4" w:space="0" w:color="auto"/>
            </w:tcBorders>
            <w:vAlign w:val="center"/>
          </w:tcPr>
          <w:p w14:paraId="5F792BBF" w14:textId="77777777" w:rsidR="00ED6D0B" w:rsidRPr="00627CCA" w:rsidRDefault="00ED6D0B" w:rsidP="00ED6D0B">
            <w:pPr>
              <w:spacing w:before="120"/>
              <w:ind w:left="601" w:hanging="601"/>
              <w:rPr>
                <w:rFonts w:cs="Times New Roman"/>
                <w:b/>
              </w:rPr>
            </w:pPr>
            <w:r w:rsidRPr="00627CCA">
              <w:rPr>
                <w:rFonts w:cs="Times New Roman"/>
                <w:b/>
              </w:rPr>
              <w:t xml:space="preserve">6.c </w:t>
            </w:r>
            <w:r w:rsidRPr="00627CCA">
              <w:rPr>
                <w:rFonts w:cs="Times New Roman"/>
                <w:b/>
              </w:rPr>
              <w:tab/>
              <w:t>Sélection des éléments constitutifs pour les biens</w:t>
            </w:r>
            <w:r w:rsidRPr="00627CCA">
              <w:rPr>
                <w:rFonts w:cs="Times New Roman"/>
                <w:b/>
                <w:sz w:val="20"/>
                <w:szCs w:val="20"/>
              </w:rPr>
              <w:t xml:space="preserve"> </w:t>
            </w:r>
            <w:r w:rsidRPr="00627CCA">
              <w:rPr>
                <w:rFonts w:cs="Times New Roman"/>
                <w:b/>
              </w:rPr>
              <w:t xml:space="preserve">proposés </w:t>
            </w:r>
            <w:r w:rsidRPr="00627CCA">
              <w:rPr>
                <w:b/>
                <w:spacing w:val="-3"/>
              </w:rPr>
              <w:t>pour inscription</w:t>
            </w:r>
            <w:r w:rsidRPr="00627CCA">
              <w:rPr>
                <w:rFonts w:cs="Times New Roman"/>
                <w:b/>
              </w:rPr>
              <w:t xml:space="preserve"> potentiels en série</w:t>
            </w:r>
          </w:p>
        </w:tc>
        <w:tc>
          <w:tcPr>
            <w:tcW w:w="5240" w:type="dxa"/>
            <w:tcBorders>
              <w:top w:val="single" w:sz="4" w:space="0" w:color="auto"/>
              <w:left w:val="single" w:sz="4" w:space="0" w:color="auto"/>
              <w:bottom w:val="single" w:sz="4" w:space="0" w:color="auto"/>
              <w:right w:val="single" w:sz="4" w:space="0" w:color="auto"/>
            </w:tcBorders>
            <w:vAlign w:val="center"/>
          </w:tcPr>
          <w:p w14:paraId="469019F3" w14:textId="77777777" w:rsidR="00ED6D0B" w:rsidRPr="00627CCA" w:rsidRDefault="00ED6D0B" w:rsidP="00ED6D0B">
            <w:pPr>
              <w:spacing w:after="120"/>
              <w:jc w:val="both"/>
              <w:rPr>
                <w:rFonts w:cs="Times New Roman"/>
                <w:sz w:val="20"/>
                <w:szCs w:val="20"/>
              </w:rPr>
            </w:pPr>
            <w:r w:rsidRPr="00627CCA">
              <w:rPr>
                <w:rFonts w:cs="Times New Roman"/>
                <w:sz w:val="20"/>
                <w:szCs w:val="20"/>
              </w:rPr>
              <w:t xml:space="preserve">Dans le cas des biens proposés </w:t>
            </w:r>
            <w:r w:rsidRPr="00627CCA">
              <w:rPr>
                <w:spacing w:val="-3"/>
                <w:sz w:val="20"/>
                <w:szCs w:val="20"/>
              </w:rPr>
              <w:t>pour inscription</w:t>
            </w:r>
            <w:r w:rsidRPr="00627CCA">
              <w:rPr>
                <w:rFonts w:cs="Times New Roman"/>
                <w:sz w:val="20"/>
                <w:szCs w:val="20"/>
              </w:rPr>
              <w:t xml:space="preserve"> potentiels en série, fournir les détails de l’approche adoptée pour la sélection des éléments constitutifs et la logique de sélection.</w:t>
            </w:r>
          </w:p>
          <w:p w14:paraId="214057C5" w14:textId="77777777" w:rsidR="00ED6D0B" w:rsidRPr="00627CCA" w:rsidRDefault="00ED6D0B" w:rsidP="00ED6D0B">
            <w:pPr>
              <w:spacing w:after="120"/>
              <w:jc w:val="both"/>
              <w:rPr>
                <w:rFonts w:cs="Times New Roman"/>
                <w:sz w:val="20"/>
                <w:szCs w:val="20"/>
              </w:rPr>
            </w:pPr>
            <w:r w:rsidRPr="00627CCA">
              <w:rPr>
                <w:rFonts w:cs="Times New Roman"/>
                <w:sz w:val="20"/>
                <w:szCs w:val="20"/>
              </w:rPr>
              <w:t>Longueur maximale du texte : 500 mots</w:t>
            </w:r>
          </w:p>
        </w:tc>
      </w:tr>
      <w:tr w:rsidR="00ED6D0B" w:rsidRPr="00ED6D0B" w14:paraId="059D9642"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45943966" w14:textId="77777777" w:rsidR="00ED6D0B" w:rsidRPr="00627CCA" w:rsidRDefault="00ED6D0B" w:rsidP="00ED6D0B">
            <w:pPr>
              <w:spacing w:before="120"/>
              <w:ind w:left="601" w:hanging="601"/>
              <w:rPr>
                <w:rFonts w:cs="Times New Roman"/>
                <w:b/>
              </w:rPr>
            </w:pPr>
            <w:r w:rsidRPr="00627CCA">
              <w:rPr>
                <w:rFonts w:cs="Times New Roman"/>
                <w:b/>
              </w:rPr>
              <w:t xml:space="preserve">6.d </w:t>
            </w:r>
            <w:r w:rsidRPr="00627CCA">
              <w:rPr>
                <w:rFonts w:cs="Times New Roman"/>
                <w:b/>
              </w:rPr>
              <w:tab/>
              <w:t>Lacunes et patrimoine sous-représenté sur la Liste du patrimoine mondial</w:t>
            </w:r>
          </w:p>
          <w:p w14:paraId="626AC589" w14:textId="77777777" w:rsidR="00ED6D0B" w:rsidRPr="00627CCA" w:rsidRDefault="00ED6D0B" w:rsidP="00ED6D0B">
            <w:pPr>
              <w:spacing w:before="120"/>
              <w:ind w:left="601" w:hanging="601"/>
              <w:rPr>
                <w:rFonts w:cs="Times New Roman"/>
                <w:b/>
              </w:rPr>
            </w:pPr>
          </w:p>
        </w:tc>
        <w:tc>
          <w:tcPr>
            <w:tcW w:w="5240" w:type="dxa"/>
            <w:tcBorders>
              <w:top w:val="single" w:sz="4" w:space="0" w:color="auto"/>
              <w:left w:val="single" w:sz="4" w:space="0" w:color="auto"/>
              <w:bottom w:val="single" w:sz="4" w:space="0" w:color="auto"/>
              <w:right w:val="single" w:sz="4" w:space="0" w:color="auto"/>
            </w:tcBorders>
            <w:vAlign w:val="center"/>
          </w:tcPr>
          <w:p w14:paraId="3528FD8D"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Identifier si le bien proposé </w:t>
            </w:r>
            <w:r w:rsidRPr="00627CCA">
              <w:rPr>
                <w:spacing w:val="-3"/>
                <w:sz w:val="20"/>
                <w:szCs w:val="20"/>
              </w:rPr>
              <w:t>pour inscription</w:t>
            </w:r>
            <w:r w:rsidRPr="00627CCA">
              <w:rPr>
                <w:rFonts w:cs="Times New Roman"/>
                <w:sz w:val="20"/>
                <w:szCs w:val="20"/>
              </w:rPr>
              <w:t xml:space="preserve"> potentiel correspond à une lacune spécifique, ou une zone ou un thème sous-représenté(e) sur la Liste du patrimoine mondial, et comment il pourrait contribuer à constituer une Liste du patrimoine mondial plus équilibrée et représentative.</w:t>
            </w:r>
          </w:p>
          <w:p w14:paraId="0093C977"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Indiquer si le bien proposé </w:t>
            </w:r>
            <w:r w:rsidRPr="00627CCA">
              <w:rPr>
                <w:spacing w:val="-3"/>
                <w:sz w:val="20"/>
                <w:szCs w:val="20"/>
              </w:rPr>
              <w:t>pour inscription</w:t>
            </w:r>
            <w:r w:rsidRPr="00627CCA">
              <w:rPr>
                <w:rFonts w:cs="Times New Roman"/>
                <w:sz w:val="20"/>
                <w:szCs w:val="20"/>
              </w:rPr>
              <w:t xml:space="preserve"> potentiel est mentionné dans l’une des études thématiques des Organisations consultatives.</w:t>
            </w:r>
          </w:p>
          <w:p w14:paraId="40A49965"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Longueur maximale du texte : 500 mots</w:t>
            </w:r>
          </w:p>
        </w:tc>
      </w:tr>
      <w:tr w:rsidR="00ED6D0B" w:rsidRPr="00ED6D0B" w14:paraId="16E8594E"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113FA" w14:textId="77777777" w:rsidR="00ED6D0B" w:rsidRPr="00627CCA" w:rsidRDefault="00ED6D0B" w:rsidP="00ED6D0B">
            <w:pPr>
              <w:keepNext/>
              <w:spacing w:after="120"/>
              <w:jc w:val="center"/>
              <w:rPr>
                <w:b/>
                <w:strike/>
                <w:spacing w:val="-3"/>
                <w:sz w:val="20"/>
                <w:szCs w:val="20"/>
              </w:rPr>
            </w:pPr>
            <w:r w:rsidRPr="00627CCA">
              <w:rPr>
                <w:b/>
                <w:spacing w:val="-3"/>
              </w:rPr>
              <w:t>7.</w:t>
            </w:r>
            <w:r w:rsidRPr="00627CCA">
              <w:rPr>
                <w:b/>
                <w:spacing w:val="-3"/>
              </w:rPr>
              <w:tab/>
              <w:t>PROTECTION ET GESTION</w:t>
            </w:r>
          </w:p>
        </w:tc>
      </w:tr>
      <w:tr w:rsidR="00ED6D0B" w:rsidRPr="00ED6D0B" w14:paraId="5470FCEB"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6AB6C5FF" w14:textId="77777777" w:rsidR="00ED6D0B" w:rsidRPr="00627CCA" w:rsidRDefault="00ED6D0B" w:rsidP="00ED6D0B">
            <w:pPr>
              <w:spacing w:before="120"/>
              <w:ind w:left="601" w:hanging="601"/>
              <w:rPr>
                <w:rFonts w:cs="Times New Roman"/>
                <w:b/>
              </w:rPr>
            </w:pPr>
            <w:r w:rsidRPr="00627CCA">
              <w:rPr>
                <w:rFonts w:cs="Times New Roman"/>
                <w:b/>
              </w:rPr>
              <w:t xml:space="preserve">7.a </w:t>
            </w:r>
            <w:r w:rsidRPr="00627CCA">
              <w:rPr>
                <w:rFonts w:cs="Times New Roman"/>
                <w:b/>
              </w:rPr>
              <w:tab/>
              <w:t>Statut de protection</w:t>
            </w:r>
          </w:p>
        </w:tc>
        <w:tc>
          <w:tcPr>
            <w:tcW w:w="5240" w:type="dxa"/>
            <w:tcBorders>
              <w:top w:val="single" w:sz="4" w:space="0" w:color="auto"/>
              <w:left w:val="single" w:sz="4" w:space="0" w:color="auto"/>
              <w:bottom w:val="single" w:sz="4" w:space="0" w:color="auto"/>
              <w:right w:val="single" w:sz="4" w:space="0" w:color="auto"/>
            </w:tcBorders>
            <w:vAlign w:val="center"/>
          </w:tcPr>
          <w:p w14:paraId="00D6BE7A" w14:textId="77777777" w:rsidR="00ED6D0B" w:rsidRPr="00627CCA" w:rsidRDefault="00ED6D0B" w:rsidP="00ED6D0B">
            <w:pPr>
              <w:keepNext/>
              <w:spacing w:after="120" w:line="276" w:lineRule="auto"/>
              <w:ind w:left="22"/>
              <w:jc w:val="both"/>
              <w:rPr>
                <w:rFonts w:cs="Times New Roman"/>
                <w:sz w:val="20"/>
                <w:szCs w:val="20"/>
              </w:rPr>
            </w:pPr>
            <w:r w:rsidRPr="00627CCA">
              <w:rPr>
                <w:rFonts w:cs="Times New Roman"/>
                <w:sz w:val="20"/>
                <w:szCs w:val="20"/>
              </w:rPr>
              <w:t>Décrire les mesures législatives et réglementaires en vigueur au niveau national et local.</w:t>
            </w:r>
          </w:p>
          <w:p w14:paraId="495604F1" w14:textId="77777777" w:rsidR="00ED6D0B" w:rsidRPr="00627CCA" w:rsidRDefault="00ED6D0B" w:rsidP="00ED6D0B">
            <w:pPr>
              <w:keepNext/>
              <w:spacing w:after="120" w:line="276" w:lineRule="auto"/>
              <w:ind w:left="22"/>
              <w:jc w:val="both"/>
              <w:rPr>
                <w:rFonts w:cs="Times New Roman"/>
                <w:sz w:val="20"/>
                <w:szCs w:val="20"/>
              </w:rPr>
            </w:pPr>
            <w:r w:rsidRPr="00627CCA">
              <w:rPr>
                <w:rFonts w:cs="Times New Roman"/>
                <w:sz w:val="20"/>
                <w:szCs w:val="20"/>
              </w:rPr>
              <w:t xml:space="preserve">Décrire toutes les mesures de protection qui s’appliquent aux environnements immédiat et plus large du bien proposé </w:t>
            </w:r>
            <w:r w:rsidRPr="00627CCA">
              <w:rPr>
                <w:spacing w:val="-3"/>
                <w:sz w:val="20"/>
                <w:szCs w:val="20"/>
              </w:rPr>
              <w:t>pour inscription</w:t>
            </w:r>
            <w:r w:rsidRPr="00627CCA">
              <w:rPr>
                <w:rFonts w:cs="Times New Roman"/>
                <w:sz w:val="20"/>
                <w:szCs w:val="20"/>
              </w:rPr>
              <w:t xml:space="preserve"> potentiel.</w:t>
            </w:r>
          </w:p>
          <w:p w14:paraId="04087B5B" w14:textId="77777777" w:rsidR="00ED6D0B" w:rsidRPr="00627CCA" w:rsidRDefault="00ED6D0B" w:rsidP="00ED6D0B">
            <w:pPr>
              <w:keepNext/>
              <w:spacing w:after="120" w:line="276" w:lineRule="auto"/>
              <w:ind w:left="22"/>
              <w:jc w:val="both"/>
              <w:rPr>
                <w:rFonts w:cs="Times New Roman"/>
                <w:sz w:val="20"/>
                <w:szCs w:val="20"/>
              </w:rPr>
            </w:pPr>
            <w:r w:rsidRPr="00627CCA">
              <w:rPr>
                <w:rFonts w:cs="Times New Roman"/>
                <w:sz w:val="20"/>
                <w:szCs w:val="20"/>
              </w:rPr>
              <w:t>Longueur maximale du texte : 500 mots</w:t>
            </w:r>
          </w:p>
        </w:tc>
      </w:tr>
      <w:tr w:rsidR="00ED6D0B" w:rsidRPr="00ED6D0B" w14:paraId="013690DE"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0DA39951" w14:textId="77777777" w:rsidR="00ED6D0B" w:rsidRPr="00627CCA" w:rsidRDefault="00ED6D0B" w:rsidP="00ED6D0B">
            <w:pPr>
              <w:spacing w:before="120"/>
              <w:ind w:left="601" w:hanging="601"/>
              <w:rPr>
                <w:rFonts w:cs="Times New Roman"/>
                <w:b/>
              </w:rPr>
            </w:pPr>
            <w:r w:rsidRPr="00627CCA">
              <w:rPr>
                <w:rFonts w:cs="Times New Roman"/>
                <w:b/>
              </w:rPr>
              <w:lastRenderedPageBreak/>
              <w:t xml:space="preserve">7.b </w:t>
            </w:r>
            <w:r w:rsidRPr="00627CCA">
              <w:rPr>
                <w:rFonts w:cs="Times New Roman"/>
                <w:b/>
              </w:rPr>
              <w:tab/>
              <w:t>Statut de gestion</w:t>
            </w:r>
          </w:p>
        </w:tc>
        <w:tc>
          <w:tcPr>
            <w:tcW w:w="5240" w:type="dxa"/>
            <w:tcBorders>
              <w:top w:val="single" w:sz="4" w:space="0" w:color="auto"/>
              <w:left w:val="single" w:sz="4" w:space="0" w:color="auto"/>
              <w:bottom w:val="single" w:sz="4" w:space="0" w:color="auto"/>
              <w:right w:val="single" w:sz="4" w:space="0" w:color="auto"/>
            </w:tcBorders>
            <w:vAlign w:val="center"/>
          </w:tcPr>
          <w:p w14:paraId="583D7903"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Dans le cas où un système de gestion est en place, ou est envisagé, pour la conservation du bien proposé </w:t>
            </w:r>
            <w:r w:rsidRPr="00627CCA">
              <w:rPr>
                <w:spacing w:val="-3"/>
                <w:sz w:val="20"/>
                <w:szCs w:val="20"/>
              </w:rPr>
              <w:t>pour inscription</w:t>
            </w:r>
            <w:r w:rsidRPr="00627CCA">
              <w:rPr>
                <w:rFonts w:cs="Times New Roman"/>
                <w:sz w:val="20"/>
                <w:szCs w:val="20"/>
              </w:rPr>
              <w:t xml:space="preserve"> potentiel, fournir une brève description de son organisation, de ces priorités, des mesures de conservation et de l’adéquation des ressources disponibles (en termes de capacités et de ressources financières).</w:t>
            </w:r>
          </w:p>
          <w:p w14:paraId="495857F5"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Dans le cas où le bien proposé </w:t>
            </w:r>
            <w:r w:rsidRPr="00627CCA">
              <w:rPr>
                <w:spacing w:val="-3"/>
                <w:sz w:val="20"/>
                <w:szCs w:val="20"/>
              </w:rPr>
              <w:t>pour inscription</w:t>
            </w:r>
            <w:r w:rsidRPr="00627CCA">
              <w:rPr>
                <w:rFonts w:cs="Times New Roman"/>
                <w:sz w:val="20"/>
                <w:szCs w:val="20"/>
              </w:rPr>
              <w:t xml:space="preserve"> potentiel a déjà un plan de gestion, ou tout autre système de gestion documenté, joindre une copie de la version la plus récente.</w:t>
            </w:r>
          </w:p>
          <w:p w14:paraId="5D33331C"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Dans le cas d’un bien proposé </w:t>
            </w:r>
            <w:r w:rsidRPr="00627CCA">
              <w:rPr>
                <w:spacing w:val="-3"/>
                <w:sz w:val="20"/>
                <w:szCs w:val="20"/>
              </w:rPr>
              <w:t>pour inscription</w:t>
            </w:r>
            <w:r w:rsidRPr="00627CCA">
              <w:rPr>
                <w:rFonts w:cs="Times New Roman"/>
                <w:sz w:val="20"/>
                <w:szCs w:val="20"/>
              </w:rPr>
              <w:t xml:space="preserve"> potentiel en série, préciser si un cadre de gestion global pour tous les éléments constitutifs est déjà en place ou envisagé.</w:t>
            </w:r>
          </w:p>
          <w:p w14:paraId="103CA299" w14:textId="77777777" w:rsidR="00ED6D0B" w:rsidRPr="00627CCA" w:rsidRDefault="00ED6D0B" w:rsidP="00ED6D0B">
            <w:pPr>
              <w:spacing w:after="120"/>
              <w:jc w:val="both"/>
              <w:rPr>
                <w:rFonts w:cs="Times New Roman"/>
                <w:sz w:val="20"/>
                <w:szCs w:val="20"/>
              </w:rPr>
            </w:pPr>
            <w:r w:rsidRPr="00627CCA">
              <w:rPr>
                <w:rFonts w:cs="Times New Roman"/>
                <w:sz w:val="20"/>
                <w:szCs w:val="20"/>
              </w:rPr>
              <w:t>Longueur maximale du texte : 500 mots</w:t>
            </w:r>
          </w:p>
        </w:tc>
      </w:tr>
      <w:tr w:rsidR="00ED6D0B" w:rsidRPr="00ED6D0B" w14:paraId="653FDB95" w14:textId="77777777" w:rsidTr="00ED6D0B">
        <w:trPr>
          <w:trHeight w:val="2083"/>
        </w:trPr>
        <w:tc>
          <w:tcPr>
            <w:tcW w:w="3822" w:type="dxa"/>
            <w:tcBorders>
              <w:top w:val="single" w:sz="4" w:space="0" w:color="auto"/>
              <w:left w:val="single" w:sz="4" w:space="0" w:color="auto"/>
              <w:bottom w:val="single" w:sz="4" w:space="0" w:color="auto"/>
              <w:right w:val="single" w:sz="4" w:space="0" w:color="auto"/>
            </w:tcBorders>
            <w:vAlign w:val="center"/>
          </w:tcPr>
          <w:p w14:paraId="25603A7D" w14:textId="77777777" w:rsidR="00ED6D0B" w:rsidRPr="00627CCA" w:rsidRDefault="00ED6D0B" w:rsidP="00ED6D0B">
            <w:pPr>
              <w:spacing w:before="120"/>
              <w:ind w:left="601" w:hanging="601"/>
              <w:rPr>
                <w:rFonts w:cs="Times New Roman"/>
                <w:b/>
              </w:rPr>
            </w:pPr>
            <w:r w:rsidRPr="00627CCA">
              <w:rPr>
                <w:rFonts w:cs="Times New Roman"/>
                <w:b/>
              </w:rPr>
              <w:t xml:space="preserve">7.c </w:t>
            </w:r>
            <w:r w:rsidRPr="00627CCA">
              <w:rPr>
                <w:rFonts w:cs="Times New Roman"/>
                <w:b/>
              </w:rPr>
              <w:tab/>
              <w:t>Implication des peuples autochtones et des populations locales</w:t>
            </w:r>
          </w:p>
        </w:tc>
        <w:tc>
          <w:tcPr>
            <w:tcW w:w="5240" w:type="dxa"/>
            <w:tcBorders>
              <w:top w:val="single" w:sz="4" w:space="0" w:color="auto"/>
              <w:left w:val="single" w:sz="4" w:space="0" w:color="auto"/>
              <w:bottom w:val="single" w:sz="4" w:space="0" w:color="auto"/>
              <w:right w:val="single" w:sz="4" w:space="0" w:color="auto"/>
            </w:tcBorders>
            <w:vAlign w:val="center"/>
          </w:tcPr>
          <w:p w14:paraId="77B09CD5"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 xml:space="preserve">Si le bien proposé </w:t>
            </w:r>
            <w:r w:rsidRPr="00627CCA">
              <w:rPr>
                <w:spacing w:val="-3"/>
                <w:sz w:val="20"/>
                <w:szCs w:val="20"/>
              </w:rPr>
              <w:t>pour inscription</w:t>
            </w:r>
            <w:r w:rsidRPr="00627CCA">
              <w:rPr>
                <w:rFonts w:cs="Times New Roman"/>
                <w:sz w:val="20"/>
                <w:szCs w:val="20"/>
              </w:rPr>
              <w:t xml:space="preserve"> potentiel est susceptible d'affecter les terres, les territoires ou les ressources de peuples autochtones et/ou de populations locales, expliquer comment ils sont représentés et dans quelle mesure ils ont participé à la préparation de la Liste indicative et de la demande d’analyse préliminaire (voir paragraphes 64 et 123). Démontrer, le cas échéant, que le consentement libre, préalable et éclairé des peuples autochtones a été obtenu en rendant notamment la proposition d'inscription planifiée accessible au public dans les langues appropriées et en tenant des consultations et échanges publics.</w:t>
            </w:r>
          </w:p>
          <w:p w14:paraId="4D7D9166" w14:textId="77777777" w:rsidR="00ED6D0B" w:rsidRPr="00627CCA" w:rsidRDefault="00ED6D0B" w:rsidP="00ED6D0B">
            <w:pPr>
              <w:spacing w:after="120"/>
              <w:ind w:left="22"/>
              <w:jc w:val="both"/>
              <w:rPr>
                <w:rFonts w:ascii="Times" w:hAnsi="Times"/>
                <w:sz w:val="20"/>
                <w:szCs w:val="20"/>
              </w:rPr>
            </w:pPr>
            <w:r w:rsidRPr="00627CCA">
              <w:rPr>
                <w:rFonts w:cs="Times New Roman"/>
                <w:sz w:val="20"/>
                <w:szCs w:val="20"/>
              </w:rPr>
              <w:t>Longueur maximale du texte : 500 mots</w:t>
            </w:r>
          </w:p>
        </w:tc>
      </w:tr>
      <w:tr w:rsidR="00ED6D0B" w:rsidRPr="00ED6D0B" w14:paraId="67356937"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5DD7C1B0" w14:textId="77777777" w:rsidR="00ED6D0B" w:rsidRPr="00627CCA" w:rsidRDefault="00ED6D0B" w:rsidP="00ED6D0B">
            <w:pPr>
              <w:spacing w:before="120"/>
              <w:ind w:left="601" w:hanging="601"/>
              <w:rPr>
                <w:rFonts w:cs="Times New Roman"/>
                <w:b/>
              </w:rPr>
            </w:pPr>
            <w:r w:rsidRPr="00627CCA">
              <w:rPr>
                <w:rFonts w:cs="Times New Roman"/>
                <w:b/>
              </w:rPr>
              <w:t xml:space="preserve">7.d </w:t>
            </w:r>
            <w:r w:rsidRPr="00627CCA">
              <w:rPr>
                <w:rFonts w:cs="Times New Roman"/>
                <w:b/>
              </w:rPr>
              <w:tab/>
              <w:t>Questions et enjeux clés complémentaires</w:t>
            </w:r>
          </w:p>
        </w:tc>
        <w:tc>
          <w:tcPr>
            <w:tcW w:w="5240" w:type="dxa"/>
            <w:tcBorders>
              <w:top w:val="single" w:sz="4" w:space="0" w:color="auto"/>
              <w:left w:val="single" w:sz="4" w:space="0" w:color="auto"/>
              <w:bottom w:val="single" w:sz="4" w:space="0" w:color="auto"/>
              <w:right w:val="single" w:sz="4" w:space="0" w:color="auto"/>
            </w:tcBorders>
            <w:vAlign w:val="center"/>
          </w:tcPr>
          <w:p w14:paraId="392E5F9E" w14:textId="77777777" w:rsidR="00ED6D0B" w:rsidRPr="00627CCA" w:rsidRDefault="00ED6D0B" w:rsidP="00ED6D0B">
            <w:pPr>
              <w:spacing w:after="120"/>
              <w:ind w:left="22"/>
              <w:jc w:val="both"/>
              <w:rPr>
                <w:rFonts w:cs="Times New Roman"/>
                <w:sz w:val="20"/>
                <w:szCs w:val="20"/>
              </w:rPr>
            </w:pPr>
            <w:r w:rsidRPr="00627CCA">
              <w:rPr>
                <w:rFonts w:cs="Times New Roman"/>
                <w:sz w:val="20"/>
                <w:szCs w:val="20"/>
              </w:rPr>
              <w:t>Décrire tous les enjeux ou difficultés qui ont été identifiés à ce jour, dans le cadre d’une possible proposition d’inscription sur la Liste du patrimoine mondial, ou tout domaine spécifique pour lequel des conseils sont nécessaires dans la démarche d’une proposition d’inscription potentielle.</w:t>
            </w:r>
          </w:p>
          <w:p w14:paraId="431712B4" w14:textId="77777777" w:rsidR="00ED6D0B" w:rsidRPr="00627CCA" w:rsidRDefault="00ED6D0B" w:rsidP="00ED6D0B">
            <w:pPr>
              <w:spacing w:after="120"/>
              <w:jc w:val="both"/>
              <w:rPr>
                <w:rFonts w:cs="Times New Roman"/>
                <w:b/>
                <w:sz w:val="20"/>
                <w:szCs w:val="20"/>
              </w:rPr>
            </w:pPr>
            <w:r w:rsidRPr="00627CCA">
              <w:rPr>
                <w:rFonts w:cs="Times New Roman"/>
                <w:sz w:val="20"/>
                <w:szCs w:val="20"/>
              </w:rPr>
              <w:t>Longueur maximale du texte : 500 mots</w:t>
            </w:r>
          </w:p>
        </w:tc>
      </w:tr>
    </w:tbl>
    <w:p w14:paraId="07125D6B" w14:textId="77777777" w:rsidR="00ED6D0B" w:rsidRPr="00627CCA" w:rsidRDefault="00ED6D0B" w:rsidP="00ED6D0B">
      <w:pPr>
        <w:tabs>
          <w:tab w:val="left" w:pos="5670"/>
        </w:tabs>
        <w:jc w:val="both"/>
        <w:rPr>
          <w: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240"/>
      </w:tblGrid>
      <w:tr w:rsidR="00ED6D0B" w:rsidRPr="00ED6D0B" w14:paraId="36614632"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67DB4" w14:textId="77777777" w:rsidR="00ED6D0B" w:rsidRPr="00627CCA" w:rsidRDefault="00ED6D0B" w:rsidP="00ED6D0B">
            <w:pPr>
              <w:spacing w:after="120"/>
              <w:jc w:val="center"/>
              <w:rPr>
                <w:b/>
                <w:strike/>
                <w:spacing w:val="-3"/>
                <w:sz w:val="20"/>
                <w:szCs w:val="20"/>
              </w:rPr>
            </w:pPr>
            <w:r w:rsidRPr="00627CCA">
              <w:rPr>
                <w:b/>
                <w:spacing w:val="-3"/>
              </w:rPr>
              <w:t>8.</w:t>
            </w:r>
            <w:r w:rsidRPr="00627CCA">
              <w:rPr>
                <w:b/>
                <w:spacing w:val="-3"/>
              </w:rPr>
              <w:tab/>
              <w:t>COORDONNEES DES AUTORITES RESPONSABLES</w:t>
            </w:r>
          </w:p>
        </w:tc>
      </w:tr>
      <w:tr w:rsidR="00ED6D0B" w:rsidRPr="00ED6D0B" w14:paraId="7C682BB8" w14:textId="77777777" w:rsidTr="00ED6D0B">
        <w:tc>
          <w:tcPr>
            <w:tcW w:w="3822" w:type="dxa"/>
            <w:tcBorders>
              <w:top w:val="single" w:sz="4" w:space="0" w:color="auto"/>
              <w:left w:val="single" w:sz="4" w:space="0" w:color="auto"/>
              <w:bottom w:val="single" w:sz="4" w:space="0" w:color="auto"/>
              <w:right w:val="single" w:sz="4" w:space="0" w:color="auto"/>
            </w:tcBorders>
            <w:vAlign w:val="center"/>
          </w:tcPr>
          <w:p w14:paraId="4CCEC3E8" w14:textId="754F2256" w:rsidR="00ED6D0B" w:rsidRPr="00627CCA" w:rsidRDefault="00ED6D0B" w:rsidP="00ED6D0B">
            <w:pPr>
              <w:spacing w:before="120"/>
              <w:ind w:left="601" w:hanging="601"/>
              <w:rPr>
                <w:rFonts w:cs="Times New Roman"/>
                <w:b/>
              </w:rPr>
            </w:pPr>
            <w:r w:rsidRPr="00627CCA">
              <w:rPr>
                <w:rFonts w:cs="Times New Roman"/>
                <w:b/>
              </w:rPr>
              <w:t>8</w:t>
            </w:r>
            <w:r w:rsidR="00D87672">
              <w:rPr>
                <w:rFonts w:cs="Times New Roman"/>
                <w:b/>
              </w:rPr>
              <w:t>.</w:t>
            </w:r>
            <w:r w:rsidRPr="00627CCA">
              <w:rPr>
                <w:rFonts w:cs="Times New Roman"/>
                <w:b/>
              </w:rPr>
              <w:tab/>
              <w:t xml:space="preserve">Nom et coordonnées de l’institution/agence/organisation locale officielle </w:t>
            </w:r>
          </w:p>
        </w:tc>
        <w:tc>
          <w:tcPr>
            <w:tcW w:w="5240" w:type="dxa"/>
            <w:tcBorders>
              <w:top w:val="single" w:sz="4" w:space="0" w:color="auto"/>
              <w:left w:val="single" w:sz="4" w:space="0" w:color="auto"/>
              <w:bottom w:val="single" w:sz="4" w:space="0" w:color="auto"/>
              <w:right w:val="single" w:sz="4" w:space="0" w:color="auto"/>
            </w:tcBorders>
            <w:vAlign w:val="center"/>
          </w:tcPr>
          <w:p w14:paraId="333E69A8" w14:textId="77777777" w:rsidR="00ED6D0B" w:rsidRPr="00627CCA" w:rsidRDefault="00ED6D0B" w:rsidP="00ED6D0B">
            <w:pPr>
              <w:spacing w:before="120"/>
              <w:ind w:left="23"/>
              <w:rPr>
                <w:rFonts w:cs="Times New Roman"/>
                <w:sz w:val="20"/>
                <w:szCs w:val="20"/>
              </w:rPr>
            </w:pPr>
            <w:r w:rsidRPr="00627CCA">
              <w:rPr>
                <w:spacing w:val="-3"/>
                <w:sz w:val="20"/>
                <w:szCs w:val="20"/>
              </w:rPr>
              <w:t>Institution/Agence/Organisation :</w:t>
            </w:r>
            <w:r w:rsidRPr="00627CCA">
              <w:rPr>
                <w:spacing w:val="-3"/>
                <w:sz w:val="20"/>
                <w:szCs w:val="20"/>
              </w:rPr>
              <w:br/>
              <w:t>Adresse :</w:t>
            </w:r>
            <w:r w:rsidRPr="00627CCA">
              <w:rPr>
                <w:spacing w:val="-3"/>
                <w:sz w:val="20"/>
                <w:szCs w:val="20"/>
              </w:rPr>
              <w:br/>
              <w:t>Tél. :</w:t>
            </w:r>
            <w:r w:rsidRPr="00627CCA">
              <w:rPr>
                <w:spacing w:val="-3"/>
                <w:sz w:val="20"/>
                <w:szCs w:val="20"/>
              </w:rPr>
              <w:br/>
              <w:t>Courriel :</w:t>
            </w:r>
            <w:r w:rsidRPr="00627CCA">
              <w:rPr>
                <w:spacing w:val="-3"/>
                <w:sz w:val="20"/>
                <w:szCs w:val="20"/>
              </w:rPr>
              <w:br/>
            </w:r>
            <w:r w:rsidRPr="00627CCA">
              <w:rPr>
                <w:rFonts w:cs="Times New Roman"/>
                <w:sz w:val="20"/>
                <w:szCs w:val="20"/>
              </w:rPr>
              <w:t>Adresse Internet :</w:t>
            </w:r>
          </w:p>
        </w:tc>
      </w:tr>
    </w:tbl>
    <w:p w14:paraId="31209F69" w14:textId="77777777" w:rsidR="00F33A4A" w:rsidRPr="00D425E2" w:rsidRDefault="00F33A4A" w:rsidP="00ED6D0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244"/>
      </w:tblGrid>
      <w:tr w:rsidR="00ED6D0B" w:rsidRPr="00ED6D0B" w14:paraId="3CB0AE8D" w14:textId="77777777" w:rsidTr="00ED6D0B">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D6CE2F" w14:textId="77777777" w:rsidR="00ED6D0B" w:rsidRPr="00627CCA" w:rsidRDefault="00ED6D0B" w:rsidP="00ED6D0B">
            <w:pPr>
              <w:spacing w:after="120"/>
              <w:jc w:val="center"/>
              <w:rPr>
                <w:b/>
                <w:strike/>
                <w:spacing w:val="-3"/>
                <w:sz w:val="20"/>
                <w:szCs w:val="20"/>
              </w:rPr>
            </w:pPr>
            <w:r w:rsidRPr="00627CCA">
              <w:rPr>
                <w:b/>
                <w:spacing w:val="-3"/>
              </w:rPr>
              <w:t>9.</w:t>
            </w:r>
            <w:r w:rsidRPr="00627CCA">
              <w:rPr>
                <w:b/>
                <w:spacing w:val="-3"/>
              </w:rPr>
              <w:tab/>
              <w:t>SIGNATURE</w:t>
            </w:r>
          </w:p>
        </w:tc>
      </w:tr>
      <w:tr w:rsidR="00ED6D0B" w:rsidRPr="00ED6D0B" w14:paraId="7E5600B6" w14:textId="77777777" w:rsidTr="00ED6D0B">
        <w:trPr>
          <w:tblHeader/>
        </w:trPr>
        <w:tc>
          <w:tcPr>
            <w:tcW w:w="3823" w:type="dxa"/>
            <w:tcBorders>
              <w:top w:val="single" w:sz="4" w:space="0" w:color="auto"/>
              <w:left w:val="single" w:sz="4" w:space="0" w:color="auto"/>
              <w:bottom w:val="single" w:sz="4" w:space="0" w:color="auto"/>
              <w:right w:val="single" w:sz="4" w:space="0" w:color="auto"/>
            </w:tcBorders>
          </w:tcPr>
          <w:p w14:paraId="61252A04" w14:textId="77777777" w:rsidR="00ED6D0B" w:rsidRPr="00627CCA" w:rsidRDefault="00ED6D0B" w:rsidP="00ED6D0B">
            <w:pPr>
              <w:keepLines/>
              <w:tabs>
                <w:tab w:val="left" w:pos="738"/>
              </w:tabs>
              <w:suppressAutoHyphens/>
              <w:ind w:left="720" w:hanging="720"/>
              <w:rPr>
                <w:b/>
                <w:spacing w:val="-3"/>
              </w:rPr>
            </w:pPr>
            <w:r w:rsidRPr="00627CCA">
              <w:rPr>
                <w:b/>
                <w:spacing w:val="-3"/>
              </w:rPr>
              <w:t>9.</w:t>
            </w:r>
            <w:r w:rsidRPr="00627CCA">
              <w:rPr>
                <w:b/>
                <w:spacing w:val="-3"/>
              </w:rPr>
              <w:tab/>
              <w:t>Signature au nom de l’État Partie</w:t>
            </w:r>
          </w:p>
        </w:tc>
        <w:tc>
          <w:tcPr>
            <w:tcW w:w="5244" w:type="dxa"/>
            <w:tcBorders>
              <w:top w:val="single" w:sz="4" w:space="0" w:color="auto"/>
              <w:left w:val="single" w:sz="4" w:space="0" w:color="auto"/>
              <w:bottom w:val="single" w:sz="4" w:space="0" w:color="auto"/>
              <w:right w:val="single" w:sz="4" w:space="0" w:color="auto"/>
            </w:tcBorders>
          </w:tcPr>
          <w:p w14:paraId="69C9D0A4" w14:textId="77777777" w:rsidR="00ED6D0B" w:rsidRPr="00627CCA" w:rsidRDefault="00ED6D0B" w:rsidP="00ED6D0B">
            <w:pPr>
              <w:jc w:val="both"/>
              <w:rPr>
                <w:spacing w:val="-3"/>
                <w:sz w:val="20"/>
                <w:szCs w:val="20"/>
              </w:rPr>
            </w:pPr>
            <w:r w:rsidRPr="00627CCA">
              <w:rPr>
                <w:spacing w:val="-3"/>
                <w:sz w:val="20"/>
                <w:szCs w:val="20"/>
              </w:rPr>
              <w:t>La demande d’analyse préliminaire doit se terminer par la signature du/de la fonctionnaire ayant pleins pouvoirs pour le faire au nom de l’État partie.</w:t>
            </w:r>
          </w:p>
        </w:tc>
      </w:tr>
    </w:tbl>
    <w:p w14:paraId="0A522B23" w14:textId="77777777" w:rsidR="00C81573" w:rsidRDefault="00C81573" w:rsidP="001B5FA2">
      <w:pPr>
        <w:pStyle w:val="OGNormal"/>
        <w:ind w:left="567" w:hanging="567"/>
        <w:rPr>
          <w:color w:val="000000" w:themeColor="text1"/>
        </w:rPr>
      </w:pPr>
    </w:p>
    <w:sectPr w:rsidR="00C81573" w:rsidSect="009C3CA6">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8FAD" w14:textId="77777777" w:rsidR="00426D4D" w:rsidRDefault="00426D4D" w:rsidP="00173EEA">
      <w:pPr>
        <w:spacing w:after="0"/>
      </w:pPr>
      <w:r>
        <w:separator/>
      </w:r>
    </w:p>
  </w:endnote>
  <w:endnote w:type="continuationSeparator" w:id="0">
    <w:p w14:paraId="237D4F01" w14:textId="77777777" w:rsidR="00426D4D" w:rsidRDefault="00426D4D" w:rsidP="0017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633" w14:textId="77777777" w:rsidR="009C3CA6" w:rsidRDefault="009C3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F99C" w14:textId="77777777" w:rsidR="009C3CA6" w:rsidRDefault="009C3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45F7" w14:textId="77777777" w:rsidR="009C3CA6" w:rsidRDefault="009C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A135" w14:textId="77777777" w:rsidR="00426D4D" w:rsidRDefault="00426D4D" w:rsidP="00173EEA">
      <w:pPr>
        <w:spacing w:after="0"/>
      </w:pPr>
      <w:r>
        <w:separator/>
      </w:r>
    </w:p>
  </w:footnote>
  <w:footnote w:type="continuationSeparator" w:id="0">
    <w:p w14:paraId="1F9F9CA0" w14:textId="77777777" w:rsidR="00426D4D" w:rsidRDefault="00426D4D" w:rsidP="00173E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3A28" w14:textId="77777777" w:rsidR="00426D4D" w:rsidRPr="00FF7C75" w:rsidRDefault="00426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B0E" w14:textId="77777777" w:rsidR="009C3CA6" w:rsidRDefault="009C3CA6" w:rsidP="009C3CA6">
    <w:pPr>
      <w:pStyle w:val="Header"/>
    </w:pPr>
    <w:r>
      <w:t xml:space="preserve">Format de demande d’analyse préliminaire d’une potentielle proposition d’inscription sur la </w:t>
    </w:r>
  </w:p>
  <w:p w14:paraId="30F557B0" w14:textId="37A1F21F" w:rsidR="00426D4D" w:rsidRPr="00006F2B" w:rsidRDefault="009C3CA6" w:rsidP="00260EF0">
    <w:pPr>
      <w:pStyle w:val="Header"/>
    </w:pPr>
    <w:r>
      <w:t>Liste du patrimoine mondial</w:t>
    </w:r>
    <w:r w:rsidRPr="003025DE">
      <w:tab/>
      <w:t>Annexe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C1CE" w14:textId="77777777" w:rsidR="009C3CA6" w:rsidRDefault="009C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CFD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646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58D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7C1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1AD7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E7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2CCB3C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1AC09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11D52"/>
    <w:multiLevelType w:val="hybridMultilevel"/>
    <w:tmpl w:val="0A1AF6B2"/>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0C06B9C"/>
    <w:multiLevelType w:val="hybridMultilevel"/>
    <w:tmpl w:val="1666AB6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1F01512"/>
    <w:multiLevelType w:val="singleLevel"/>
    <w:tmpl w:val="5874DFCE"/>
    <w:lvl w:ilvl="0">
      <w:start w:val="1"/>
      <w:numFmt w:val="upperLetter"/>
      <w:pStyle w:val="Heading6"/>
      <w:lvlText w:val="%1."/>
      <w:lvlJc w:val="left"/>
      <w:pPr>
        <w:tabs>
          <w:tab w:val="num" w:pos="360"/>
        </w:tabs>
        <w:ind w:left="360" w:hanging="360"/>
      </w:pPr>
      <w:rPr>
        <w:rFonts w:ascii="Times New Roman" w:hAnsi="Times New Roman" w:cs="Times New Roman" w:hint="default"/>
      </w:rPr>
    </w:lvl>
  </w:abstractNum>
  <w:abstractNum w:abstractNumId="12" w15:restartNumberingAfterBreak="0">
    <w:nsid w:val="04706DB2"/>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13" w15:restartNumberingAfterBreak="0">
    <w:nsid w:val="05425C7F"/>
    <w:multiLevelType w:val="hybridMultilevel"/>
    <w:tmpl w:val="D646F0B2"/>
    <w:lvl w:ilvl="0" w:tplc="BBBA466E">
      <w:start w:val="1"/>
      <w:numFmt w:val="lowerLetter"/>
      <w:pStyle w:val="OGParagraphLevel2"/>
      <w:lvlText w:val="%1)"/>
      <w:lvlJc w:val="left"/>
      <w:pPr>
        <w:tabs>
          <w:tab w:val="num" w:pos="1134"/>
        </w:tabs>
        <w:ind w:left="1134" w:hanging="454"/>
      </w:pPr>
      <w:rPr>
        <w:rFonts w:hint="default"/>
      </w:rPr>
    </w:lvl>
    <w:lvl w:ilvl="1" w:tplc="040C0019">
      <w:numFmt w:val="bullet"/>
      <w:lvlText w:val="•"/>
      <w:lvlJc w:val="left"/>
      <w:pPr>
        <w:ind w:left="1785" w:hanging="705"/>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BD62B4"/>
    <w:multiLevelType w:val="hybridMultilevel"/>
    <w:tmpl w:val="C9869A6C"/>
    <w:lvl w:ilvl="0" w:tplc="040C0011">
      <w:start w:val="1"/>
      <w:numFmt w:val="decimal"/>
      <w:lvlText w:val="%1)"/>
      <w:lvlJc w:val="left"/>
      <w:pPr>
        <w:ind w:left="1086" w:hanging="360"/>
      </w:pPr>
    </w:lvl>
    <w:lvl w:ilvl="1" w:tplc="040C0019" w:tentative="1">
      <w:start w:val="1"/>
      <w:numFmt w:val="lowerLetter"/>
      <w:lvlText w:val="%2."/>
      <w:lvlJc w:val="left"/>
      <w:pPr>
        <w:ind w:left="1806" w:hanging="360"/>
      </w:pPr>
    </w:lvl>
    <w:lvl w:ilvl="2" w:tplc="040C001B" w:tentative="1">
      <w:start w:val="1"/>
      <w:numFmt w:val="lowerRoman"/>
      <w:lvlText w:val="%3."/>
      <w:lvlJc w:val="right"/>
      <w:pPr>
        <w:ind w:left="2526" w:hanging="180"/>
      </w:pPr>
    </w:lvl>
    <w:lvl w:ilvl="3" w:tplc="040C000F" w:tentative="1">
      <w:start w:val="1"/>
      <w:numFmt w:val="decimal"/>
      <w:lvlText w:val="%4."/>
      <w:lvlJc w:val="left"/>
      <w:pPr>
        <w:ind w:left="3246" w:hanging="360"/>
      </w:pPr>
    </w:lvl>
    <w:lvl w:ilvl="4" w:tplc="040C0019" w:tentative="1">
      <w:start w:val="1"/>
      <w:numFmt w:val="lowerLetter"/>
      <w:lvlText w:val="%5."/>
      <w:lvlJc w:val="left"/>
      <w:pPr>
        <w:ind w:left="3966" w:hanging="360"/>
      </w:pPr>
    </w:lvl>
    <w:lvl w:ilvl="5" w:tplc="040C001B" w:tentative="1">
      <w:start w:val="1"/>
      <w:numFmt w:val="lowerRoman"/>
      <w:lvlText w:val="%6."/>
      <w:lvlJc w:val="right"/>
      <w:pPr>
        <w:ind w:left="4686" w:hanging="180"/>
      </w:pPr>
    </w:lvl>
    <w:lvl w:ilvl="6" w:tplc="040C000F" w:tentative="1">
      <w:start w:val="1"/>
      <w:numFmt w:val="decimal"/>
      <w:lvlText w:val="%7."/>
      <w:lvlJc w:val="left"/>
      <w:pPr>
        <w:ind w:left="5406" w:hanging="360"/>
      </w:pPr>
    </w:lvl>
    <w:lvl w:ilvl="7" w:tplc="040C0019" w:tentative="1">
      <w:start w:val="1"/>
      <w:numFmt w:val="lowerLetter"/>
      <w:lvlText w:val="%8."/>
      <w:lvlJc w:val="left"/>
      <w:pPr>
        <w:ind w:left="6126" w:hanging="360"/>
      </w:pPr>
    </w:lvl>
    <w:lvl w:ilvl="8" w:tplc="040C001B" w:tentative="1">
      <w:start w:val="1"/>
      <w:numFmt w:val="lowerRoman"/>
      <w:lvlText w:val="%9."/>
      <w:lvlJc w:val="right"/>
      <w:pPr>
        <w:ind w:left="6846" w:hanging="180"/>
      </w:pPr>
    </w:lvl>
  </w:abstractNum>
  <w:abstractNum w:abstractNumId="15" w15:restartNumberingAfterBreak="0">
    <w:nsid w:val="0E824573"/>
    <w:multiLevelType w:val="hybridMultilevel"/>
    <w:tmpl w:val="FE78E0DC"/>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7367D9"/>
    <w:multiLevelType w:val="hybridMultilevel"/>
    <w:tmpl w:val="93B2A086"/>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5C3F0E"/>
    <w:multiLevelType w:val="hybridMultilevel"/>
    <w:tmpl w:val="3C6C8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2114D3F"/>
    <w:multiLevelType w:val="hybridMultilevel"/>
    <w:tmpl w:val="46A0C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32A53ED"/>
    <w:multiLevelType w:val="hybridMultilevel"/>
    <w:tmpl w:val="22BA9B72"/>
    <w:lvl w:ilvl="0" w:tplc="04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13CB0A42"/>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1" w15:restartNumberingAfterBreak="0">
    <w:nsid w:val="166441D3"/>
    <w:multiLevelType w:val="hybridMultilevel"/>
    <w:tmpl w:val="ED4899D8"/>
    <w:lvl w:ilvl="0" w:tplc="40C060B4">
      <w:start w:val="1"/>
      <w:numFmt w:val="lowerLetter"/>
      <w:pStyle w:val="Paragraph"/>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17025A8D"/>
    <w:multiLevelType w:val="hybridMultilevel"/>
    <w:tmpl w:val="EBF81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9201645"/>
    <w:multiLevelType w:val="hybridMultilevel"/>
    <w:tmpl w:val="0EA4E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9871059"/>
    <w:multiLevelType w:val="hybridMultilevel"/>
    <w:tmpl w:val="50A65C68"/>
    <w:lvl w:ilvl="0" w:tplc="45FA131A">
      <w:start w:val="1"/>
      <w:numFmt w:val="lowerLetter"/>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25" w15:restartNumberingAfterBreak="0">
    <w:nsid w:val="1BF41A15"/>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6" w15:restartNumberingAfterBreak="0">
    <w:nsid w:val="1D0043F7"/>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7" w15:restartNumberingAfterBreak="0">
    <w:nsid w:val="1D8E0525"/>
    <w:multiLevelType w:val="hybridMultilevel"/>
    <w:tmpl w:val="0CE275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1E0C5B25"/>
    <w:multiLevelType w:val="hybridMultilevel"/>
    <w:tmpl w:val="9F7619A4"/>
    <w:lvl w:ilvl="0" w:tplc="8B84C73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0936169"/>
    <w:multiLevelType w:val="hybridMultilevel"/>
    <w:tmpl w:val="838E6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117139"/>
    <w:multiLevelType w:val="multilevel"/>
    <w:tmpl w:val="1110DEF0"/>
    <w:lvl w:ilvl="0">
      <w:start w:val="1"/>
      <w:numFmt w:val="decimal"/>
      <w:pStyle w:val="OGParagraphLevel1Numbered"/>
      <w:lvlText w:val="%1."/>
      <w:lvlJc w:val="left"/>
      <w:pPr>
        <w:tabs>
          <w:tab w:val="num" w:pos="680"/>
        </w:tabs>
        <w:ind w:left="68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698"/>
        </w:tabs>
        <w:ind w:left="2698" w:hanging="180"/>
      </w:pPr>
      <w:rPr>
        <w:rFonts w:hint="default"/>
      </w:rPr>
    </w:lvl>
    <w:lvl w:ilvl="3">
      <w:start w:val="1"/>
      <w:numFmt w:val="decimal"/>
      <w:lvlText w:val="%4."/>
      <w:lvlJc w:val="left"/>
      <w:pPr>
        <w:tabs>
          <w:tab w:val="num" w:pos="3418"/>
        </w:tabs>
        <w:ind w:left="3418" w:hanging="360"/>
      </w:pPr>
      <w:rPr>
        <w:rFonts w:hint="default"/>
      </w:rPr>
    </w:lvl>
    <w:lvl w:ilvl="4">
      <w:start w:val="1"/>
      <w:numFmt w:val="lowerLetter"/>
      <w:lvlText w:val="%5."/>
      <w:lvlJc w:val="left"/>
      <w:pPr>
        <w:tabs>
          <w:tab w:val="num" w:pos="4138"/>
        </w:tabs>
        <w:ind w:left="4138" w:hanging="360"/>
      </w:pPr>
      <w:rPr>
        <w:rFonts w:hint="default"/>
      </w:rPr>
    </w:lvl>
    <w:lvl w:ilvl="5">
      <w:start w:val="1"/>
      <w:numFmt w:val="lowerRoman"/>
      <w:lvlText w:val="%6."/>
      <w:lvlJc w:val="right"/>
      <w:pPr>
        <w:tabs>
          <w:tab w:val="num" w:pos="4858"/>
        </w:tabs>
        <w:ind w:left="4858" w:hanging="180"/>
      </w:pPr>
      <w:rPr>
        <w:rFonts w:hint="default"/>
      </w:rPr>
    </w:lvl>
    <w:lvl w:ilvl="6">
      <w:start w:val="1"/>
      <w:numFmt w:val="decimal"/>
      <w:lvlText w:val="%7."/>
      <w:lvlJc w:val="left"/>
      <w:pPr>
        <w:tabs>
          <w:tab w:val="num" w:pos="5578"/>
        </w:tabs>
        <w:ind w:left="5578" w:hanging="360"/>
      </w:pPr>
      <w:rPr>
        <w:rFonts w:hint="default"/>
      </w:rPr>
    </w:lvl>
    <w:lvl w:ilvl="7">
      <w:start w:val="1"/>
      <w:numFmt w:val="lowerLetter"/>
      <w:lvlText w:val="%8."/>
      <w:lvlJc w:val="left"/>
      <w:pPr>
        <w:tabs>
          <w:tab w:val="num" w:pos="6298"/>
        </w:tabs>
        <w:ind w:left="6298" w:hanging="360"/>
      </w:pPr>
      <w:rPr>
        <w:rFonts w:hint="default"/>
      </w:rPr>
    </w:lvl>
    <w:lvl w:ilvl="8">
      <w:start w:val="1"/>
      <w:numFmt w:val="lowerRoman"/>
      <w:lvlText w:val="%9."/>
      <w:lvlJc w:val="right"/>
      <w:pPr>
        <w:tabs>
          <w:tab w:val="num" w:pos="7018"/>
        </w:tabs>
        <w:ind w:left="7018" w:hanging="180"/>
      </w:pPr>
      <w:rPr>
        <w:rFonts w:hint="default"/>
      </w:rPr>
    </w:lvl>
  </w:abstractNum>
  <w:abstractNum w:abstractNumId="31" w15:restartNumberingAfterBreak="0">
    <w:nsid w:val="231B0361"/>
    <w:multiLevelType w:val="hybridMultilevel"/>
    <w:tmpl w:val="1B04E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467649"/>
    <w:multiLevelType w:val="hybridMultilevel"/>
    <w:tmpl w:val="8B0CB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8627644"/>
    <w:multiLevelType w:val="hybridMultilevel"/>
    <w:tmpl w:val="BE380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8E10A8D"/>
    <w:multiLevelType w:val="hybridMultilevel"/>
    <w:tmpl w:val="597E8934"/>
    <w:lvl w:ilvl="0" w:tplc="1D7A28DA">
      <w:start w:val="1"/>
      <w:numFmt w:val="decimal"/>
      <w:pStyle w:val="OGParagraphLevel1BulletNumbering"/>
      <w:lvlText w:val="%1."/>
      <w:lvlJc w:val="left"/>
      <w:pPr>
        <w:ind w:left="1134" w:hanging="454"/>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15:restartNumberingAfterBreak="0">
    <w:nsid w:val="2E245B85"/>
    <w:multiLevelType w:val="hybridMultilevel"/>
    <w:tmpl w:val="8D2C66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232F5B"/>
    <w:multiLevelType w:val="singleLevel"/>
    <w:tmpl w:val="DE724A18"/>
    <w:lvl w:ilvl="0">
      <w:start w:val="1"/>
      <w:numFmt w:val="lowerLetter"/>
      <w:pStyle w:val="HeadingsSOCreportslist1"/>
      <w:lvlText w:val="%1)"/>
      <w:lvlJc w:val="left"/>
      <w:pPr>
        <w:tabs>
          <w:tab w:val="num" w:pos="360"/>
        </w:tabs>
        <w:ind w:left="360" w:hanging="360"/>
      </w:pPr>
      <w:rPr>
        <w:rFonts w:cs="Times New Roman" w:hint="default"/>
      </w:rPr>
    </w:lvl>
  </w:abstractNum>
  <w:abstractNum w:abstractNumId="37" w15:restartNumberingAfterBreak="0">
    <w:nsid w:val="35F079E1"/>
    <w:multiLevelType w:val="hybridMultilevel"/>
    <w:tmpl w:val="C4B04C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6477AF1"/>
    <w:multiLevelType w:val="hybridMultilevel"/>
    <w:tmpl w:val="BC44E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8BB2EA7"/>
    <w:multiLevelType w:val="hybridMultilevel"/>
    <w:tmpl w:val="1DEA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D938D9"/>
    <w:multiLevelType w:val="hybridMultilevel"/>
    <w:tmpl w:val="27926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E717D4"/>
    <w:multiLevelType w:val="hybridMultilevel"/>
    <w:tmpl w:val="97BA2A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D4B21F8"/>
    <w:multiLevelType w:val="hybridMultilevel"/>
    <w:tmpl w:val="AD7A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4E0E97"/>
    <w:multiLevelType w:val="hybridMultilevel"/>
    <w:tmpl w:val="ED22B2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7B6A69"/>
    <w:multiLevelType w:val="hybridMultilevel"/>
    <w:tmpl w:val="0732655E"/>
    <w:lvl w:ilvl="0" w:tplc="040C0017">
      <w:start w:val="1"/>
      <w:numFmt w:val="low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5" w15:restartNumberingAfterBreak="0">
    <w:nsid w:val="461F528D"/>
    <w:multiLevelType w:val="hybridMultilevel"/>
    <w:tmpl w:val="847C2730"/>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9E03B9"/>
    <w:multiLevelType w:val="hybridMultilevel"/>
    <w:tmpl w:val="599051FA"/>
    <w:lvl w:ilvl="0" w:tplc="A49C9F1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7" w15:restartNumberingAfterBreak="0">
    <w:nsid w:val="4A8524F9"/>
    <w:multiLevelType w:val="hybridMultilevel"/>
    <w:tmpl w:val="5AD4FAAE"/>
    <w:lvl w:ilvl="0" w:tplc="7C4E48B2">
      <w:start w:val="1"/>
      <w:numFmt w:val="bullet"/>
      <w:pStyle w:val="OGParagraphLevel1BulletPoin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4D267695"/>
    <w:multiLevelType w:val="hybridMultilevel"/>
    <w:tmpl w:val="F0E63214"/>
    <w:lvl w:ilvl="0" w:tplc="040C0011">
      <w:start w:val="1"/>
      <w:numFmt w:val="decimal"/>
      <w:lvlText w:val="%1)"/>
      <w:lvlJc w:val="left"/>
      <w:pPr>
        <w:ind w:left="926" w:hanging="360"/>
      </w:p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49" w15:restartNumberingAfterBreak="0">
    <w:nsid w:val="4E600206"/>
    <w:multiLevelType w:val="hybridMultilevel"/>
    <w:tmpl w:val="7E4C900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523C011A"/>
    <w:multiLevelType w:val="hybridMultilevel"/>
    <w:tmpl w:val="C6AEAB9E"/>
    <w:lvl w:ilvl="0" w:tplc="A1466D3A">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2BC4A22"/>
    <w:multiLevelType w:val="hybridMultilevel"/>
    <w:tmpl w:val="5CC681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7A492D"/>
    <w:multiLevelType w:val="hybridMultilevel"/>
    <w:tmpl w:val="21E0E6BE"/>
    <w:lvl w:ilvl="0" w:tplc="040C0011">
      <w:start w:val="1"/>
      <w:numFmt w:val="decimal"/>
      <w:lvlText w:val="%1)"/>
      <w:lvlJc w:val="left"/>
      <w:pPr>
        <w:ind w:left="802" w:hanging="360"/>
      </w:pPr>
    </w:lvl>
    <w:lvl w:ilvl="1" w:tplc="040C0019" w:tentative="1">
      <w:start w:val="1"/>
      <w:numFmt w:val="lowerLetter"/>
      <w:lvlText w:val="%2."/>
      <w:lvlJc w:val="left"/>
      <w:pPr>
        <w:ind w:left="1522" w:hanging="360"/>
      </w:pPr>
    </w:lvl>
    <w:lvl w:ilvl="2" w:tplc="040C001B" w:tentative="1">
      <w:start w:val="1"/>
      <w:numFmt w:val="lowerRoman"/>
      <w:lvlText w:val="%3."/>
      <w:lvlJc w:val="right"/>
      <w:pPr>
        <w:ind w:left="2242" w:hanging="180"/>
      </w:pPr>
    </w:lvl>
    <w:lvl w:ilvl="3" w:tplc="040C000F" w:tentative="1">
      <w:start w:val="1"/>
      <w:numFmt w:val="decimal"/>
      <w:lvlText w:val="%4."/>
      <w:lvlJc w:val="left"/>
      <w:pPr>
        <w:ind w:left="2962" w:hanging="360"/>
      </w:pPr>
    </w:lvl>
    <w:lvl w:ilvl="4" w:tplc="040C0019" w:tentative="1">
      <w:start w:val="1"/>
      <w:numFmt w:val="lowerLetter"/>
      <w:lvlText w:val="%5."/>
      <w:lvlJc w:val="left"/>
      <w:pPr>
        <w:ind w:left="3682" w:hanging="360"/>
      </w:pPr>
    </w:lvl>
    <w:lvl w:ilvl="5" w:tplc="040C001B" w:tentative="1">
      <w:start w:val="1"/>
      <w:numFmt w:val="lowerRoman"/>
      <w:lvlText w:val="%6."/>
      <w:lvlJc w:val="right"/>
      <w:pPr>
        <w:ind w:left="4402" w:hanging="180"/>
      </w:pPr>
    </w:lvl>
    <w:lvl w:ilvl="6" w:tplc="040C000F" w:tentative="1">
      <w:start w:val="1"/>
      <w:numFmt w:val="decimal"/>
      <w:lvlText w:val="%7."/>
      <w:lvlJc w:val="left"/>
      <w:pPr>
        <w:ind w:left="5122" w:hanging="360"/>
      </w:pPr>
    </w:lvl>
    <w:lvl w:ilvl="7" w:tplc="040C0019" w:tentative="1">
      <w:start w:val="1"/>
      <w:numFmt w:val="lowerLetter"/>
      <w:lvlText w:val="%8."/>
      <w:lvlJc w:val="left"/>
      <w:pPr>
        <w:ind w:left="5842" w:hanging="360"/>
      </w:pPr>
    </w:lvl>
    <w:lvl w:ilvl="8" w:tplc="040C001B" w:tentative="1">
      <w:start w:val="1"/>
      <w:numFmt w:val="lowerRoman"/>
      <w:lvlText w:val="%9."/>
      <w:lvlJc w:val="right"/>
      <w:pPr>
        <w:ind w:left="6562" w:hanging="180"/>
      </w:pPr>
    </w:lvl>
  </w:abstractNum>
  <w:abstractNum w:abstractNumId="53" w15:restartNumberingAfterBreak="0">
    <w:nsid w:val="56CC2B74"/>
    <w:multiLevelType w:val="hybridMultilevel"/>
    <w:tmpl w:val="E13A03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12931EA"/>
    <w:multiLevelType w:val="hybridMultilevel"/>
    <w:tmpl w:val="40E4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E22482"/>
    <w:multiLevelType w:val="hybridMultilevel"/>
    <w:tmpl w:val="F4AE4312"/>
    <w:lvl w:ilvl="0" w:tplc="0F8A9E2E">
      <w:start w:val="1"/>
      <w:numFmt w:val="lowerRoman"/>
      <w:pStyle w:val="OGParagraphLevel3"/>
      <w:lvlText w:val="%1)"/>
      <w:lvlJc w:val="left"/>
      <w:pPr>
        <w:tabs>
          <w:tab w:val="num" w:pos="1701"/>
        </w:tabs>
        <w:ind w:left="1701" w:hanging="567"/>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6" w15:restartNumberingAfterBreak="0">
    <w:nsid w:val="64AE39BC"/>
    <w:multiLevelType w:val="hybridMultilevel"/>
    <w:tmpl w:val="F266CEAE"/>
    <w:lvl w:ilvl="0" w:tplc="08090017">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7" w15:restartNumberingAfterBreak="0">
    <w:nsid w:val="64D175CC"/>
    <w:multiLevelType w:val="hybridMultilevel"/>
    <w:tmpl w:val="AE34B2A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65554009"/>
    <w:multiLevelType w:val="hybridMultilevel"/>
    <w:tmpl w:val="E85A4AC0"/>
    <w:lvl w:ilvl="0" w:tplc="40C060B4">
      <w:start w:val="1"/>
      <w:numFmt w:val="lowerLetter"/>
      <w:pStyle w:val="DRpara"/>
      <w:lvlText w:val="%1)"/>
      <w:lvlJc w:val="left"/>
      <w:pPr>
        <w:tabs>
          <w:tab w:val="num" w:pos="1440"/>
        </w:tabs>
        <w:ind w:left="1440" w:hanging="360"/>
      </w:pPr>
      <w:rPr>
        <w:rFonts w:cs="Times New Roman" w:hint="default"/>
      </w:rPr>
    </w:lvl>
    <w:lvl w:ilvl="1" w:tplc="622C9634">
      <w:start w:val="1"/>
      <w:numFmt w:val="decimal"/>
      <w:lvlText w:val="%2."/>
      <w:lvlJc w:val="left"/>
      <w:pPr>
        <w:tabs>
          <w:tab w:val="num" w:pos="2520"/>
        </w:tabs>
        <w:ind w:left="2520" w:hanging="720"/>
      </w:pPr>
      <w:rPr>
        <w:rFonts w:ascii="Times New Roman" w:hAnsi="Times New Roman" w:cs="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9" w15:restartNumberingAfterBreak="0">
    <w:nsid w:val="682D4798"/>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60" w15:restartNumberingAfterBreak="0">
    <w:nsid w:val="68850D1C"/>
    <w:multiLevelType w:val="hybridMultilevel"/>
    <w:tmpl w:val="1E18C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D371D2E"/>
    <w:multiLevelType w:val="hybridMultilevel"/>
    <w:tmpl w:val="47D2D3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DD71E58"/>
    <w:multiLevelType w:val="multilevel"/>
    <w:tmpl w:val="486A92FC"/>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decimal"/>
      <w:pStyle w:val="Paragraph2WorkingDocumentab"/>
      <w:lvlText w:val="%6."/>
      <w:lvlJc w:val="left"/>
      <w:pPr>
        <w:tabs>
          <w:tab w:val="num" w:pos="1134"/>
        </w:tabs>
        <w:ind w:left="1134" w:hanging="567"/>
      </w:pPr>
      <w:rPr>
        <w:rFonts w:hint="default"/>
        <w:i w:val="0"/>
      </w:rPr>
    </w:lvl>
    <w:lvl w:ilvl="6">
      <w:start w:val="1"/>
      <w:numFmt w:val="lowerRoman"/>
      <w:pStyle w:val="Paragraph3WorkingDocumentiiiiii"/>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F445E1F"/>
    <w:multiLevelType w:val="hybridMultilevel"/>
    <w:tmpl w:val="4E081D78"/>
    <w:lvl w:ilvl="0" w:tplc="E854909A">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0067105"/>
    <w:multiLevelType w:val="hybridMultilevel"/>
    <w:tmpl w:val="19E25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2556B13"/>
    <w:multiLevelType w:val="hybridMultilevel"/>
    <w:tmpl w:val="123AC160"/>
    <w:lvl w:ilvl="0" w:tplc="9898A5E6">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3A972FB"/>
    <w:multiLevelType w:val="multilevel"/>
    <w:tmpl w:val="3B5A3A8A"/>
    <w:lvl w:ilvl="0">
      <w:start w:val="1"/>
      <w:numFmt w:val="upperRoman"/>
      <w:lvlText w:val="%1"/>
      <w:lvlJc w:val="left"/>
      <w:pPr>
        <w:ind w:left="680" w:hanging="680"/>
      </w:pPr>
      <w:rPr>
        <w:rFonts w:hint="default"/>
      </w:rPr>
    </w:lvl>
    <w:lvl w:ilvl="1">
      <w:start w:val="1"/>
      <w:numFmt w:val="upperLetter"/>
      <w:lvlText w:val="%1.%2"/>
      <w:lvlJc w:val="left"/>
      <w:pPr>
        <w:ind w:left="680" w:hanging="680"/>
      </w:pPr>
      <w:rPr>
        <w:rFonts w:hint="default"/>
      </w:rPr>
    </w:lvl>
    <w:lvl w:ilvl="2">
      <w:start w:val="1"/>
      <w:numFmt w:val="none"/>
      <w:suff w:val="nothing"/>
      <w:lvlText w:val=""/>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3EA3A90"/>
    <w:multiLevelType w:val="hybridMultilevel"/>
    <w:tmpl w:val="E64A50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6817959"/>
    <w:multiLevelType w:val="hybridMultilevel"/>
    <w:tmpl w:val="4D0A0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90B693E"/>
    <w:multiLevelType w:val="hybridMultilevel"/>
    <w:tmpl w:val="0368FA04"/>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CDE1220"/>
    <w:multiLevelType w:val="hybridMultilevel"/>
    <w:tmpl w:val="0FF222A4"/>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E91629F"/>
    <w:multiLevelType w:val="hybridMultilevel"/>
    <w:tmpl w:val="7314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E9E471F"/>
    <w:multiLevelType w:val="hybridMultilevel"/>
    <w:tmpl w:val="67F478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FCF0D0A"/>
    <w:multiLevelType w:val="hybridMultilevel"/>
    <w:tmpl w:val="B9208644"/>
    <w:lvl w:ilvl="0" w:tplc="336E6C6C">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3"/>
  </w:num>
  <w:num w:numId="3">
    <w:abstractNumId w:val="66"/>
  </w:num>
  <w:num w:numId="4">
    <w:abstractNumId w:val="55"/>
  </w:num>
  <w:num w:numId="5">
    <w:abstractNumId w:val="47"/>
  </w:num>
  <w:num w:numId="6">
    <w:abstractNumId w:val="34"/>
  </w:num>
  <w:num w:numId="7">
    <w:abstractNumId w:val="13"/>
    <w:lvlOverride w:ilvl="0">
      <w:startOverride w:val="1"/>
    </w:lvlOverride>
  </w:num>
  <w:num w:numId="8">
    <w:abstractNumId w:val="34"/>
    <w:lvlOverride w:ilvl="0">
      <w:startOverride w:val="1"/>
    </w:lvlOverride>
  </w:num>
  <w:num w:numId="9">
    <w:abstractNumId w:val="55"/>
    <w:lvlOverride w:ilvl="0">
      <w:startOverride w:val="1"/>
    </w:lvlOverride>
  </w:num>
  <w:num w:numId="10">
    <w:abstractNumId w:val="66"/>
  </w:num>
  <w:num w:numId="11">
    <w:abstractNumId w:val="30"/>
  </w:num>
  <w:num w:numId="12">
    <w:abstractNumId w:val="34"/>
  </w:num>
  <w:num w:numId="13">
    <w:abstractNumId w:val="13"/>
  </w:num>
  <w:num w:numId="14">
    <w:abstractNumId w:val="47"/>
  </w:num>
  <w:num w:numId="15">
    <w:abstractNumId w:val="55"/>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54"/>
  </w:num>
  <w:num w:numId="22">
    <w:abstractNumId w:val="33"/>
  </w:num>
  <w:num w:numId="23">
    <w:abstractNumId w:val="29"/>
  </w:num>
  <w:num w:numId="24">
    <w:abstractNumId w:val="36"/>
  </w:num>
  <w:num w:numId="25">
    <w:abstractNumId w:val="23"/>
  </w:num>
  <w:num w:numId="26">
    <w:abstractNumId w:val="61"/>
  </w:num>
  <w:num w:numId="27">
    <w:abstractNumId w:val="60"/>
  </w:num>
  <w:num w:numId="28">
    <w:abstractNumId w:val="15"/>
  </w:num>
  <w:num w:numId="29">
    <w:abstractNumId w:val="65"/>
  </w:num>
  <w:num w:numId="30">
    <w:abstractNumId w:val="69"/>
  </w:num>
  <w:num w:numId="31">
    <w:abstractNumId w:val="45"/>
  </w:num>
  <w:num w:numId="32">
    <w:abstractNumId w:val="28"/>
  </w:num>
  <w:num w:numId="33">
    <w:abstractNumId w:val="18"/>
  </w:num>
  <w:num w:numId="34">
    <w:abstractNumId w:val="42"/>
  </w:num>
  <w:num w:numId="35">
    <w:abstractNumId w:val="16"/>
  </w:num>
  <w:num w:numId="36">
    <w:abstractNumId w:val="70"/>
  </w:num>
  <w:num w:numId="37">
    <w:abstractNumId w:val="68"/>
  </w:num>
  <w:num w:numId="38">
    <w:abstractNumId w:val="53"/>
  </w:num>
  <w:num w:numId="39">
    <w:abstractNumId w:val="27"/>
  </w:num>
  <w:num w:numId="40">
    <w:abstractNumId w:val="44"/>
  </w:num>
  <w:num w:numId="41">
    <w:abstractNumId w:val="41"/>
  </w:num>
  <w:num w:numId="42">
    <w:abstractNumId w:val="32"/>
  </w:num>
  <w:num w:numId="43">
    <w:abstractNumId w:val="64"/>
  </w:num>
  <w:num w:numId="44">
    <w:abstractNumId w:val="71"/>
  </w:num>
  <w:num w:numId="45">
    <w:abstractNumId w:val="62"/>
  </w:num>
  <w:num w:numId="46">
    <w:abstractNumId w:val="38"/>
  </w:num>
  <w:num w:numId="47">
    <w:abstractNumId w:val="43"/>
  </w:num>
  <w:num w:numId="48">
    <w:abstractNumId w:val="11"/>
  </w:num>
  <w:num w:numId="49">
    <w:abstractNumId w:val="21"/>
  </w:num>
  <w:num w:numId="50">
    <w:abstractNumId w:val="58"/>
  </w:num>
  <w:num w:numId="51">
    <w:abstractNumId w:val="22"/>
  </w:num>
  <w:num w:numId="52">
    <w:abstractNumId w:val="67"/>
  </w:num>
  <w:num w:numId="53">
    <w:abstractNumId w:val="49"/>
  </w:num>
  <w:num w:numId="54">
    <w:abstractNumId w:val="52"/>
  </w:num>
  <w:num w:numId="55">
    <w:abstractNumId w:val="10"/>
  </w:num>
  <w:num w:numId="56">
    <w:abstractNumId w:val="20"/>
  </w:num>
  <w:num w:numId="57">
    <w:abstractNumId w:val="12"/>
  </w:num>
  <w:num w:numId="58">
    <w:abstractNumId w:val="59"/>
  </w:num>
  <w:num w:numId="59">
    <w:abstractNumId w:val="25"/>
  </w:num>
  <w:num w:numId="60">
    <w:abstractNumId w:val="39"/>
  </w:num>
  <w:num w:numId="61">
    <w:abstractNumId w:val="51"/>
  </w:num>
  <w:num w:numId="62">
    <w:abstractNumId w:val="26"/>
  </w:num>
  <w:num w:numId="63">
    <w:abstractNumId w:val="14"/>
  </w:num>
  <w:num w:numId="64">
    <w:abstractNumId w:val="57"/>
  </w:num>
  <w:num w:numId="65">
    <w:abstractNumId w:val="72"/>
  </w:num>
  <w:num w:numId="66">
    <w:abstractNumId w:val="31"/>
  </w:num>
  <w:num w:numId="67">
    <w:abstractNumId w:val="37"/>
  </w:num>
  <w:num w:numId="68">
    <w:abstractNumId w:val="73"/>
  </w:num>
  <w:num w:numId="69">
    <w:abstractNumId w:val="63"/>
  </w:num>
  <w:num w:numId="70">
    <w:abstractNumId w:val="50"/>
  </w:num>
  <w:num w:numId="71">
    <w:abstractNumId w:val="48"/>
  </w:num>
  <w:num w:numId="72">
    <w:abstractNumId w:val="13"/>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55"/>
    <w:lvlOverride w:ilvl="0">
      <w:startOverride w:val="1"/>
    </w:lvlOverride>
  </w:num>
  <w:num w:numId="91">
    <w:abstractNumId w:val="55"/>
    <w:lvlOverride w:ilvl="0">
      <w:startOverride w:val="1"/>
    </w:lvlOverride>
  </w:num>
  <w:num w:numId="92">
    <w:abstractNumId w:val="13"/>
    <w:lvlOverride w:ilvl="0">
      <w:startOverride w:val="1"/>
    </w:lvlOverride>
  </w:num>
  <w:num w:numId="93">
    <w:abstractNumId w:val="55"/>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13"/>
    <w:lvlOverride w:ilvl="0">
      <w:startOverride w:val="1"/>
    </w:lvlOverride>
  </w:num>
  <w:num w:numId="103">
    <w:abstractNumId w:val="13"/>
    <w:lvlOverride w:ilvl="0">
      <w:startOverride w:val="1"/>
    </w:lvlOverride>
  </w:num>
  <w:num w:numId="104">
    <w:abstractNumId w:val="13"/>
    <w:lvlOverride w:ilvl="0">
      <w:startOverride w:val="1"/>
    </w:lvlOverride>
  </w:num>
  <w:num w:numId="105">
    <w:abstractNumId w:val="13"/>
    <w:lvlOverride w:ilvl="0">
      <w:startOverride w:val="1"/>
    </w:lvlOverride>
  </w:num>
  <w:num w:numId="106">
    <w:abstractNumId w:val="13"/>
    <w:lvlOverride w:ilvl="0">
      <w:startOverride w:val="1"/>
    </w:lvlOverride>
  </w:num>
  <w:num w:numId="107">
    <w:abstractNumId w:val="2"/>
  </w:num>
  <w:num w:numId="108">
    <w:abstractNumId w:val="13"/>
    <w:lvlOverride w:ilvl="0">
      <w:startOverride w:val="1"/>
    </w:lvlOverride>
  </w:num>
  <w:num w:numId="109">
    <w:abstractNumId w:val="55"/>
    <w:lvlOverride w:ilvl="0">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5"/>
    </w:lvlOverride>
  </w:num>
  <w:num w:numId="112">
    <w:abstractNumId w:val="30"/>
    <w:lvlOverride w:ilvl="0">
      <w:startOverride w:val="90"/>
    </w:lvlOverride>
  </w:num>
  <w:num w:numId="113">
    <w:abstractNumId w:val="13"/>
    <w:lvlOverride w:ilvl="0">
      <w:startOverride w:val="10"/>
    </w:lvlOverride>
  </w:num>
  <w:num w:numId="114">
    <w:abstractNumId w:val="19"/>
  </w:num>
  <w:num w:numId="115">
    <w:abstractNumId w:val="24"/>
  </w:num>
  <w:num w:numId="116">
    <w:abstractNumId w:val="30"/>
  </w:num>
  <w:num w:numId="117">
    <w:abstractNumId w:val="66"/>
  </w:num>
  <w:num w:numId="118">
    <w:abstractNumId w:val="40"/>
  </w:num>
  <w:num w:numId="119">
    <w:abstractNumId w:val="8"/>
  </w:num>
  <w:num w:numId="120">
    <w:abstractNumId w:val="6"/>
  </w:num>
  <w:num w:numId="121">
    <w:abstractNumId w:val="5"/>
  </w:num>
  <w:num w:numId="122">
    <w:abstractNumId w:val="4"/>
  </w:num>
  <w:num w:numId="123">
    <w:abstractNumId w:val="7"/>
  </w:num>
  <w:num w:numId="124">
    <w:abstractNumId w:val="3"/>
  </w:num>
  <w:num w:numId="125">
    <w:abstractNumId w:val="1"/>
  </w:num>
  <w:num w:numId="126">
    <w:abstractNumId w:val="0"/>
  </w:num>
  <w:num w:numId="127">
    <w:abstractNumId w:val="35"/>
  </w:num>
  <w:num w:numId="128">
    <w:abstractNumId w:val="17"/>
  </w:num>
  <w:num w:numId="129">
    <w:abstractNumId w:val="13"/>
  </w:num>
  <w:num w:numId="130">
    <w:abstractNumId w:val="13"/>
  </w:num>
  <w:num w:numId="131">
    <w:abstractNumId w:val="13"/>
  </w:num>
  <w:num w:numId="132">
    <w:abstractNumId w:val="13"/>
  </w:num>
  <w:num w:numId="133">
    <w:abstractNumId w:val="13"/>
  </w:num>
  <w:num w:numId="134">
    <w:abstractNumId w:val="13"/>
    <w:lvlOverride w:ilvl="0">
      <w:startOverride w:val="1"/>
    </w:lvlOverride>
  </w:num>
  <w:num w:numId="135">
    <w:abstractNumId w:val="13"/>
  </w:num>
  <w:num w:numId="136">
    <w:abstractNumId w:val="55"/>
    <w:lvlOverride w:ilvl="0">
      <w:startOverride w:val="1"/>
    </w:lvlOverride>
  </w:num>
  <w:num w:numId="137">
    <w:abstractNumId w:val="55"/>
    <w:lvlOverride w:ilvl="0">
      <w:startOverride w:val="1"/>
    </w:lvlOverride>
  </w:num>
  <w:num w:numId="138">
    <w:abstractNumId w:val="56"/>
  </w:num>
  <w:num w:numId="139">
    <w:abstractNumId w:val="55"/>
  </w:num>
  <w:num w:numId="140">
    <w:abstractNumId w:val="30"/>
  </w:num>
  <w:num w:numId="141">
    <w:abstractNumId w:val="13"/>
    <w:lvlOverride w:ilvl="0">
      <w:startOverride w:val="1"/>
    </w:lvlOverride>
  </w:num>
  <w:num w:numId="142">
    <w:abstractNumId w:val="9"/>
  </w:num>
  <w:num w:numId="143">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pt-BR" w:vendorID="64" w:dllVersion="6" w:nlCheck="1" w:checkStyle="0"/>
  <w:activeWritingStyle w:appName="MSWord" w:lang="de-DE" w:vendorID="64" w:dllVersion="6"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C"/>
    <w:rsid w:val="000001E0"/>
    <w:rsid w:val="000004A0"/>
    <w:rsid w:val="00000D71"/>
    <w:rsid w:val="000017C8"/>
    <w:rsid w:val="00004A1F"/>
    <w:rsid w:val="00005A98"/>
    <w:rsid w:val="000062BA"/>
    <w:rsid w:val="00006F2B"/>
    <w:rsid w:val="00012DFB"/>
    <w:rsid w:val="00012E37"/>
    <w:rsid w:val="000136C6"/>
    <w:rsid w:val="000143A1"/>
    <w:rsid w:val="00015CF7"/>
    <w:rsid w:val="000161C1"/>
    <w:rsid w:val="000215B3"/>
    <w:rsid w:val="000241CA"/>
    <w:rsid w:val="000242AC"/>
    <w:rsid w:val="00024C53"/>
    <w:rsid w:val="00024C59"/>
    <w:rsid w:val="000262D1"/>
    <w:rsid w:val="0002648B"/>
    <w:rsid w:val="00026575"/>
    <w:rsid w:val="00026F12"/>
    <w:rsid w:val="00030B5F"/>
    <w:rsid w:val="00033A0B"/>
    <w:rsid w:val="00035CE2"/>
    <w:rsid w:val="00036D45"/>
    <w:rsid w:val="00037908"/>
    <w:rsid w:val="0004108F"/>
    <w:rsid w:val="00042C9A"/>
    <w:rsid w:val="00043F13"/>
    <w:rsid w:val="00043FBE"/>
    <w:rsid w:val="000457A6"/>
    <w:rsid w:val="000469F9"/>
    <w:rsid w:val="00050912"/>
    <w:rsid w:val="00050B04"/>
    <w:rsid w:val="00052C18"/>
    <w:rsid w:val="00054BA9"/>
    <w:rsid w:val="000561E3"/>
    <w:rsid w:val="000570B2"/>
    <w:rsid w:val="000578D1"/>
    <w:rsid w:val="000579A9"/>
    <w:rsid w:val="000623E1"/>
    <w:rsid w:val="00063A5E"/>
    <w:rsid w:val="00064CF8"/>
    <w:rsid w:val="00064E4A"/>
    <w:rsid w:val="00065192"/>
    <w:rsid w:val="00065617"/>
    <w:rsid w:val="0006578B"/>
    <w:rsid w:val="00066E76"/>
    <w:rsid w:val="000675CC"/>
    <w:rsid w:val="00067DD8"/>
    <w:rsid w:val="00070B32"/>
    <w:rsid w:val="00071C0A"/>
    <w:rsid w:val="00072E40"/>
    <w:rsid w:val="00074494"/>
    <w:rsid w:val="00074C79"/>
    <w:rsid w:val="00077D64"/>
    <w:rsid w:val="00080377"/>
    <w:rsid w:val="00080613"/>
    <w:rsid w:val="000807AD"/>
    <w:rsid w:val="00082976"/>
    <w:rsid w:val="0008490B"/>
    <w:rsid w:val="00085945"/>
    <w:rsid w:val="00085CEF"/>
    <w:rsid w:val="00085F6B"/>
    <w:rsid w:val="00086FB0"/>
    <w:rsid w:val="00087647"/>
    <w:rsid w:val="00090388"/>
    <w:rsid w:val="00090E2E"/>
    <w:rsid w:val="0009151A"/>
    <w:rsid w:val="00092922"/>
    <w:rsid w:val="0009371E"/>
    <w:rsid w:val="00093841"/>
    <w:rsid w:val="000942D2"/>
    <w:rsid w:val="00094BA2"/>
    <w:rsid w:val="00095AAA"/>
    <w:rsid w:val="00096168"/>
    <w:rsid w:val="0009682C"/>
    <w:rsid w:val="00096F2D"/>
    <w:rsid w:val="00097654"/>
    <w:rsid w:val="00097939"/>
    <w:rsid w:val="000A09EE"/>
    <w:rsid w:val="000A24D2"/>
    <w:rsid w:val="000A29A4"/>
    <w:rsid w:val="000A2EF0"/>
    <w:rsid w:val="000A30D7"/>
    <w:rsid w:val="000A37D0"/>
    <w:rsid w:val="000A392A"/>
    <w:rsid w:val="000A3994"/>
    <w:rsid w:val="000A3E1F"/>
    <w:rsid w:val="000A3E7D"/>
    <w:rsid w:val="000A57F3"/>
    <w:rsid w:val="000A5D03"/>
    <w:rsid w:val="000B166E"/>
    <w:rsid w:val="000B26BD"/>
    <w:rsid w:val="000B3697"/>
    <w:rsid w:val="000B3737"/>
    <w:rsid w:val="000B4A89"/>
    <w:rsid w:val="000B4AC7"/>
    <w:rsid w:val="000B4F67"/>
    <w:rsid w:val="000B4F84"/>
    <w:rsid w:val="000B64CD"/>
    <w:rsid w:val="000C070E"/>
    <w:rsid w:val="000C16B4"/>
    <w:rsid w:val="000C1A02"/>
    <w:rsid w:val="000C30BF"/>
    <w:rsid w:val="000C39C5"/>
    <w:rsid w:val="000C4524"/>
    <w:rsid w:val="000C4CCD"/>
    <w:rsid w:val="000C5A52"/>
    <w:rsid w:val="000C60BF"/>
    <w:rsid w:val="000C73D6"/>
    <w:rsid w:val="000D148E"/>
    <w:rsid w:val="000D296F"/>
    <w:rsid w:val="000D33C4"/>
    <w:rsid w:val="000D436C"/>
    <w:rsid w:val="000D5D15"/>
    <w:rsid w:val="000D609A"/>
    <w:rsid w:val="000D696B"/>
    <w:rsid w:val="000D69F1"/>
    <w:rsid w:val="000D73E0"/>
    <w:rsid w:val="000D77CE"/>
    <w:rsid w:val="000D7C1C"/>
    <w:rsid w:val="000E51C5"/>
    <w:rsid w:val="000E536B"/>
    <w:rsid w:val="000E5F60"/>
    <w:rsid w:val="000E69A1"/>
    <w:rsid w:val="000F03A1"/>
    <w:rsid w:val="000F060E"/>
    <w:rsid w:val="000F0BAC"/>
    <w:rsid w:val="000F1578"/>
    <w:rsid w:val="000F39CF"/>
    <w:rsid w:val="000F478C"/>
    <w:rsid w:val="000F5588"/>
    <w:rsid w:val="000F59D9"/>
    <w:rsid w:val="000F788F"/>
    <w:rsid w:val="001001A8"/>
    <w:rsid w:val="0010037C"/>
    <w:rsid w:val="001014CD"/>
    <w:rsid w:val="00101B64"/>
    <w:rsid w:val="00101DA9"/>
    <w:rsid w:val="00102751"/>
    <w:rsid w:val="00102782"/>
    <w:rsid w:val="00103580"/>
    <w:rsid w:val="00103FB7"/>
    <w:rsid w:val="00106A64"/>
    <w:rsid w:val="001070D6"/>
    <w:rsid w:val="00107A97"/>
    <w:rsid w:val="00107C18"/>
    <w:rsid w:val="0011054A"/>
    <w:rsid w:val="00110F33"/>
    <w:rsid w:val="00112F56"/>
    <w:rsid w:val="00113264"/>
    <w:rsid w:val="00113ABF"/>
    <w:rsid w:val="00114204"/>
    <w:rsid w:val="001164A9"/>
    <w:rsid w:val="00116CAE"/>
    <w:rsid w:val="001172BE"/>
    <w:rsid w:val="00122888"/>
    <w:rsid w:val="0012403F"/>
    <w:rsid w:val="00124301"/>
    <w:rsid w:val="001250CB"/>
    <w:rsid w:val="001274C5"/>
    <w:rsid w:val="001313AB"/>
    <w:rsid w:val="001315D9"/>
    <w:rsid w:val="0013277F"/>
    <w:rsid w:val="00132997"/>
    <w:rsid w:val="00133D0D"/>
    <w:rsid w:val="001348F5"/>
    <w:rsid w:val="00135F05"/>
    <w:rsid w:val="001367AA"/>
    <w:rsid w:val="00136936"/>
    <w:rsid w:val="00140431"/>
    <w:rsid w:val="00141B7E"/>
    <w:rsid w:val="00143BC1"/>
    <w:rsid w:val="00143EBF"/>
    <w:rsid w:val="001442F9"/>
    <w:rsid w:val="001445D0"/>
    <w:rsid w:val="00144EB0"/>
    <w:rsid w:val="0014738A"/>
    <w:rsid w:val="001510AD"/>
    <w:rsid w:val="001521D1"/>
    <w:rsid w:val="001528BE"/>
    <w:rsid w:val="001535B4"/>
    <w:rsid w:val="00155AF0"/>
    <w:rsid w:val="00160027"/>
    <w:rsid w:val="00160AFB"/>
    <w:rsid w:val="001612D3"/>
    <w:rsid w:val="001617CF"/>
    <w:rsid w:val="001619C0"/>
    <w:rsid w:val="00161BDB"/>
    <w:rsid w:val="00161C9E"/>
    <w:rsid w:val="001620D4"/>
    <w:rsid w:val="00162536"/>
    <w:rsid w:val="00164173"/>
    <w:rsid w:val="00165A62"/>
    <w:rsid w:val="001675AD"/>
    <w:rsid w:val="00170BB8"/>
    <w:rsid w:val="00171733"/>
    <w:rsid w:val="001718CB"/>
    <w:rsid w:val="00171C48"/>
    <w:rsid w:val="00172147"/>
    <w:rsid w:val="00173EEA"/>
    <w:rsid w:val="001759A1"/>
    <w:rsid w:val="00175A9B"/>
    <w:rsid w:val="001768D5"/>
    <w:rsid w:val="00180648"/>
    <w:rsid w:val="0018151B"/>
    <w:rsid w:val="001815B9"/>
    <w:rsid w:val="00182500"/>
    <w:rsid w:val="00182A05"/>
    <w:rsid w:val="00182C6B"/>
    <w:rsid w:val="0018314D"/>
    <w:rsid w:val="00183909"/>
    <w:rsid w:val="00185530"/>
    <w:rsid w:val="00186479"/>
    <w:rsid w:val="00186DFE"/>
    <w:rsid w:val="00186FC8"/>
    <w:rsid w:val="00187313"/>
    <w:rsid w:val="00190DB8"/>
    <w:rsid w:val="00192120"/>
    <w:rsid w:val="0019290F"/>
    <w:rsid w:val="001940D0"/>
    <w:rsid w:val="00195D2E"/>
    <w:rsid w:val="00196FD4"/>
    <w:rsid w:val="001A00FC"/>
    <w:rsid w:val="001A15BB"/>
    <w:rsid w:val="001A1BFC"/>
    <w:rsid w:val="001A20F3"/>
    <w:rsid w:val="001A247E"/>
    <w:rsid w:val="001A2697"/>
    <w:rsid w:val="001A4FEA"/>
    <w:rsid w:val="001A5BC6"/>
    <w:rsid w:val="001A6D12"/>
    <w:rsid w:val="001B0A9C"/>
    <w:rsid w:val="001B0E3F"/>
    <w:rsid w:val="001B1DCF"/>
    <w:rsid w:val="001B3FD9"/>
    <w:rsid w:val="001B43C8"/>
    <w:rsid w:val="001B45BB"/>
    <w:rsid w:val="001B5104"/>
    <w:rsid w:val="001B5FA2"/>
    <w:rsid w:val="001B6D21"/>
    <w:rsid w:val="001B768E"/>
    <w:rsid w:val="001C1514"/>
    <w:rsid w:val="001C1694"/>
    <w:rsid w:val="001C1C65"/>
    <w:rsid w:val="001C2134"/>
    <w:rsid w:val="001C2709"/>
    <w:rsid w:val="001C595A"/>
    <w:rsid w:val="001C5B83"/>
    <w:rsid w:val="001C5D1E"/>
    <w:rsid w:val="001C665B"/>
    <w:rsid w:val="001C66A8"/>
    <w:rsid w:val="001C714C"/>
    <w:rsid w:val="001C74F4"/>
    <w:rsid w:val="001D0759"/>
    <w:rsid w:val="001D0A94"/>
    <w:rsid w:val="001D38FD"/>
    <w:rsid w:val="001D4A85"/>
    <w:rsid w:val="001D5D94"/>
    <w:rsid w:val="001D6DE4"/>
    <w:rsid w:val="001D71B3"/>
    <w:rsid w:val="001D7E0C"/>
    <w:rsid w:val="001E0F8F"/>
    <w:rsid w:val="001E1574"/>
    <w:rsid w:val="001E158D"/>
    <w:rsid w:val="001E4A76"/>
    <w:rsid w:val="001E58FA"/>
    <w:rsid w:val="001F0569"/>
    <w:rsid w:val="001F1FE7"/>
    <w:rsid w:val="001F2024"/>
    <w:rsid w:val="001F2A97"/>
    <w:rsid w:val="001F32E0"/>
    <w:rsid w:val="001F4169"/>
    <w:rsid w:val="001F4347"/>
    <w:rsid w:val="001F6CFF"/>
    <w:rsid w:val="001F6E0A"/>
    <w:rsid w:val="001F7BCA"/>
    <w:rsid w:val="00200093"/>
    <w:rsid w:val="002002AD"/>
    <w:rsid w:val="00200B41"/>
    <w:rsid w:val="00200DAF"/>
    <w:rsid w:val="00202547"/>
    <w:rsid w:val="00202DB1"/>
    <w:rsid w:val="0020370E"/>
    <w:rsid w:val="0020410D"/>
    <w:rsid w:val="00204868"/>
    <w:rsid w:val="0020585F"/>
    <w:rsid w:val="00207E01"/>
    <w:rsid w:val="00207EEF"/>
    <w:rsid w:val="002100D1"/>
    <w:rsid w:val="00210B07"/>
    <w:rsid w:val="0021525D"/>
    <w:rsid w:val="00216B52"/>
    <w:rsid w:val="002170C1"/>
    <w:rsid w:val="0021754C"/>
    <w:rsid w:val="0022097E"/>
    <w:rsid w:val="0022103E"/>
    <w:rsid w:val="00221392"/>
    <w:rsid w:val="00222776"/>
    <w:rsid w:val="00223CA6"/>
    <w:rsid w:val="0022524E"/>
    <w:rsid w:val="0022590F"/>
    <w:rsid w:val="00225C10"/>
    <w:rsid w:val="002269A7"/>
    <w:rsid w:val="00226AD2"/>
    <w:rsid w:val="00231C37"/>
    <w:rsid w:val="00232935"/>
    <w:rsid w:val="00233666"/>
    <w:rsid w:val="00233C40"/>
    <w:rsid w:val="00233C90"/>
    <w:rsid w:val="00237472"/>
    <w:rsid w:val="00237D87"/>
    <w:rsid w:val="00240D89"/>
    <w:rsid w:val="002427C2"/>
    <w:rsid w:val="002427FF"/>
    <w:rsid w:val="0024282A"/>
    <w:rsid w:val="00243EC7"/>
    <w:rsid w:val="002441AC"/>
    <w:rsid w:val="00245D72"/>
    <w:rsid w:val="00245E26"/>
    <w:rsid w:val="002478F4"/>
    <w:rsid w:val="00247C8A"/>
    <w:rsid w:val="00247D82"/>
    <w:rsid w:val="00251C99"/>
    <w:rsid w:val="00252B09"/>
    <w:rsid w:val="00253855"/>
    <w:rsid w:val="00254A96"/>
    <w:rsid w:val="002560B0"/>
    <w:rsid w:val="002567B7"/>
    <w:rsid w:val="00256B85"/>
    <w:rsid w:val="00257428"/>
    <w:rsid w:val="002604E9"/>
    <w:rsid w:val="00260CD7"/>
    <w:rsid w:val="00260EF0"/>
    <w:rsid w:val="00262271"/>
    <w:rsid w:val="00265BC7"/>
    <w:rsid w:val="00266255"/>
    <w:rsid w:val="00266BA6"/>
    <w:rsid w:val="002679A4"/>
    <w:rsid w:val="002703FE"/>
    <w:rsid w:val="00270B4C"/>
    <w:rsid w:val="00271C91"/>
    <w:rsid w:val="002727F8"/>
    <w:rsid w:val="00273048"/>
    <w:rsid w:val="00273CCD"/>
    <w:rsid w:val="00275809"/>
    <w:rsid w:val="00276769"/>
    <w:rsid w:val="002777B3"/>
    <w:rsid w:val="00283860"/>
    <w:rsid w:val="0028437E"/>
    <w:rsid w:val="0028540A"/>
    <w:rsid w:val="0028661F"/>
    <w:rsid w:val="002920B8"/>
    <w:rsid w:val="00292956"/>
    <w:rsid w:val="002930CD"/>
    <w:rsid w:val="002933C3"/>
    <w:rsid w:val="002950D0"/>
    <w:rsid w:val="0029615E"/>
    <w:rsid w:val="0029791A"/>
    <w:rsid w:val="002A0479"/>
    <w:rsid w:val="002A11B8"/>
    <w:rsid w:val="002A1ABB"/>
    <w:rsid w:val="002A31AD"/>
    <w:rsid w:val="002A44F1"/>
    <w:rsid w:val="002A5A0F"/>
    <w:rsid w:val="002A6CA9"/>
    <w:rsid w:val="002A7524"/>
    <w:rsid w:val="002B12E5"/>
    <w:rsid w:val="002B2B5A"/>
    <w:rsid w:val="002B4475"/>
    <w:rsid w:val="002B4B81"/>
    <w:rsid w:val="002B67B2"/>
    <w:rsid w:val="002B7312"/>
    <w:rsid w:val="002B74AD"/>
    <w:rsid w:val="002B7AF5"/>
    <w:rsid w:val="002C1827"/>
    <w:rsid w:val="002C1A65"/>
    <w:rsid w:val="002C1E16"/>
    <w:rsid w:val="002C20E6"/>
    <w:rsid w:val="002C25F4"/>
    <w:rsid w:val="002C2CDA"/>
    <w:rsid w:val="002C41CA"/>
    <w:rsid w:val="002C485D"/>
    <w:rsid w:val="002C727F"/>
    <w:rsid w:val="002C7DA9"/>
    <w:rsid w:val="002C7EB1"/>
    <w:rsid w:val="002D0DFF"/>
    <w:rsid w:val="002D26A3"/>
    <w:rsid w:val="002D39B5"/>
    <w:rsid w:val="002D40C5"/>
    <w:rsid w:val="002D4307"/>
    <w:rsid w:val="002D5AA8"/>
    <w:rsid w:val="002D623F"/>
    <w:rsid w:val="002D7E5C"/>
    <w:rsid w:val="002E02DF"/>
    <w:rsid w:val="002E1310"/>
    <w:rsid w:val="002E1C20"/>
    <w:rsid w:val="002E2BDA"/>
    <w:rsid w:val="002E3D65"/>
    <w:rsid w:val="002E4664"/>
    <w:rsid w:val="002E4873"/>
    <w:rsid w:val="002E49ED"/>
    <w:rsid w:val="002E4CAD"/>
    <w:rsid w:val="002E5C6B"/>
    <w:rsid w:val="002E5E1B"/>
    <w:rsid w:val="002E6E5D"/>
    <w:rsid w:val="002E7C6F"/>
    <w:rsid w:val="002F00F8"/>
    <w:rsid w:val="002F0E60"/>
    <w:rsid w:val="002F201C"/>
    <w:rsid w:val="002F2102"/>
    <w:rsid w:val="002F56D9"/>
    <w:rsid w:val="002F5F6D"/>
    <w:rsid w:val="002F62E1"/>
    <w:rsid w:val="002F693A"/>
    <w:rsid w:val="002F6D0B"/>
    <w:rsid w:val="002F790D"/>
    <w:rsid w:val="0030037C"/>
    <w:rsid w:val="00301B0C"/>
    <w:rsid w:val="00301F2A"/>
    <w:rsid w:val="003025DE"/>
    <w:rsid w:val="00303E2D"/>
    <w:rsid w:val="00304680"/>
    <w:rsid w:val="00306152"/>
    <w:rsid w:val="0031077C"/>
    <w:rsid w:val="003112F1"/>
    <w:rsid w:val="00311410"/>
    <w:rsid w:val="00312614"/>
    <w:rsid w:val="003137C7"/>
    <w:rsid w:val="0031513A"/>
    <w:rsid w:val="00315633"/>
    <w:rsid w:val="003158E0"/>
    <w:rsid w:val="00315E1D"/>
    <w:rsid w:val="00316030"/>
    <w:rsid w:val="0032010A"/>
    <w:rsid w:val="003205D5"/>
    <w:rsid w:val="00322DF6"/>
    <w:rsid w:val="00323637"/>
    <w:rsid w:val="00324189"/>
    <w:rsid w:val="003252C1"/>
    <w:rsid w:val="003260AD"/>
    <w:rsid w:val="003266D3"/>
    <w:rsid w:val="00326C02"/>
    <w:rsid w:val="003276F4"/>
    <w:rsid w:val="00327734"/>
    <w:rsid w:val="003354A4"/>
    <w:rsid w:val="003356F3"/>
    <w:rsid w:val="0033626E"/>
    <w:rsid w:val="00336834"/>
    <w:rsid w:val="003370A0"/>
    <w:rsid w:val="00337129"/>
    <w:rsid w:val="00340B7E"/>
    <w:rsid w:val="00340C98"/>
    <w:rsid w:val="00341358"/>
    <w:rsid w:val="00341B05"/>
    <w:rsid w:val="003423E4"/>
    <w:rsid w:val="00342EE3"/>
    <w:rsid w:val="00344767"/>
    <w:rsid w:val="0034506F"/>
    <w:rsid w:val="003459B8"/>
    <w:rsid w:val="003469E4"/>
    <w:rsid w:val="003505B4"/>
    <w:rsid w:val="003514A4"/>
    <w:rsid w:val="00351568"/>
    <w:rsid w:val="00352004"/>
    <w:rsid w:val="00352C2B"/>
    <w:rsid w:val="003530CC"/>
    <w:rsid w:val="00356126"/>
    <w:rsid w:val="003619E9"/>
    <w:rsid w:val="00361D7E"/>
    <w:rsid w:val="00363B64"/>
    <w:rsid w:val="0036510B"/>
    <w:rsid w:val="0036528A"/>
    <w:rsid w:val="00365A28"/>
    <w:rsid w:val="00366233"/>
    <w:rsid w:val="003664A6"/>
    <w:rsid w:val="00366AD4"/>
    <w:rsid w:val="00366E56"/>
    <w:rsid w:val="0036706E"/>
    <w:rsid w:val="00367985"/>
    <w:rsid w:val="003702D3"/>
    <w:rsid w:val="00372703"/>
    <w:rsid w:val="00372818"/>
    <w:rsid w:val="0037497C"/>
    <w:rsid w:val="003758E9"/>
    <w:rsid w:val="00377895"/>
    <w:rsid w:val="00381878"/>
    <w:rsid w:val="00382E4A"/>
    <w:rsid w:val="00387D3A"/>
    <w:rsid w:val="00390CF1"/>
    <w:rsid w:val="0039139C"/>
    <w:rsid w:val="0039554D"/>
    <w:rsid w:val="00395D5A"/>
    <w:rsid w:val="003960B2"/>
    <w:rsid w:val="0039680D"/>
    <w:rsid w:val="003972AD"/>
    <w:rsid w:val="00397A6A"/>
    <w:rsid w:val="00397AD0"/>
    <w:rsid w:val="003A0310"/>
    <w:rsid w:val="003A0810"/>
    <w:rsid w:val="003A1C86"/>
    <w:rsid w:val="003A22A8"/>
    <w:rsid w:val="003A46DE"/>
    <w:rsid w:val="003A544F"/>
    <w:rsid w:val="003A5559"/>
    <w:rsid w:val="003A7690"/>
    <w:rsid w:val="003A782A"/>
    <w:rsid w:val="003B0BCD"/>
    <w:rsid w:val="003B28F8"/>
    <w:rsid w:val="003B3762"/>
    <w:rsid w:val="003B4FE1"/>
    <w:rsid w:val="003B66DE"/>
    <w:rsid w:val="003C106D"/>
    <w:rsid w:val="003C15B0"/>
    <w:rsid w:val="003C21E1"/>
    <w:rsid w:val="003C27B6"/>
    <w:rsid w:val="003C4EA4"/>
    <w:rsid w:val="003C6B9E"/>
    <w:rsid w:val="003C6E3D"/>
    <w:rsid w:val="003C75B8"/>
    <w:rsid w:val="003C7EDA"/>
    <w:rsid w:val="003D0971"/>
    <w:rsid w:val="003D210F"/>
    <w:rsid w:val="003D2B09"/>
    <w:rsid w:val="003D5E87"/>
    <w:rsid w:val="003D5FEF"/>
    <w:rsid w:val="003D719F"/>
    <w:rsid w:val="003E06D5"/>
    <w:rsid w:val="003E087D"/>
    <w:rsid w:val="003E1318"/>
    <w:rsid w:val="003E1706"/>
    <w:rsid w:val="003E1B43"/>
    <w:rsid w:val="003E2B8D"/>
    <w:rsid w:val="003E662D"/>
    <w:rsid w:val="003E6773"/>
    <w:rsid w:val="003E739B"/>
    <w:rsid w:val="003E7A20"/>
    <w:rsid w:val="003E7D26"/>
    <w:rsid w:val="003F0444"/>
    <w:rsid w:val="003F07A9"/>
    <w:rsid w:val="003F0E6D"/>
    <w:rsid w:val="003F1556"/>
    <w:rsid w:val="003F2511"/>
    <w:rsid w:val="003F2CC5"/>
    <w:rsid w:val="003F3774"/>
    <w:rsid w:val="003F40CA"/>
    <w:rsid w:val="003F46DE"/>
    <w:rsid w:val="003F49E2"/>
    <w:rsid w:val="003F60A8"/>
    <w:rsid w:val="003F762F"/>
    <w:rsid w:val="003F7C4C"/>
    <w:rsid w:val="00400364"/>
    <w:rsid w:val="00403B2B"/>
    <w:rsid w:val="00403BD7"/>
    <w:rsid w:val="00404456"/>
    <w:rsid w:val="004053C9"/>
    <w:rsid w:val="0040590D"/>
    <w:rsid w:val="00405A47"/>
    <w:rsid w:val="00406940"/>
    <w:rsid w:val="00406C60"/>
    <w:rsid w:val="0040753B"/>
    <w:rsid w:val="00412767"/>
    <w:rsid w:val="00416D14"/>
    <w:rsid w:val="00417682"/>
    <w:rsid w:val="00420C93"/>
    <w:rsid w:val="00420F50"/>
    <w:rsid w:val="0042336F"/>
    <w:rsid w:val="004250F6"/>
    <w:rsid w:val="00425397"/>
    <w:rsid w:val="004254FC"/>
    <w:rsid w:val="00426A47"/>
    <w:rsid w:val="00426D4D"/>
    <w:rsid w:val="00426D64"/>
    <w:rsid w:val="00427017"/>
    <w:rsid w:val="00427127"/>
    <w:rsid w:val="00431000"/>
    <w:rsid w:val="00431572"/>
    <w:rsid w:val="0043171D"/>
    <w:rsid w:val="00433625"/>
    <w:rsid w:val="00435712"/>
    <w:rsid w:val="0043715E"/>
    <w:rsid w:val="00437741"/>
    <w:rsid w:val="004378FF"/>
    <w:rsid w:val="00440325"/>
    <w:rsid w:val="00440438"/>
    <w:rsid w:val="0044110D"/>
    <w:rsid w:val="00442DCD"/>
    <w:rsid w:val="00442EC4"/>
    <w:rsid w:val="0044346B"/>
    <w:rsid w:val="00444100"/>
    <w:rsid w:val="004444B0"/>
    <w:rsid w:val="00444DF2"/>
    <w:rsid w:val="00445A59"/>
    <w:rsid w:val="004467E3"/>
    <w:rsid w:val="004472A9"/>
    <w:rsid w:val="00453441"/>
    <w:rsid w:val="00454821"/>
    <w:rsid w:val="00454C55"/>
    <w:rsid w:val="004559EC"/>
    <w:rsid w:val="00455D6E"/>
    <w:rsid w:val="00457B08"/>
    <w:rsid w:val="00461F1D"/>
    <w:rsid w:val="00461F2F"/>
    <w:rsid w:val="0046341F"/>
    <w:rsid w:val="00463626"/>
    <w:rsid w:val="00465B66"/>
    <w:rsid w:val="00466481"/>
    <w:rsid w:val="00467D1F"/>
    <w:rsid w:val="00470DFB"/>
    <w:rsid w:val="0047120F"/>
    <w:rsid w:val="004716AC"/>
    <w:rsid w:val="004718A9"/>
    <w:rsid w:val="00473279"/>
    <w:rsid w:val="00473353"/>
    <w:rsid w:val="0047451B"/>
    <w:rsid w:val="0047718B"/>
    <w:rsid w:val="004771DF"/>
    <w:rsid w:val="004825B3"/>
    <w:rsid w:val="00482899"/>
    <w:rsid w:val="004832B9"/>
    <w:rsid w:val="00483CBB"/>
    <w:rsid w:val="00484B4D"/>
    <w:rsid w:val="00484C72"/>
    <w:rsid w:val="00484C9A"/>
    <w:rsid w:val="00485AA7"/>
    <w:rsid w:val="0048609A"/>
    <w:rsid w:val="00486D7C"/>
    <w:rsid w:val="00487E6C"/>
    <w:rsid w:val="00490377"/>
    <w:rsid w:val="00490748"/>
    <w:rsid w:val="00490D7E"/>
    <w:rsid w:val="00491EB1"/>
    <w:rsid w:val="004923B1"/>
    <w:rsid w:val="00493BAD"/>
    <w:rsid w:val="00494F37"/>
    <w:rsid w:val="00495B7D"/>
    <w:rsid w:val="00497B0F"/>
    <w:rsid w:val="004A149E"/>
    <w:rsid w:val="004A335D"/>
    <w:rsid w:val="004A3CA6"/>
    <w:rsid w:val="004A5911"/>
    <w:rsid w:val="004A60A7"/>
    <w:rsid w:val="004A7B1B"/>
    <w:rsid w:val="004B149E"/>
    <w:rsid w:val="004B2D05"/>
    <w:rsid w:val="004B448C"/>
    <w:rsid w:val="004B4F35"/>
    <w:rsid w:val="004B5428"/>
    <w:rsid w:val="004B6C81"/>
    <w:rsid w:val="004B71AF"/>
    <w:rsid w:val="004C071C"/>
    <w:rsid w:val="004C0E78"/>
    <w:rsid w:val="004C450F"/>
    <w:rsid w:val="004C5CDA"/>
    <w:rsid w:val="004C6621"/>
    <w:rsid w:val="004C6853"/>
    <w:rsid w:val="004C7156"/>
    <w:rsid w:val="004C73D4"/>
    <w:rsid w:val="004C7CA8"/>
    <w:rsid w:val="004D0275"/>
    <w:rsid w:val="004D24F2"/>
    <w:rsid w:val="004D2590"/>
    <w:rsid w:val="004D50FF"/>
    <w:rsid w:val="004D609E"/>
    <w:rsid w:val="004E024C"/>
    <w:rsid w:val="004E0F1E"/>
    <w:rsid w:val="004E20BB"/>
    <w:rsid w:val="004E259E"/>
    <w:rsid w:val="004E5BF7"/>
    <w:rsid w:val="004E5ECA"/>
    <w:rsid w:val="004E6590"/>
    <w:rsid w:val="004F07B2"/>
    <w:rsid w:val="004F11C5"/>
    <w:rsid w:val="004F1A79"/>
    <w:rsid w:val="004F21A1"/>
    <w:rsid w:val="004F4C91"/>
    <w:rsid w:val="004F5773"/>
    <w:rsid w:val="004F6A86"/>
    <w:rsid w:val="004F6D7D"/>
    <w:rsid w:val="00500B8B"/>
    <w:rsid w:val="00501936"/>
    <w:rsid w:val="00501D3D"/>
    <w:rsid w:val="00502D98"/>
    <w:rsid w:val="005035C5"/>
    <w:rsid w:val="00503694"/>
    <w:rsid w:val="005041BB"/>
    <w:rsid w:val="00504997"/>
    <w:rsid w:val="00504D0B"/>
    <w:rsid w:val="00505FA3"/>
    <w:rsid w:val="00506172"/>
    <w:rsid w:val="00506ADA"/>
    <w:rsid w:val="0051119A"/>
    <w:rsid w:val="005117C6"/>
    <w:rsid w:val="00511815"/>
    <w:rsid w:val="00513A28"/>
    <w:rsid w:val="00513F7C"/>
    <w:rsid w:val="005143C2"/>
    <w:rsid w:val="005152D6"/>
    <w:rsid w:val="00515E6A"/>
    <w:rsid w:val="005165AB"/>
    <w:rsid w:val="00516E35"/>
    <w:rsid w:val="00520D36"/>
    <w:rsid w:val="00520FDC"/>
    <w:rsid w:val="00521F3F"/>
    <w:rsid w:val="00522997"/>
    <w:rsid w:val="0052476A"/>
    <w:rsid w:val="00525BB5"/>
    <w:rsid w:val="00526D4B"/>
    <w:rsid w:val="00526EBB"/>
    <w:rsid w:val="00527167"/>
    <w:rsid w:val="00527F52"/>
    <w:rsid w:val="005302A2"/>
    <w:rsid w:val="00530387"/>
    <w:rsid w:val="005303A3"/>
    <w:rsid w:val="005306CB"/>
    <w:rsid w:val="005317A3"/>
    <w:rsid w:val="00531C4A"/>
    <w:rsid w:val="00531C56"/>
    <w:rsid w:val="005332BF"/>
    <w:rsid w:val="0053343B"/>
    <w:rsid w:val="0053594D"/>
    <w:rsid w:val="0053609B"/>
    <w:rsid w:val="00541C6A"/>
    <w:rsid w:val="00542C1F"/>
    <w:rsid w:val="00544452"/>
    <w:rsid w:val="00545744"/>
    <w:rsid w:val="00546B12"/>
    <w:rsid w:val="00546CE5"/>
    <w:rsid w:val="0055018A"/>
    <w:rsid w:val="00551508"/>
    <w:rsid w:val="0055171C"/>
    <w:rsid w:val="005534A4"/>
    <w:rsid w:val="00553D03"/>
    <w:rsid w:val="0055491F"/>
    <w:rsid w:val="00555045"/>
    <w:rsid w:val="00555BFD"/>
    <w:rsid w:val="005561BB"/>
    <w:rsid w:val="0055655F"/>
    <w:rsid w:val="005568EF"/>
    <w:rsid w:val="005569FB"/>
    <w:rsid w:val="005570CD"/>
    <w:rsid w:val="005576E5"/>
    <w:rsid w:val="00561F23"/>
    <w:rsid w:val="00562193"/>
    <w:rsid w:val="00562B5E"/>
    <w:rsid w:val="00563F6A"/>
    <w:rsid w:val="0056415C"/>
    <w:rsid w:val="00564756"/>
    <w:rsid w:val="005656FD"/>
    <w:rsid w:val="00565782"/>
    <w:rsid w:val="00566039"/>
    <w:rsid w:val="005679C3"/>
    <w:rsid w:val="005703C1"/>
    <w:rsid w:val="00570C84"/>
    <w:rsid w:val="00571164"/>
    <w:rsid w:val="00571C76"/>
    <w:rsid w:val="00574CAB"/>
    <w:rsid w:val="0057673D"/>
    <w:rsid w:val="0058099B"/>
    <w:rsid w:val="00582152"/>
    <w:rsid w:val="0058235D"/>
    <w:rsid w:val="00582502"/>
    <w:rsid w:val="00583D11"/>
    <w:rsid w:val="00585B90"/>
    <w:rsid w:val="00587B5F"/>
    <w:rsid w:val="0059048A"/>
    <w:rsid w:val="005904ED"/>
    <w:rsid w:val="00590BEA"/>
    <w:rsid w:val="00590D1D"/>
    <w:rsid w:val="005918CF"/>
    <w:rsid w:val="00592297"/>
    <w:rsid w:val="0059386F"/>
    <w:rsid w:val="00593EB7"/>
    <w:rsid w:val="005948F7"/>
    <w:rsid w:val="00594A48"/>
    <w:rsid w:val="00594B99"/>
    <w:rsid w:val="00594D74"/>
    <w:rsid w:val="005963EB"/>
    <w:rsid w:val="0059645F"/>
    <w:rsid w:val="00596A0F"/>
    <w:rsid w:val="00597FBE"/>
    <w:rsid w:val="005A09B6"/>
    <w:rsid w:val="005A11D2"/>
    <w:rsid w:val="005A170D"/>
    <w:rsid w:val="005A1A04"/>
    <w:rsid w:val="005A292B"/>
    <w:rsid w:val="005A5023"/>
    <w:rsid w:val="005A5E7A"/>
    <w:rsid w:val="005A670A"/>
    <w:rsid w:val="005A782B"/>
    <w:rsid w:val="005B03E3"/>
    <w:rsid w:val="005B1510"/>
    <w:rsid w:val="005B1633"/>
    <w:rsid w:val="005B1CD7"/>
    <w:rsid w:val="005B1E00"/>
    <w:rsid w:val="005B24FA"/>
    <w:rsid w:val="005B25A0"/>
    <w:rsid w:val="005B5CB1"/>
    <w:rsid w:val="005B6612"/>
    <w:rsid w:val="005B6DF3"/>
    <w:rsid w:val="005B739F"/>
    <w:rsid w:val="005B7577"/>
    <w:rsid w:val="005B7C91"/>
    <w:rsid w:val="005B7F9E"/>
    <w:rsid w:val="005C0424"/>
    <w:rsid w:val="005C0535"/>
    <w:rsid w:val="005C0C2B"/>
    <w:rsid w:val="005C10B2"/>
    <w:rsid w:val="005C2717"/>
    <w:rsid w:val="005C46E0"/>
    <w:rsid w:val="005C6E3B"/>
    <w:rsid w:val="005C7BF6"/>
    <w:rsid w:val="005D0CB2"/>
    <w:rsid w:val="005D1636"/>
    <w:rsid w:val="005D17E9"/>
    <w:rsid w:val="005D1923"/>
    <w:rsid w:val="005D19F1"/>
    <w:rsid w:val="005D273E"/>
    <w:rsid w:val="005D3B72"/>
    <w:rsid w:val="005D4048"/>
    <w:rsid w:val="005D5047"/>
    <w:rsid w:val="005D5065"/>
    <w:rsid w:val="005D6EE3"/>
    <w:rsid w:val="005D7BEA"/>
    <w:rsid w:val="005E1054"/>
    <w:rsid w:val="005E1A1B"/>
    <w:rsid w:val="005E3F44"/>
    <w:rsid w:val="005E5233"/>
    <w:rsid w:val="005E6AAB"/>
    <w:rsid w:val="005E711C"/>
    <w:rsid w:val="005E71F8"/>
    <w:rsid w:val="005F00BA"/>
    <w:rsid w:val="005F2C67"/>
    <w:rsid w:val="005F4400"/>
    <w:rsid w:val="005F6B97"/>
    <w:rsid w:val="005F6FED"/>
    <w:rsid w:val="005F705D"/>
    <w:rsid w:val="005F7AFB"/>
    <w:rsid w:val="00600D57"/>
    <w:rsid w:val="00601180"/>
    <w:rsid w:val="0060174D"/>
    <w:rsid w:val="00601DC6"/>
    <w:rsid w:val="00604F97"/>
    <w:rsid w:val="00605AA4"/>
    <w:rsid w:val="00606733"/>
    <w:rsid w:val="006073EA"/>
    <w:rsid w:val="0061029E"/>
    <w:rsid w:val="0061137A"/>
    <w:rsid w:val="0061168E"/>
    <w:rsid w:val="00613495"/>
    <w:rsid w:val="006146AE"/>
    <w:rsid w:val="0061568D"/>
    <w:rsid w:val="0061600E"/>
    <w:rsid w:val="006161C4"/>
    <w:rsid w:val="006169ED"/>
    <w:rsid w:val="00617967"/>
    <w:rsid w:val="0062216B"/>
    <w:rsid w:val="00622E28"/>
    <w:rsid w:val="0062364F"/>
    <w:rsid w:val="00623BFF"/>
    <w:rsid w:val="0062462E"/>
    <w:rsid w:val="0062466F"/>
    <w:rsid w:val="00624775"/>
    <w:rsid w:val="006247AC"/>
    <w:rsid w:val="00624C51"/>
    <w:rsid w:val="0062527B"/>
    <w:rsid w:val="00625FB1"/>
    <w:rsid w:val="006261F6"/>
    <w:rsid w:val="006271F0"/>
    <w:rsid w:val="006272EF"/>
    <w:rsid w:val="00627CCA"/>
    <w:rsid w:val="00630CA6"/>
    <w:rsid w:val="0063138C"/>
    <w:rsid w:val="006318E3"/>
    <w:rsid w:val="006325A5"/>
    <w:rsid w:val="00632A4C"/>
    <w:rsid w:val="00632B7C"/>
    <w:rsid w:val="00633272"/>
    <w:rsid w:val="00634B5C"/>
    <w:rsid w:val="00634EFF"/>
    <w:rsid w:val="00636568"/>
    <w:rsid w:val="00640798"/>
    <w:rsid w:val="00640D76"/>
    <w:rsid w:val="00641142"/>
    <w:rsid w:val="00641193"/>
    <w:rsid w:val="00641279"/>
    <w:rsid w:val="00641467"/>
    <w:rsid w:val="006427B6"/>
    <w:rsid w:val="00643AB5"/>
    <w:rsid w:val="006449F9"/>
    <w:rsid w:val="0064779D"/>
    <w:rsid w:val="00650543"/>
    <w:rsid w:val="0065283F"/>
    <w:rsid w:val="00652F2E"/>
    <w:rsid w:val="00652F3D"/>
    <w:rsid w:val="006530CE"/>
    <w:rsid w:val="00654164"/>
    <w:rsid w:val="006553BE"/>
    <w:rsid w:val="00661ACD"/>
    <w:rsid w:val="00661DF8"/>
    <w:rsid w:val="00662A28"/>
    <w:rsid w:val="00662DB2"/>
    <w:rsid w:val="00662E4F"/>
    <w:rsid w:val="00663970"/>
    <w:rsid w:val="00664709"/>
    <w:rsid w:val="00665C9D"/>
    <w:rsid w:val="0066755E"/>
    <w:rsid w:val="00667B2E"/>
    <w:rsid w:val="00670849"/>
    <w:rsid w:val="00670AD7"/>
    <w:rsid w:val="00670BE2"/>
    <w:rsid w:val="00671593"/>
    <w:rsid w:val="00672370"/>
    <w:rsid w:val="0067244F"/>
    <w:rsid w:val="00672531"/>
    <w:rsid w:val="00672E8A"/>
    <w:rsid w:val="00676554"/>
    <w:rsid w:val="00676F5F"/>
    <w:rsid w:val="0067754B"/>
    <w:rsid w:val="00681930"/>
    <w:rsid w:val="00681B05"/>
    <w:rsid w:val="006859BB"/>
    <w:rsid w:val="006901D3"/>
    <w:rsid w:val="00691CFC"/>
    <w:rsid w:val="00692013"/>
    <w:rsid w:val="00692ABB"/>
    <w:rsid w:val="00693ECC"/>
    <w:rsid w:val="006961CA"/>
    <w:rsid w:val="0069700B"/>
    <w:rsid w:val="006A2146"/>
    <w:rsid w:val="006A393D"/>
    <w:rsid w:val="006A5B67"/>
    <w:rsid w:val="006A685A"/>
    <w:rsid w:val="006A7915"/>
    <w:rsid w:val="006B06B0"/>
    <w:rsid w:val="006B08F7"/>
    <w:rsid w:val="006B27BF"/>
    <w:rsid w:val="006B2EC7"/>
    <w:rsid w:val="006B2F11"/>
    <w:rsid w:val="006B4C42"/>
    <w:rsid w:val="006B4D55"/>
    <w:rsid w:val="006B52A5"/>
    <w:rsid w:val="006B5556"/>
    <w:rsid w:val="006B55BB"/>
    <w:rsid w:val="006B574C"/>
    <w:rsid w:val="006B5DD3"/>
    <w:rsid w:val="006B71E4"/>
    <w:rsid w:val="006C3708"/>
    <w:rsid w:val="006C3830"/>
    <w:rsid w:val="006C41FD"/>
    <w:rsid w:val="006C5069"/>
    <w:rsid w:val="006D37CF"/>
    <w:rsid w:val="006D3EBE"/>
    <w:rsid w:val="006D3F8E"/>
    <w:rsid w:val="006E0581"/>
    <w:rsid w:val="006E0C18"/>
    <w:rsid w:val="006E1D08"/>
    <w:rsid w:val="006E1DC5"/>
    <w:rsid w:val="006E226A"/>
    <w:rsid w:val="006E2D39"/>
    <w:rsid w:val="006E2E26"/>
    <w:rsid w:val="006E3440"/>
    <w:rsid w:val="006E3949"/>
    <w:rsid w:val="006E39BD"/>
    <w:rsid w:val="006E46D2"/>
    <w:rsid w:val="006E48F9"/>
    <w:rsid w:val="006E58D7"/>
    <w:rsid w:val="006E7B2F"/>
    <w:rsid w:val="006F009B"/>
    <w:rsid w:val="006F0B82"/>
    <w:rsid w:val="006F0BF9"/>
    <w:rsid w:val="006F1B06"/>
    <w:rsid w:val="006F1C16"/>
    <w:rsid w:val="006F2345"/>
    <w:rsid w:val="006F236D"/>
    <w:rsid w:val="006F334E"/>
    <w:rsid w:val="006F369E"/>
    <w:rsid w:val="006F441A"/>
    <w:rsid w:val="006F5AEC"/>
    <w:rsid w:val="006F6871"/>
    <w:rsid w:val="006F6925"/>
    <w:rsid w:val="006F706F"/>
    <w:rsid w:val="00702071"/>
    <w:rsid w:val="00702C6D"/>
    <w:rsid w:val="007031D8"/>
    <w:rsid w:val="0070433A"/>
    <w:rsid w:val="00704B02"/>
    <w:rsid w:val="00704BA8"/>
    <w:rsid w:val="00704D32"/>
    <w:rsid w:val="00706D13"/>
    <w:rsid w:val="00707537"/>
    <w:rsid w:val="0071033A"/>
    <w:rsid w:val="0071060B"/>
    <w:rsid w:val="00710701"/>
    <w:rsid w:val="00711F07"/>
    <w:rsid w:val="0071218A"/>
    <w:rsid w:val="007141B6"/>
    <w:rsid w:val="00714383"/>
    <w:rsid w:val="007147F3"/>
    <w:rsid w:val="00714FD9"/>
    <w:rsid w:val="00715992"/>
    <w:rsid w:val="007160D3"/>
    <w:rsid w:val="007164FB"/>
    <w:rsid w:val="00716B6B"/>
    <w:rsid w:val="007173F0"/>
    <w:rsid w:val="007214C0"/>
    <w:rsid w:val="00721E0E"/>
    <w:rsid w:val="00722E09"/>
    <w:rsid w:val="007230DB"/>
    <w:rsid w:val="007242BD"/>
    <w:rsid w:val="007253F0"/>
    <w:rsid w:val="0072669B"/>
    <w:rsid w:val="00726A92"/>
    <w:rsid w:val="00726E95"/>
    <w:rsid w:val="00726F1F"/>
    <w:rsid w:val="007279E9"/>
    <w:rsid w:val="00730905"/>
    <w:rsid w:val="007313AE"/>
    <w:rsid w:val="007323CB"/>
    <w:rsid w:val="00733E0A"/>
    <w:rsid w:val="00735817"/>
    <w:rsid w:val="0073754E"/>
    <w:rsid w:val="00740A04"/>
    <w:rsid w:val="00740A1B"/>
    <w:rsid w:val="00742369"/>
    <w:rsid w:val="0074285D"/>
    <w:rsid w:val="00743F0A"/>
    <w:rsid w:val="0074438D"/>
    <w:rsid w:val="007444BC"/>
    <w:rsid w:val="0074492F"/>
    <w:rsid w:val="00744FB9"/>
    <w:rsid w:val="00745A36"/>
    <w:rsid w:val="00745A6E"/>
    <w:rsid w:val="007467C0"/>
    <w:rsid w:val="00747C1A"/>
    <w:rsid w:val="007506AC"/>
    <w:rsid w:val="00750A75"/>
    <w:rsid w:val="0075181F"/>
    <w:rsid w:val="007519BD"/>
    <w:rsid w:val="007519D2"/>
    <w:rsid w:val="00752ECC"/>
    <w:rsid w:val="0075360C"/>
    <w:rsid w:val="00753F64"/>
    <w:rsid w:val="00755261"/>
    <w:rsid w:val="00756000"/>
    <w:rsid w:val="0075727B"/>
    <w:rsid w:val="00757B32"/>
    <w:rsid w:val="00761835"/>
    <w:rsid w:val="00761B1A"/>
    <w:rsid w:val="007626DC"/>
    <w:rsid w:val="00763492"/>
    <w:rsid w:val="00763D59"/>
    <w:rsid w:val="00764171"/>
    <w:rsid w:val="00765556"/>
    <w:rsid w:val="007669BB"/>
    <w:rsid w:val="007705F0"/>
    <w:rsid w:val="00772774"/>
    <w:rsid w:val="007731F3"/>
    <w:rsid w:val="00774978"/>
    <w:rsid w:val="00774D00"/>
    <w:rsid w:val="00775FBE"/>
    <w:rsid w:val="007764AC"/>
    <w:rsid w:val="00776606"/>
    <w:rsid w:val="007769A2"/>
    <w:rsid w:val="00780160"/>
    <w:rsid w:val="007807A1"/>
    <w:rsid w:val="00781123"/>
    <w:rsid w:val="00783556"/>
    <w:rsid w:val="00783719"/>
    <w:rsid w:val="0078475F"/>
    <w:rsid w:val="007864FE"/>
    <w:rsid w:val="0078740A"/>
    <w:rsid w:val="00791D0D"/>
    <w:rsid w:val="00794525"/>
    <w:rsid w:val="007948F2"/>
    <w:rsid w:val="00797925"/>
    <w:rsid w:val="007A07BB"/>
    <w:rsid w:val="007A2645"/>
    <w:rsid w:val="007A3703"/>
    <w:rsid w:val="007A3C79"/>
    <w:rsid w:val="007A4144"/>
    <w:rsid w:val="007A43C7"/>
    <w:rsid w:val="007A446A"/>
    <w:rsid w:val="007A5FA9"/>
    <w:rsid w:val="007A65B2"/>
    <w:rsid w:val="007A7EE4"/>
    <w:rsid w:val="007B03FA"/>
    <w:rsid w:val="007B04C9"/>
    <w:rsid w:val="007B057C"/>
    <w:rsid w:val="007B0EAF"/>
    <w:rsid w:val="007B1E64"/>
    <w:rsid w:val="007B2212"/>
    <w:rsid w:val="007B2BD1"/>
    <w:rsid w:val="007B2CEB"/>
    <w:rsid w:val="007B37F1"/>
    <w:rsid w:val="007B3D9C"/>
    <w:rsid w:val="007B570C"/>
    <w:rsid w:val="007B5818"/>
    <w:rsid w:val="007B7080"/>
    <w:rsid w:val="007B77D7"/>
    <w:rsid w:val="007C0ABD"/>
    <w:rsid w:val="007C3453"/>
    <w:rsid w:val="007C368B"/>
    <w:rsid w:val="007C41C1"/>
    <w:rsid w:val="007C4783"/>
    <w:rsid w:val="007C4DD7"/>
    <w:rsid w:val="007C5E08"/>
    <w:rsid w:val="007C6756"/>
    <w:rsid w:val="007C758A"/>
    <w:rsid w:val="007C7939"/>
    <w:rsid w:val="007C7B50"/>
    <w:rsid w:val="007D0A7D"/>
    <w:rsid w:val="007D36D8"/>
    <w:rsid w:val="007D3EFD"/>
    <w:rsid w:val="007D50F9"/>
    <w:rsid w:val="007D7552"/>
    <w:rsid w:val="007E0C7C"/>
    <w:rsid w:val="007E15B0"/>
    <w:rsid w:val="007E4646"/>
    <w:rsid w:val="007E59BB"/>
    <w:rsid w:val="007E620F"/>
    <w:rsid w:val="007F0055"/>
    <w:rsid w:val="007F086C"/>
    <w:rsid w:val="007F0EA9"/>
    <w:rsid w:val="007F3430"/>
    <w:rsid w:val="007F4513"/>
    <w:rsid w:val="007F48A2"/>
    <w:rsid w:val="007F5007"/>
    <w:rsid w:val="007F5A88"/>
    <w:rsid w:val="007F6428"/>
    <w:rsid w:val="007F670A"/>
    <w:rsid w:val="007F6B9A"/>
    <w:rsid w:val="0080033F"/>
    <w:rsid w:val="008007C4"/>
    <w:rsid w:val="008015FF"/>
    <w:rsid w:val="00801BA5"/>
    <w:rsid w:val="008028C4"/>
    <w:rsid w:val="0080290F"/>
    <w:rsid w:val="00802FFB"/>
    <w:rsid w:val="008034C3"/>
    <w:rsid w:val="00803572"/>
    <w:rsid w:val="00803655"/>
    <w:rsid w:val="008046E5"/>
    <w:rsid w:val="008047F5"/>
    <w:rsid w:val="00804BDF"/>
    <w:rsid w:val="00806C7D"/>
    <w:rsid w:val="00807A89"/>
    <w:rsid w:val="00810EA4"/>
    <w:rsid w:val="008125DC"/>
    <w:rsid w:val="00812FAB"/>
    <w:rsid w:val="0081377E"/>
    <w:rsid w:val="00815127"/>
    <w:rsid w:val="008151C1"/>
    <w:rsid w:val="008153EE"/>
    <w:rsid w:val="008173BC"/>
    <w:rsid w:val="008201E1"/>
    <w:rsid w:val="008214C9"/>
    <w:rsid w:val="00821822"/>
    <w:rsid w:val="008224E9"/>
    <w:rsid w:val="0082266B"/>
    <w:rsid w:val="008231BC"/>
    <w:rsid w:val="008248AE"/>
    <w:rsid w:val="00825499"/>
    <w:rsid w:val="00827F21"/>
    <w:rsid w:val="00830D09"/>
    <w:rsid w:val="00831006"/>
    <w:rsid w:val="008321B4"/>
    <w:rsid w:val="008327B0"/>
    <w:rsid w:val="00832B66"/>
    <w:rsid w:val="0083385E"/>
    <w:rsid w:val="00833D2E"/>
    <w:rsid w:val="00833F8F"/>
    <w:rsid w:val="00834FD7"/>
    <w:rsid w:val="008360ED"/>
    <w:rsid w:val="00836ACB"/>
    <w:rsid w:val="00836C5F"/>
    <w:rsid w:val="00836F8E"/>
    <w:rsid w:val="00837F62"/>
    <w:rsid w:val="00837F68"/>
    <w:rsid w:val="00841034"/>
    <w:rsid w:val="0084160E"/>
    <w:rsid w:val="00841758"/>
    <w:rsid w:val="00844783"/>
    <w:rsid w:val="008450DC"/>
    <w:rsid w:val="00845136"/>
    <w:rsid w:val="00850A8F"/>
    <w:rsid w:val="00851868"/>
    <w:rsid w:val="00852B00"/>
    <w:rsid w:val="0085366A"/>
    <w:rsid w:val="00854627"/>
    <w:rsid w:val="00856AC6"/>
    <w:rsid w:val="00857274"/>
    <w:rsid w:val="00860B62"/>
    <w:rsid w:val="0086132E"/>
    <w:rsid w:val="00861F34"/>
    <w:rsid w:val="00862E86"/>
    <w:rsid w:val="008640E4"/>
    <w:rsid w:val="00864852"/>
    <w:rsid w:val="00864A8A"/>
    <w:rsid w:val="00864A94"/>
    <w:rsid w:val="00866401"/>
    <w:rsid w:val="00867DC1"/>
    <w:rsid w:val="008736A3"/>
    <w:rsid w:val="0087394D"/>
    <w:rsid w:val="008744A0"/>
    <w:rsid w:val="00874639"/>
    <w:rsid w:val="008747AD"/>
    <w:rsid w:val="00874A54"/>
    <w:rsid w:val="00875DB6"/>
    <w:rsid w:val="00875E26"/>
    <w:rsid w:val="00876E51"/>
    <w:rsid w:val="00876F64"/>
    <w:rsid w:val="00877CA4"/>
    <w:rsid w:val="00877F39"/>
    <w:rsid w:val="00882A9D"/>
    <w:rsid w:val="00884553"/>
    <w:rsid w:val="00884EC1"/>
    <w:rsid w:val="00885BBF"/>
    <w:rsid w:val="008865E3"/>
    <w:rsid w:val="00890E09"/>
    <w:rsid w:val="00892494"/>
    <w:rsid w:val="00892C22"/>
    <w:rsid w:val="00893231"/>
    <w:rsid w:val="0089385B"/>
    <w:rsid w:val="00893CDE"/>
    <w:rsid w:val="0089483B"/>
    <w:rsid w:val="008950A4"/>
    <w:rsid w:val="00895677"/>
    <w:rsid w:val="008967FA"/>
    <w:rsid w:val="00896D14"/>
    <w:rsid w:val="0089705E"/>
    <w:rsid w:val="008971EE"/>
    <w:rsid w:val="00897992"/>
    <w:rsid w:val="008A0C14"/>
    <w:rsid w:val="008A10DF"/>
    <w:rsid w:val="008A1D14"/>
    <w:rsid w:val="008A24A4"/>
    <w:rsid w:val="008A273F"/>
    <w:rsid w:val="008A28BE"/>
    <w:rsid w:val="008A2BAA"/>
    <w:rsid w:val="008A2D2A"/>
    <w:rsid w:val="008A711C"/>
    <w:rsid w:val="008A7C76"/>
    <w:rsid w:val="008B01C3"/>
    <w:rsid w:val="008B1399"/>
    <w:rsid w:val="008B1C49"/>
    <w:rsid w:val="008B2ECE"/>
    <w:rsid w:val="008B30A8"/>
    <w:rsid w:val="008B5A81"/>
    <w:rsid w:val="008B6715"/>
    <w:rsid w:val="008B7525"/>
    <w:rsid w:val="008B7BC1"/>
    <w:rsid w:val="008C1036"/>
    <w:rsid w:val="008C10F5"/>
    <w:rsid w:val="008C1239"/>
    <w:rsid w:val="008C13CD"/>
    <w:rsid w:val="008C16E0"/>
    <w:rsid w:val="008C252D"/>
    <w:rsid w:val="008C37C1"/>
    <w:rsid w:val="008C43E5"/>
    <w:rsid w:val="008C58C0"/>
    <w:rsid w:val="008C75D2"/>
    <w:rsid w:val="008D083D"/>
    <w:rsid w:val="008D16BC"/>
    <w:rsid w:val="008D2F59"/>
    <w:rsid w:val="008D354D"/>
    <w:rsid w:val="008D3AA7"/>
    <w:rsid w:val="008D427D"/>
    <w:rsid w:val="008D4BBB"/>
    <w:rsid w:val="008D56C7"/>
    <w:rsid w:val="008D6A4D"/>
    <w:rsid w:val="008D73D8"/>
    <w:rsid w:val="008D7F8D"/>
    <w:rsid w:val="008E0F15"/>
    <w:rsid w:val="008E1B48"/>
    <w:rsid w:val="008E23EC"/>
    <w:rsid w:val="008E3B32"/>
    <w:rsid w:val="008E4BB6"/>
    <w:rsid w:val="008E76A0"/>
    <w:rsid w:val="008E797C"/>
    <w:rsid w:val="008F10C0"/>
    <w:rsid w:val="008F1291"/>
    <w:rsid w:val="008F51D6"/>
    <w:rsid w:val="008F6AF8"/>
    <w:rsid w:val="008F7577"/>
    <w:rsid w:val="008F78FC"/>
    <w:rsid w:val="008F7ADE"/>
    <w:rsid w:val="00901F27"/>
    <w:rsid w:val="00904F0A"/>
    <w:rsid w:val="00905E1A"/>
    <w:rsid w:val="00907480"/>
    <w:rsid w:val="00907F1A"/>
    <w:rsid w:val="00911F42"/>
    <w:rsid w:val="009139CC"/>
    <w:rsid w:val="0091518B"/>
    <w:rsid w:val="0091571E"/>
    <w:rsid w:val="00916DAB"/>
    <w:rsid w:val="00920B5C"/>
    <w:rsid w:val="009211E4"/>
    <w:rsid w:val="00923054"/>
    <w:rsid w:val="00923327"/>
    <w:rsid w:val="00923653"/>
    <w:rsid w:val="00923ACF"/>
    <w:rsid w:val="009243AC"/>
    <w:rsid w:val="0092694C"/>
    <w:rsid w:val="00927C2A"/>
    <w:rsid w:val="00931E0E"/>
    <w:rsid w:val="009342E1"/>
    <w:rsid w:val="0093584D"/>
    <w:rsid w:val="00936B32"/>
    <w:rsid w:val="00936F85"/>
    <w:rsid w:val="00937547"/>
    <w:rsid w:val="00937D98"/>
    <w:rsid w:val="00940302"/>
    <w:rsid w:val="00941218"/>
    <w:rsid w:val="00946890"/>
    <w:rsid w:val="00947C12"/>
    <w:rsid w:val="00947C76"/>
    <w:rsid w:val="00950998"/>
    <w:rsid w:val="00951739"/>
    <w:rsid w:val="009525C9"/>
    <w:rsid w:val="009525D4"/>
    <w:rsid w:val="0095373E"/>
    <w:rsid w:val="00953AB4"/>
    <w:rsid w:val="00954E34"/>
    <w:rsid w:val="00955687"/>
    <w:rsid w:val="00955931"/>
    <w:rsid w:val="009562E9"/>
    <w:rsid w:val="00956314"/>
    <w:rsid w:val="0095688B"/>
    <w:rsid w:val="0095782E"/>
    <w:rsid w:val="0096096F"/>
    <w:rsid w:val="00961855"/>
    <w:rsid w:val="00961E3B"/>
    <w:rsid w:val="009621B1"/>
    <w:rsid w:val="009624B0"/>
    <w:rsid w:val="00965E59"/>
    <w:rsid w:val="00966D77"/>
    <w:rsid w:val="00967CED"/>
    <w:rsid w:val="00971DC1"/>
    <w:rsid w:val="00973B3F"/>
    <w:rsid w:val="00976B93"/>
    <w:rsid w:val="00977A4D"/>
    <w:rsid w:val="00980500"/>
    <w:rsid w:val="00980889"/>
    <w:rsid w:val="00981095"/>
    <w:rsid w:val="009810F8"/>
    <w:rsid w:val="009815FD"/>
    <w:rsid w:val="00981A11"/>
    <w:rsid w:val="009845E2"/>
    <w:rsid w:val="009858EA"/>
    <w:rsid w:val="00990373"/>
    <w:rsid w:val="00992708"/>
    <w:rsid w:val="00996076"/>
    <w:rsid w:val="009A12A1"/>
    <w:rsid w:val="009A25E4"/>
    <w:rsid w:val="009A28ED"/>
    <w:rsid w:val="009A448D"/>
    <w:rsid w:val="009A61DB"/>
    <w:rsid w:val="009A6CD5"/>
    <w:rsid w:val="009A71D2"/>
    <w:rsid w:val="009B04ED"/>
    <w:rsid w:val="009B0B0E"/>
    <w:rsid w:val="009B2CD9"/>
    <w:rsid w:val="009B2F3A"/>
    <w:rsid w:val="009B3115"/>
    <w:rsid w:val="009B4E16"/>
    <w:rsid w:val="009B5C8D"/>
    <w:rsid w:val="009B6224"/>
    <w:rsid w:val="009B6505"/>
    <w:rsid w:val="009B7D1D"/>
    <w:rsid w:val="009C0706"/>
    <w:rsid w:val="009C23A2"/>
    <w:rsid w:val="009C342E"/>
    <w:rsid w:val="009C3CA6"/>
    <w:rsid w:val="009C3F81"/>
    <w:rsid w:val="009C4E1D"/>
    <w:rsid w:val="009C5304"/>
    <w:rsid w:val="009C7AE8"/>
    <w:rsid w:val="009D05AF"/>
    <w:rsid w:val="009D10CB"/>
    <w:rsid w:val="009D15E6"/>
    <w:rsid w:val="009D3B52"/>
    <w:rsid w:val="009D4C59"/>
    <w:rsid w:val="009D5DB7"/>
    <w:rsid w:val="009D6165"/>
    <w:rsid w:val="009E01CC"/>
    <w:rsid w:val="009E0E0A"/>
    <w:rsid w:val="009E1E20"/>
    <w:rsid w:val="009E29A6"/>
    <w:rsid w:val="009E2ECA"/>
    <w:rsid w:val="009E314C"/>
    <w:rsid w:val="009E3E59"/>
    <w:rsid w:val="009E3F09"/>
    <w:rsid w:val="009E4736"/>
    <w:rsid w:val="009E48EF"/>
    <w:rsid w:val="009E49E6"/>
    <w:rsid w:val="009E4F05"/>
    <w:rsid w:val="009E5884"/>
    <w:rsid w:val="009E59C6"/>
    <w:rsid w:val="009E6FD2"/>
    <w:rsid w:val="009E708C"/>
    <w:rsid w:val="009E7829"/>
    <w:rsid w:val="009F11B1"/>
    <w:rsid w:val="009F1657"/>
    <w:rsid w:val="009F19DF"/>
    <w:rsid w:val="009F3452"/>
    <w:rsid w:val="009F5237"/>
    <w:rsid w:val="009F588F"/>
    <w:rsid w:val="009F597B"/>
    <w:rsid w:val="009F6E4F"/>
    <w:rsid w:val="009F7196"/>
    <w:rsid w:val="009F7894"/>
    <w:rsid w:val="00A010A3"/>
    <w:rsid w:val="00A014D0"/>
    <w:rsid w:val="00A01E33"/>
    <w:rsid w:val="00A02B35"/>
    <w:rsid w:val="00A034C5"/>
    <w:rsid w:val="00A03804"/>
    <w:rsid w:val="00A04D10"/>
    <w:rsid w:val="00A05E72"/>
    <w:rsid w:val="00A05F1B"/>
    <w:rsid w:val="00A068AF"/>
    <w:rsid w:val="00A06B85"/>
    <w:rsid w:val="00A0767A"/>
    <w:rsid w:val="00A10DBB"/>
    <w:rsid w:val="00A10FEB"/>
    <w:rsid w:val="00A12DB3"/>
    <w:rsid w:val="00A130B3"/>
    <w:rsid w:val="00A131EA"/>
    <w:rsid w:val="00A1408B"/>
    <w:rsid w:val="00A14129"/>
    <w:rsid w:val="00A16B1D"/>
    <w:rsid w:val="00A16F4F"/>
    <w:rsid w:val="00A21BA0"/>
    <w:rsid w:val="00A251B1"/>
    <w:rsid w:val="00A26175"/>
    <w:rsid w:val="00A272D4"/>
    <w:rsid w:val="00A307C0"/>
    <w:rsid w:val="00A326D3"/>
    <w:rsid w:val="00A34FC4"/>
    <w:rsid w:val="00A365D3"/>
    <w:rsid w:val="00A41FA6"/>
    <w:rsid w:val="00A4307C"/>
    <w:rsid w:val="00A43837"/>
    <w:rsid w:val="00A43D54"/>
    <w:rsid w:val="00A44984"/>
    <w:rsid w:val="00A45088"/>
    <w:rsid w:val="00A46C97"/>
    <w:rsid w:val="00A50153"/>
    <w:rsid w:val="00A50823"/>
    <w:rsid w:val="00A527A0"/>
    <w:rsid w:val="00A535BC"/>
    <w:rsid w:val="00A536C2"/>
    <w:rsid w:val="00A53E98"/>
    <w:rsid w:val="00A55463"/>
    <w:rsid w:val="00A566A4"/>
    <w:rsid w:val="00A579A5"/>
    <w:rsid w:val="00A600CB"/>
    <w:rsid w:val="00A61D6A"/>
    <w:rsid w:val="00A653D2"/>
    <w:rsid w:val="00A65DBF"/>
    <w:rsid w:val="00A65E3C"/>
    <w:rsid w:val="00A66118"/>
    <w:rsid w:val="00A662FC"/>
    <w:rsid w:val="00A67EF4"/>
    <w:rsid w:val="00A71A39"/>
    <w:rsid w:val="00A7212E"/>
    <w:rsid w:val="00A73D8A"/>
    <w:rsid w:val="00A74663"/>
    <w:rsid w:val="00A74A7F"/>
    <w:rsid w:val="00A76782"/>
    <w:rsid w:val="00A80051"/>
    <w:rsid w:val="00A80A61"/>
    <w:rsid w:val="00A819B0"/>
    <w:rsid w:val="00A81A84"/>
    <w:rsid w:val="00A81AD4"/>
    <w:rsid w:val="00A81C0F"/>
    <w:rsid w:val="00A82167"/>
    <w:rsid w:val="00A82481"/>
    <w:rsid w:val="00A825F8"/>
    <w:rsid w:val="00A83FA9"/>
    <w:rsid w:val="00A8628F"/>
    <w:rsid w:val="00A86AA2"/>
    <w:rsid w:val="00A86CBD"/>
    <w:rsid w:val="00A871D7"/>
    <w:rsid w:val="00A9113F"/>
    <w:rsid w:val="00A9360F"/>
    <w:rsid w:val="00A94146"/>
    <w:rsid w:val="00A9480C"/>
    <w:rsid w:val="00A958C3"/>
    <w:rsid w:val="00A95B2E"/>
    <w:rsid w:val="00A96350"/>
    <w:rsid w:val="00A972BE"/>
    <w:rsid w:val="00A97AF3"/>
    <w:rsid w:val="00AA04BC"/>
    <w:rsid w:val="00AA119C"/>
    <w:rsid w:val="00AA69E1"/>
    <w:rsid w:val="00AA7A84"/>
    <w:rsid w:val="00AA7C86"/>
    <w:rsid w:val="00AB1AC4"/>
    <w:rsid w:val="00AB2418"/>
    <w:rsid w:val="00AB2F74"/>
    <w:rsid w:val="00AB3E1D"/>
    <w:rsid w:val="00AB4713"/>
    <w:rsid w:val="00AB486E"/>
    <w:rsid w:val="00AB6B02"/>
    <w:rsid w:val="00AB6B59"/>
    <w:rsid w:val="00AB6EF8"/>
    <w:rsid w:val="00AC1FB0"/>
    <w:rsid w:val="00AC32CE"/>
    <w:rsid w:val="00AC43D0"/>
    <w:rsid w:val="00AC475A"/>
    <w:rsid w:val="00AC48FB"/>
    <w:rsid w:val="00AC5486"/>
    <w:rsid w:val="00AC7DCB"/>
    <w:rsid w:val="00AD003F"/>
    <w:rsid w:val="00AD0157"/>
    <w:rsid w:val="00AD1303"/>
    <w:rsid w:val="00AD142E"/>
    <w:rsid w:val="00AD4511"/>
    <w:rsid w:val="00AD5290"/>
    <w:rsid w:val="00AD57C4"/>
    <w:rsid w:val="00AD613F"/>
    <w:rsid w:val="00AD67FC"/>
    <w:rsid w:val="00AD6839"/>
    <w:rsid w:val="00AD76A6"/>
    <w:rsid w:val="00AD794F"/>
    <w:rsid w:val="00AE0524"/>
    <w:rsid w:val="00AE16B4"/>
    <w:rsid w:val="00AE19AE"/>
    <w:rsid w:val="00AE1CF7"/>
    <w:rsid w:val="00AE2B9F"/>
    <w:rsid w:val="00AE371D"/>
    <w:rsid w:val="00AE42F4"/>
    <w:rsid w:val="00AE4844"/>
    <w:rsid w:val="00AE4B04"/>
    <w:rsid w:val="00AE4EA1"/>
    <w:rsid w:val="00AE4F4D"/>
    <w:rsid w:val="00AE6859"/>
    <w:rsid w:val="00AE6EC8"/>
    <w:rsid w:val="00AE78B1"/>
    <w:rsid w:val="00AF0A12"/>
    <w:rsid w:val="00AF15F9"/>
    <w:rsid w:val="00AF18D1"/>
    <w:rsid w:val="00AF2C8A"/>
    <w:rsid w:val="00AF2F03"/>
    <w:rsid w:val="00AF3B1B"/>
    <w:rsid w:val="00AF5C71"/>
    <w:rsid w:val="00AF5D0B"/>
    <w:rsid w:val="00AF7C1F"/>
    <w:rsid w:val="00AF7E76"/>
    <w:rsid w:val="00B00379"/>
    <w:rsid w:val="00B00D51"/>
    <w:rsid w:val="00B0372A"/>
    <w:rsid w:val="00B03F17"/>
    <w:rsid w:val="00B05E17"/>
    <w:rsid w:val="00B05EB2"/>
    <w:rsid w:val="00B05F93"/>
    <w:rsid w:val="00B1011A"/>
    <w:rsid w:val="00B1045A"/>
    <w:rsid w:val="00B1196A"/>
    <w:rsid w:val="00B12346"/>
    <w:rsid w:val="00B13317"/>
    <w:rsid w:val="00B133AE"/>
    <w:rsid w:val="00B134C2"/>
    <w:rsid w:val="00B13766"/>
    <w:rsid w:val="00B14020"/>
    <w:rsid w:val="00B153DF"/>
    <w:rsid w:val="00B1548F"/>
    <w:rsid w:val="00B16B04"/>
    <w:rsid w:val="00B16BD2"/>
    <w:rsid w:val="00B175F8"/>
    <w:rsid w:val="00B177F4"/>
    <w:rsid w:val="00B200A7"/>
    <w:rsid w:val="00B204CB"/>
    <w:rsid w:val="00B21F17"/>
    <w:rsid w:val="00B23A94"/>
    <w:rsid w:val="00B23C7C"/>
    <w:rsid w:val="00B24766"/>
    <w:rsid w:val="00B25181"/>
    <w:rsid w:val="00B2548A"/>
    <w:rsid w:val="00B26AEA"/>
    <w:rsid w:val="00B26CA6"/>
    <w:rsid w:val="00B30991"/>
    <w:rsid w:val="00B32A03"/>
    <w:rsid w:val="00B34C76"/>
    <w:rsid w:val="00B34DC0"/>
    <w:rsid w:val="00B35772"/>
    <w:rsid w:val="00B359F2"/>
    <w:rsid w:val="00B35F21"/>
    <w:rsid w:val="00B36464"/>
    <w:rsid w:val="00B37274"/>
    <w:rsid w:val="00B372AC"/>
    <w:rsid w:val="00B40066"/>
    <w:rsid w:val="00B40AB0"/>
    <w:rsid w:val="00B45645"/>
    <w:rsid w:val="00B46BA6"/>
    <w:rsid w:val="00B500E3"/>
    <w:rsid w:val="00B50A6C"/>
    <w:rsid w:val="00B5101C"/>
    <w:rsid w:val="00B510BD"/>
    <w:rsid w:val="00B52F8C"/>
    <w:rsid w:val="00B53C27"/>
    <w:rsid w:val="00B565EE"/>
    <w:rsid w:val="00B60AE4"/>
    <w:rsid w:val="00B61563"/>
    <w:rsid w:val="00B626C2"/>
    <w:rsid w:val="00B62876"/>
    <w:rsid w:val="00B6360A"/>
    <w:rsid w:val="00B63917"/>
    <w:rsid w:val="00B66901"/>
    <w:rsid w:val="00B67390"/>
    <w:rsid w:val="00B71130"/>
    <w:rsid w:val="00B712C6"/>
    <w:rsid w:val="00B7191F"/>
    <w:rsid w:val="00B72CE1"/>
    <w:rsid w:val="00B74A49"/>
    <w:rsid w:val="00B74D5C"/>
    <w:rsid w:val="00B75A2D"/>
    <w:rsid w:val="00B75B7C"/>
    <w:rsid w:val="00B7621F"/>
    <w:rsid w:val="00B76C00"/>
    <w:rsid w:val="00B77A7A"/>
    <w:rsid w:val="00B84827"/>
    <w:rsid w:val="00B85070"/>
    <w:rsid w:val="00B866A9"/>
    <w:rsid w:val="00B87515"/>
    <w:rsid w:val="00B90F9B"/>
    <w:rsid w:val="00B91B73"/>
    <w:rsid w:val="00B91BA7"/>
    <w:rsid w:val="00B9596C"/>
    <w:rsid w:val="00BA1729"/>
    <w:rsid w:val="00BA18D5"/>
    <w:rsid w:val="00BA33FB"/>
    <w:rsid w:val="00BA347F"/>
    <w:rsid w:val="00BA47D8"/>
    <w:rsid w:val="00BA48B2"/>
    <w:rsid w:val="00BA5808"/>
    <w:rsid w:val="00BA624F"/>
    <w:rsid w:val="00BA6B17"/>
    <w:rsid w:val="00BB1410"/>
    <w:rsid w:val="00BB2491"/>
    <w:rsid w:val="00BB3060"/>
    <w:rsid w:val="00BB332F"/>
    <w:rsid w:val="00BB36D9"/>
    <w:rsid w:val="00BB3A1F"/>
    <w:rsid w:val="00BB6183"/>
    <w:rsid w:val="00BB6367"/>
    <w:rsid w:val="00BB6DF7"/>
    <w:rsid w:val="00BB705B"/>
    <w:rsid w:val="00BB7299"/>
    <w:rsid w:val="00BB7FED"/>
    <w:rsid w:val="00BC04AE"/>
    <w:rsid w:val="00BC19EA"/>
    <w:rsid w:val="00BC2A52"/>
    <w:rsid w:val="00BC2F7C"/>
    <w:rsid w:val="00BC3CBC"/>
    <w:rsid w:val="00BC4074"/>
    <w:rsid w:val="00BC4410"/>
    <w:rsid w:val="00BC5BE3"/>
    <w:rsid w:val="00BC6199"/>
    <w:rsid w:val="00BC6EF8"/>
    <w:rsid w:val="00BC6FFB"/>
    <w:rsid w:val="00BD0D8F"/>
    <w:rsid w:val="00BD2F47"/>
    <w:rsid w:val="00BD3418"/>
    <w:rsid w:val="00BD3812"/>
    <w:rsid w:val="00BD3ED5"/>
    <w:rsid w:val="00BD4CE6"/>
    <w:rsid w:val="00BD64C8"/>
    <w:rsid w:val="00BD6FAC"/>
    <w:rsid w:val="00BD72DC"/>
    <w:rsid w:val="00BE0F63"/>
    <w:rsid w:val="00BE13F0"/>
    <w:rsid w:val="00BE1612"/>
    <w:rsid w:val="00BE1B76"/>
    <w:rsid w:val="00BE28A0"/>
    <w:rsid w:val="00BE299B"/>
    <w:rsid w:val="00BE3B61"/>
    <w:rsid w:val="00BE44AF"/>
    <w:rsid w:val="00BE524E"/>
    <w:rsid w:val="00BE527B"/>
    <w:rsid w:val="00BE5AE4"/>
    <w:rsid w:val="00BE7157"/>
    <w:rsid w:val="00BE715B"/>
    <w:rsid w:val="00BE7B1C"/>
    <w:rsid w:val="00BF146E"/>
    <w:rsid w:val="00BF1FC5"/>
    <w:rsid w:val="00BF2BB7"/>
    <w:rsid w:val="00BF52A5"/>
    <w:rsid w:val="00BF55BC"/>
    <w:rsid w:val="00BF63CD"/>
    <w:rsid w:val="00BF68F1"/>
    <w:rsid w:val="00BF6EC3"/>
    <w:rsid w:val="00BF7EAB"/>
    <w:rsid w:val="00C02DA8"/>
    <w:rsid w:val="00C049A1"/>
    <w:rsid w:val="00C05751"/>
    <w:rsid w:val="00C0577A"/>
    <w:rsid w:val="00C05D97"/>
    <w:rsid w:val="00C05EC2"/>
    <w:rsid w:val="00C077EA"/>
    <w:rsid w:val="00C07A6A"/>
    <w:rsid w:val="00C07E6C"/>
    <w:rsid w:val="00C07F5E"/>
    <w:rsid w:val="00C10222"/>
    <w:rsid w:val="00C12C15"/>
    <w:rsid w:val="00C12F18"/>
    <w:rsid w:val="00C14B2F"/>
    <w:rsid w:val="00C15213"/>
    <w:rsid w:val="00C15266"/>
    <w:rsid w:val="00C1601A"/>
    <w:rsid w:val="00C16156"/>
    <w:rsid w:val="00C17431"/>
    <w:rsid w:val="00C20300"/>
    <w:rsid w:val="00C20EF4"/>
    <w:rsid w:val="00C215B2"/>
    <w:rsid w:val="00C21886"/>
    <w:rsid w:val="00C23E05"/>
    <w:rsid w:val="00C2507F"/>
    <w:rsid w:val="00C25C55"/>
    <w:rsid w:val="00C26D55"/>
    <w:rsid w:val="00C27005"/>
    <w:rsid w:val="00C270D6"/>
    <w:rsid w:val="00C271CB"/>
    <w:rsid w:val="00C27FF9"/>
    <w:rsid w:val="00C306FB"/>
    <w:rsid w:val="00C312D4"/>
    <w:rsid w:val="00C31306"/>
    <w:rsid w:val="00C3255D"/>
    <w:rsid w:val="00C32634"/>
    <w:rsid w:val="00C33B50"/>
    <w:rsid w:val="00C34501"/>
    <w:rsid w:val="00C34545"/>
    <w:rsid w:val="00C35664"/>
    <w:rsid w:val="00C35834"/>
    <w:rsid w:val="00C37BCD"/>
    <w:rsid w:val="00C37E31"/>
    <w:rsid w:val="00C4084D"/>
    <w:rsid w:val="00C42DF8"/>
    <w:rsid w:val="00C437EF"/>
    <w:rsid w:val="00C45CCB"/>
    <w:rsid w:val="00C45F7D"/>
    <w:rsid w:val="00C4658C"/>
    <w:rsid w:val="00C46E16"/>
    <w:rsid w:val="00C50FD6"/>
    <w:rsid w:val="00C51BE0"/>
    <w:rsid w:val="00C5284B"/>
    <w:rsid w:val="00C563CD"/>
    <w:rsid w:val="00C56FD9"/>
    <w:rsid w:val="00C57E28"/>
    <w:rsid w:val="00C60329"/>
    <w:rsid w:val="00C60827"/>
    <w:rsid w:val="00C60D9A"/>
    <w:rsid w:val="00C62BC9"/>
    <w:rsid w:val="00C630D3"/>
    <w:rsid w:val="00C63EC6"/>
    <w:rsid w:val="00C641FC"/>
    <w:rsid w:val="00C65638"/>
    <w:rsid w:val="00C67771"/>
    <w:rsid w:val="00C677D4"/>
    <w:rsid w:val="00C67AAE"/>
    <w:rsid w:val="00C67C7F"/>
    <w:rsid w:val="00C70881"/>
    <w:rsid w:val="00C70D40"/>
    <w:rsid w:val="00C71FDC"/>
    <w:rsid w:val="00C728E2"/>
    <w:rsid w:val="00C72B99"/>
    <w:rsid w:val="00C72C72"/>
    <w:rsid w:val="00C739CE"/>
    <w:rsid w:val="00C739E1"/>
    <w:rsid w:val="00C73A63"/>
    <w:rsid w:val="00C75133"/>
    <w:rsid w:val="00C77D6A"/>
    <w:rsid w:val="00C800BC"/>
    <w:rsid w:val="00C80A9A"/>
    <w:rsid w:val="00C81573"/>
    <w:rsid w:val="00C83281"/>
    <w:rsid w:val="00C83EA9"/>
    <w:rsid w:val="00C84633"/>
    <w:rsid w:val="00C84B8E"/>
    <w:rsid w:val="00C84C88"/>
    <w:rsid w:val="00C84FE6"/>
    <w:rsid w:val="00C8524C"/>
    <w:rsid w:val="00C86EA8"/>
    <w:rsid w:val="00C87A99"/>
    <w:rsid w:val="00C9090C"/>
    <w:rsid w:val="00C91102"/>
    <w:rsid w:val="00C91488"/>
    <w:rsid w:val="00C92F16"/>
    <w:rsid w:val="00C947D9"/>
    <w:rsid w:val="00C956B7"/>
    <w:rsid w:val="00C960FB"/>
    <w:rsid w:val="00C9668C"/>
    <w:rsid w:val="00C968C5"/>
    <w:rsid w:val="00C97946"/>
    <w:rsid w:val="00CA1C13"/>
    <w:rsid w:val="00CA2F13"/>
    <w:rsid w:val="00CA3135"/>
    <w:rsid w:val="00CA410B"/>
    <w:rsid w:val="00CA530F"/>
    <w:rsid w:val="00CA609D"/>
    <w:rsid w:val="00CA60BC"/>
    <w:rsid w:val="00CA68C8"/>
    <w:rsid w:val="00CB0449"/>
    <w:rsid w:val="00CB2E51"/>
    <w:rsid w:val="00CB407A"/>
    <w:rsid w:val="00CB4E29"/>
    <w:rsid w:val="00CC0035"/>
    <w:rsid w:val="00CC0FA5"/>
    <w:rsid w:val="00CC1BD0"/>
    <w:rsid w:val="00CC1BE6"/>
    <w:rsid w:val="00CC2CFF"/>
    <w:rsid w:val="00CC358A"/>
    <w:rsid w:val="00CC3C35"/>
    <w:rsid w:val="00CC666E"/>
    <w:rsid w:val="00CC6830"/>
    <w:rsid w:val="00CC6A5B"/>
    <w:rsid w:val="00CC7EBF"/>
    <w:rsid w:val="00CD02AB"/>
    <w:rsid w:val="00CD053B"/>
    <w:rsid w:val="00CD1547"/>
    <w:rsid w:val="00CD1A03"/>
    <w:rsid w:val="00CD2763"/>
    <w:rsid w:val="00CD2DCE"/>
    <w:rsid w:val="00CD4480"/>
    <w:rsid w:val="00CD4CA8"/>
    <w:rsid w:val="00CD643D"/>
    <w:rsid w:val="00CD71B8"/>
    <w:rsid w:val="00CE04BB"/>
    <w:rsid w:val="00CE145E"/>
    <w:rsid w:val="00CE3577"/>
    <w:rsid w:val="00CE45C3"/>
    <w:rsid w:val="00CE45F4"/>
    <w:rsid w:val="00CE4A01"/>
    <w:rsid w:val="00CE6299"/>
    <w:rsid w:val="00CE666A"/>
    <w:rsid w:val="00CE715D"/>
    <w:rsid w:val="00CE780D"/>
    <w:rsid w:val="00CF13F5"/>
    <w:rsid w:val="00CF1C06"/>
    <w:rsid w:val="00CF2893"/>
    <w:rsid w:val="00CF518F"/>
    <w:rsid w:val="00CF72B5"/>
    <w:rsid w:val="00CF7C23"/>
    <w:rsid w:val="00D0041F"/>
    <w:rsid w:val="00D02711"/>
    <w:rsid w:val="00D03CA1"/>
    <w:rsid w:val="00D03D52"/>
    <w:rsid w:val="00D043DD"/>
    <w:rsid w:val="00D0460C"/>
    <w:rsid w:val="00D07D7B"/>
    <w:rsid w:val="00D128E1"/>
    <w:rsid w:val="00D14758"/>
    <w:rsid w:val="00D155C2"/>
    <w:rsid w:val="00D162F2"/>
    <w:rsid w:val="00D16DE4"/>
    <w:rsid w:val="00D17E35"/>
    <w:rsid w:val="00D2203B"/>
    <w:rsid w:val="00D22991"/>
    <w:rsid w:val="00D230BC"/>
    <w:rsid w:val="00D23671"/>
    <w:rsid w:val="00D23BBC"/>
    <w:rsid w:val="00D25153"/>
    <w:rsid w:val="00D25D6B"/>
    <w:rsid w:val="00D26221"/>
    <w:rsid w:val="00D26269"/>
    <w:rsid w:val="00D26FE3"/>
    <w:rsid w:val="00D30024"/>
    <w:rsid w:val="00D3124B"/>
    <w:rsid w:val="00D32CF9"/>
    <w:rsid w:val="00D3389F"/>
    <w:rsid w:val="00D35940"/>
    <w:rsid w:val="00D35FD6"/>
    <w:rsid w:val="00D36AE1"/>
    <w:rsid w:val="00D37DB6"/>
    <w:rsid w:val="00D415C7"/>
    <w:rsid w:val="00D425E2"/>
    <w:rsid w:val="00D43A23"/>
    <w:rsid w:val="00D44F9E"/>
    <w:rsid w:val="00D454E6"/>
    <w:rsid w:val="00D45B5A"/>
    <w:rsid w:val="00D476C8"/>
    <w:rsid w:val="00D50C87"/>
    <w:rsid w:val="00D513A5"/>
    <w:rsid w:val="00D521B7"/>
    <w:rsid w:val="00D52213"/>
    <w:rsid w:val="00D52463"/>
    <w:rsid w:val="00D5251E"/>
    <w:rsid w:val="00D526B2"/>
    <w:rsid w:val="00D531C4"/>
    <w:rsid w:val="00D53D06"/>
    <w:rsid w:val="00D54FCB"/>
    <w:rsid w:val="00D554B8"/>
    <w:rsid w:val="00D564EC"/>
    <w:rsid w:val="00D56716"/>
    <w:rsid w:val="00D56859"/>
    <w:rsid w:val="00D60DA4"/>
    <w:rsid w:val="00D62133"/>
    <w:rsid w:val="00D62142"/>
    <w:rsid w:val="00D63BB9"/>
    <w:rsid w:val="00D6449E"/>
    <w:rsid w:val="00D64F32"/>
    <w:rsid w:val="00D650FC"/>
    <w:rsid w:val="00D661B8"/>
    <w:rsid w:val="00D66574"/>
    <w:rsid w:val="00D66C13"/>
    <w:rsid w:val="00D71626"/>
    <w:rsid w:val="00D71BB6"/>
    <w:rsid w:val="00D73202"/>
    <w:rsid w:val="00D73A8B"/>
    <w:rsid w:val="00D7515A"/>
    <w:rsid w:val="00D75E97"/>
    <w:rsid w:val="00D80E40"/>
    <w:rsid w:val="00D82791"/>
    <w:rsid w:val="00D83BC3"/>
    <w:rsid w:val="00D84D3F"/>
    <w:rsid w:val="00D851EF"/>
    <w:rsid w:val="00D853C8"/>
    <w:rsid w:val="00D86A7D"/>
    <w:rsid w:val="00D86B05"/>
    <w:rsid w:val="00D86E3B"/>
    <w:rsid w:val="00D87672"/>
    <w:rsid w:val="00D87902"/>
    <w:rsid w:val="00D87997"/>
    <w:rsid w:val="00D93304"/>
    <w:rsid w:val="00D93C53"/>
    <w:rsid w:val="00D95593"/>
    <w:rsid w:val="00D97636"/>
    <w:rsid w:val="00D978CD"/>
    <w:rsid w:val="00DA0889"/>
    <w:rsid w:val="00DA0A05"/>
    <w:rsid w:val="00DA1C8F"/>
    <w:rsid w:val="00DA30C6"/>
    <w:rsid w:val="00DA3D36"/>
    <w:rsid w:val="00DA4815"/>
    <w:rsid w:val="00DA5009"/>
    <w:rsid w:val="00DA55F0"/>
    <w:rsid w:val="00DA5725"/>
    <w:rsid w:val="00DA5AB3"/>
    <w:rsid w:val="00DA6106"/>
    <w:rsid w:val="00DA6348"/>
    <w:rsid w:val="00DA67DC"/>
    <w:rsid w:val="00DA6DA9"/>
    <w:rsid w:val="00DA73ED"/>
    <w:rsid w:val="00DA76FB"/>
    <w:rsid w:val="00DA7FE8"/>
    <w:rsid w:val="00DB0F80"/>
    <w:rsid w:val="00DB115A"/>
    <w:rsid w:val="00DB12C3"/>
    <w:rsid w:val="00DB173C"/>
    <w:rsid w:val="00DB37F7"/>
    <w:rsid w:val="00DB3A82"/>
    <w:rsid w:val="00DB483C"/>
    <w:rsid w:val="00DB53C8"/>
    <w:rsid w:val="00DB7402"/>
    <w:rsid w:val="00DB7619"/>
    <w:rsid w:val="00DB7D86"/>
    <w:rsid w:val="00DC01DA"/>
    <w:rsid w:val="00DC03BE"/>
    <w:rsid w:val="00DC0E29"/>
    <w:rsid w:val="00DC2204"/>
    <w:rsid w:val="00DC235B"/>
    <w:rsid w:val="00DC3383"/>
    <w:rsid w:val="00DC3A0B"/>
    <w:rsid w:val="00DC3C50"/>
    <w:rsid w:val="00DC4B87"/>
    <w:rsid w:val="00DC4EE7"/>
    <w:rsid w:val="00DC7482"/>
    <w:rsid w:val="00DD02F0"/>
    <w:rsid w:val="00DD0575"/>
    <w:rsid w:val="00DD0A4F"/>
    <w:rsid w:val="00DD1639"/>
    <w:rsid w:val="00DD17EF"/>
    <w:rsid w:val="00DD2F16"/>
    <w:rsid w:val="00DD30C9"/>
    <w:rsid w:val="00DD328A"/>
    <w:rsid w:val="00DD352D"/>
    <w:rsid w:val="00DD59F6"/>
    <w:rsid w:val="00DD6BE1"/>
    <w:rsid w:val="00DD7DB5"/>
    <w:rsid w:val="00DE1690"/>
    <w:rsid w:val="00DE1F1B"/>
    <w:rsid w:val="00DE2DC8"/>
    <w:rsid w:val="00DE3C09"/>
    <w:rsid w:val="00DE4B18"/>
    <w:rsid w:val="00DE642D"/>
    <w:rsid w:val="00DE661F"/>
    <w:rsid w:val="00DE6858"/>
    <w:rsid w:val="00DE6D58"/>
    <w:rsid w:val="00DE7E5B"/>
    <w:rsid w:val="00DF0157"/>
    <w:rsid w:val="00DF12E0"/>
    <w:rsid w:val="00DF1876"/>
    <w:rsid w:val="00DF4012"/>
    <w:rsid w:val="00DF49FE"/>
    <w:rsid w:val="00DF6B31"/>
    <w:rsid w:val="00DF7476"/>
    <w:rsid w:val="00E00E85"/>
    <w:rsid w:val="00E0210B"/>
    <w:rsid w:val="00E027D5"/>
    <w:rsid w:val="00E03D4F"/>
    <w:rsid w:val="00E04912"/>
    <w:rsid w:val="00E060A6"/>
    <w:rsid w:val="00E12C3A"/>
    <w:rsid w:val="00E12FBC"/>
    <w:rsid w:val="00E13D44"/>
    <w:rsid w:val="00E13E4D"/>
    <w:rsid w:val="00E14F77"/>
    <w:rsid w:val="00E16656"/>
    <w:rsid w:val="00E16DA8"/>
    <w:rsid w:val="00E17B7E"/>
    <w:rsid w:val="00E204FC"/>
    <w:rsid w:val="00E20916"/>
    <w:rsid w:val="00E20C97"/>
    <w:rsid w:val="00E21358"/>
    <w:rsid w:val="00E2192B"/>
    <w:rsid w:val="00E2265F"/>
    <w:rsid w:val="00E25C10"/>
    <w:rsid w:val="00E261F4"/>
    <w:rsid w:val="00E26F39"/>
    <w:rsid w:val="00E270D8"/>
    <w:rsid w:val="00E2745B"/>
    <w:rsid w:val="00E27CFD"/>
    <w:rsid w:val="00E30223"/>
    <w:rsid w:val="00E31AD1"/>
    <w:rsid w:val="00E31AE1"/>
    <w:rsid w:val="00E32A03"/>
    <w:rsid w:val="00E33094"/>
    <w:rsid w:val="00E332FA"/>
    <w:rsid w:val="00E34213"/>
    <w:rsid w:val="00E349A5"/>
    <w:rsid w:val="00E34A3A"/>
    <w:rsid w:val="00E35D02"/>
    <w:rsid w:val="00E36580"/>
    <w:rsid w:val="00E367A1"/>
    <w:rsid w:val="00E36ABA"/>
    <w:rsid w:val="00E36CDA"/>
    <w:rsid w:val="00E371E5"/>
    <w:rsid w:val="00E375BF"/>
    <w:rsid w:val="00E37CDC"/>
    <w:rsid w:val="00E40B50"/>
    <w:rsid w:val="00E43658"/>
    <w:rsid w:val="00E442D1"/>
    <w:rsid w:val="00E4505D"/>
    <w:rsid w:val="00E45540"/>
    <w:rsid w:val="00E46995"/>
    <w:rsid w:val="00E478B0"/>
    <w:rsid w:val="00E50CED"/>
    <w:rsid w:val="00E51D94"/>
    <w:rsid w:val="00E52789"/>
    <w:rsid w:val="00E52A8F"/>
    <w:rsid w:val="00E53A55"/>
    <w:rsid w:val="00E53CC3"/>
    <w:rsid w:val="00E54063"/>
    <w:rsid w:val="00E54AD0"/>
    <w:rsid w:val="00E54E6B"/>
    <w:rsid w:val="00E60CCB"/>
    <w:rsid w:val="00E614FE"/>
    <w:rsid w:val="00E63990"/>
    <w:rsid w:val="00E64BA0"/>
    <w:rsid w:val="00E6650D"/>
    <w:rsid w:val="00E66612"/>
    <w:rsid w:val="00E6665D"/>
    <w:rsid w:val="00E67531"/>
    <w:rsid w:val="00E679CE"/>
    <w:rsid w:val="00E7034C"/>
    <w:rsid w:val="00E7071F"/>
    <w:rsid w:val="00E70AEF"/>
    <w:rsid w:val="00E71F58"/>
    <w:rsid w:val="00E738C7"/>
    <w:rsid w:val="00E73FF7"/>
    <w:rsid w:val="00E7419F"/>
    <w:rsid w:val="00E74E9E"/>
    <w:rsid w:val="00E77830"/>
    <w:rsid w:val="00E77855"/>
    <w:rsid w:val="00E77F23"/>
    <w:rsid w:val="00E81F14"/>
    <w:rsid w:val="00E83927"/>
    <w:rsid w:val="00E8424F"/>
    <w:rsid w:val="00E847E1"/>
    <w:rsid w:val="00E90B3A"/>
    <w:rsid w:val="00E91A63"/>
    <w:rsid w:val="00E928B5"/>
    <w:rsid w:val="00E94F43"/>
    <w:rsid w:val="00E95C43"/>
    <w:rsid w:val="00E95F14"/>
    <w:rsid w:val="00E9673F"/>
    <w:rsid w:val="00E96CD3"/>
    <w:rsid w:val="00E96F73"/>
    <w:rsid w:val="00E97230"/>
    <w:rsid w:val="00E97D89"/>
    <w:rsid w:val="00EA01F6"/>
    <w:rsid w:val="00EA037F"/>
    <w:rsid w:val="00EA0A30"/>
    <w:rsid w:val="00EA0D3B"/>
    <w:rsid w:val="00EA1136"/>
    <w:rsid w:val="00EA1802"/>
    <w:rsid w:val="00EA1D28"/>
    <w:rsid w:val="00EA21EB"/>
    <w:rsid w:val="00EA258B"/>
    <w:rsid w:val="00EA38BC"/>
    <w:rsid w:val="00EA575C"/>
    <w:rsid w:val="00EB0972"/>
    <w:rsid w:val="00EB12C9"/>
    <w:rsid w:val="00EB1C8B"/>
    <w:rsid w:val="00EB1C93"/>
    <w:rsid w:val="00EB1EF1"/>
    <w:rsid w:val="00EB38EF"/>
    <w:rsid w:val="00EB3CB9"/>
    <w:rsid w:val="00EB4205"/>
    <w:rsid w:val="00EB5562"/>
    <w:rsid w:val="00EB5728"/>
    <w:rsid w:val="00EB6294"/>
    <w:rsid w:val="00EB6A89"/>
    <w:rsid w:val="00EB7226"/>
    <w:rsid w:val="00EC0199"/>
    <w:rsid w:val="00EC17A6"/>
    <w:rsid w:val="00EC1D60"/>
    <w:rsid w:val="00EC2A7C"/>
    <w:rsid w:val="00EC44A5"/>
    <w:rsid w:val="00EC468C"/>
    <w:rsid w:val="00EC59EA"/>
    <w:rsid w:val="00EC615A"/>
    <w:rsid w:val="00EC6E23"/>
    <w:rsid w:val="00EC7A8D"/>
    <w:rsid w:val="00ED222C"/>
    <w:rsid w:val="00ED3B6F"/>
    <w:rsid w:val="00ED47CB"/>
    <w:rsid w:val="00ED4AD8"/>
    <w:rsid w:val="00ED6D0B"/>
    <w:rsid w:val="00ED7FFE"/>
    <w:rsid w:val="00EE22DD"/>
    <w:rsid w:val="00EE268E"/>
    <w:rsid w:val="00EE35B0"/>
    <w:rsid w:val="00EE5437"/>
    <w:rsid w:val="00EE5DE0"/>
    <w:rsid w:val="00EE616C"/>
    <w:rsid w:val="00EE78D5"/>
    <w:rsid w:val="00EE7A1E"/>
    <w:rsid w:val="00EF0F99"/>
    <w:rsid w:val="00EF10EF"/>
    <w:rsid w:val="00EF3696"/>
    <w:rsid w:val="00EF391D"/>
    <w:rsid w:val="00EF3EB8"/>
    <w:rsid w:val="00EF4153"/>
    <w:rsid w:val="00EF5B3A"/>
    <w:rsid w:val="00EF767C"/>
    <w:rsid w:val="00EF76BD"/>
    <w:rsid w:val="00F00B29"/>
    <w:rsid w:val="00F0113A"/>
    <w:rsid w:val="00F03154"/>
    <w:rsid w:val="00F03EF5"/>
    <w:rsid w:val="00F0449B"/>
    <w:rsid w:val="00F04B37"/>
    <w:rsid w:val="00F06607"/>
    <w:rsid w:val="00F07E86"/>
    <w:rsid w:val="00F10564"/>
    <w:rsid w:val="00F10FED"/>
    <w:rsid w:val="00F15463"/>
    <w:rsid w:val="00F15D74"/>
    <w:rsid w:val="00F16954"/>
    <w:rsid w:val="00F16B99"/>
    <w:rsid w:val="00F16D4B"/>
    <w:rsid w:val="00F1799E"/>
    <w:rsid w:val="00F2019C"/>
    <w:rsid w:val="00F2045C"/>
    <w:rsid w:val="00F21480"/>
    <w:rsid w:val="00F23668"/>
    <w:rsid w:val="00F23B46"/>
    <w:rsid w:val="00F23FD8"/>
    <w:rsid w:val="00F2495B"/>
    <w:rsid w:val="00F26B77"/>
    <w:rsid w:val="00F27426"/>
    <w:rsid w:val="00F278DD"/>
    <w:rsid w:val="00F27FF4"/>
    <w:rsid w:val="00F310C0"/>
    <w:rsid w:val="00F31CAC"/>
    <w:rsid w:val="00F31F64"/>
    <w:rsid w:val="00F32325"/>
    <w:rsid w:val="00F32A09"/>
    <w:rsid w:val="00F32BB3"/>
    <w:rsid w:val="00F33A4A"/>
    <w:rsid w:val="00F352D6"/>
    <w:rsid w:val="00F35BC1"/>
    <w:rsid w:val="00F36761"/>
    <w:rsid w:val="00F40582"/>
    <w:rsid w:val="00F4088C"/>
    <w:rsid w:val="00F41EC0"/>
    <w:rsid w:val="00F4203E"/>
    <w:rsid w:val="00F4298D"/>
    <w:rsid w:val="00F43A83"/>
    <w:rsid w:val="00F44B3F"/>
    <w:rsid w:val="00F46913"/>
    <w:rsid w:val="00F4721E"/>
    <w:rsid w:val="00F47437"/>
    <w:rsid w:val="00F47D55"/>
    <w:rsid w:val="00F52626"/>
    <w:rsid w:val="00F54056"/>
    <w:rsid w:val="00F541B0"/>
    <w:rsid w:val="00F54E40"/>
    <w:rsid w:val="00F56586"/>
    <w:rsid w:val="00F56CCF"/>
    <w:rsid w:val="00F57A79"/>
    <w:rsid w:val="00F60DBE"/>
    <w:rsid w:val="00F625A4"/>
    <w:rsid w:val="00F62FB4"/>
    <w:rsid w:val="00F63413"/>
    <w:rsid w:val="00F658A2"/>
    <w:rsid w:val="00F65AFF"/>
    <w:rsid w:val="00F6780E"/>
    <w:rsid w:val="00F7012B"/>
    <w:rsid w:val="00F70F05"/>
    <w:rsid w:val="00F7148D"/>
    <w:rsid w:val="00F723BA"/>
    <w:rsid w:val="00F72714"/>
    <w:rsid w:val="00F731A7"/>
    <w:rsid w:val="00F7326B"/>
    <w:rsid w:val="00F75D89"/>
    <w:rsid w:val="00F7602A"/>
    <w:rsid w:val="00F76542"/>
    <w:rsid w:val="00F767C3"/>
    <w:rsid w:val="00F8035D"/>
    <w:rsid w:val="00F8187E"/>
    <w:rsid w:val="00F830EA"/>
    <w:rsid w:val="00F83713"/>
    <w:rsid w:val="00F83D77"/>
    <w:rsid w:val="00F84C91"/>
    <w:rsid w:val="00F85477"/>
    <w:rsid w:val="00F8547E"/>
    <w:rsid w:val="00F854FF"/>
    <w:rsid w:val="00F85A31"/>
    <w:rsid w:val="00F86817"/>
    <w:rsid w:val="00F90F99"/>
    <w:rsid w:val="00F91659"/>
    <w:rsid w:val="00F92F90"/>
    <w:rsid w:val="00F93BE2"/>
    <w:rsid w:val="00F945B8"/>
    <w:rsid w:val="00F9479A"/>
    <w:rsid w:val="00F95746"/>
    <w:rsid w:val="00F95DF1"/>
    <w:rsid w:val="00F9689D"/>
    <w:rsid w:val="00F97DD4"/>
    <w:rsid w:val="00FA07EB"/>
    <w:rsid w:val="00FA0960"/>
    <w:rsid w:val="00FA1EC3"/>
    <w:rsid w:val="00FA4453"/>
    <w:rsid w:val="00FA64F6"/>
    <w:rsid w:val="00FA72C4"/>
    <w:rsid w:val="00FA7EF3"/>
    <w:rsid w:val="00FB7A79"/>
    <w:rsid w:val="00FC0156"/>
    <w:rsid w:val="00FC1045"/>
    <w:rsid w:val="00FC1108"/>
    <w:rsid w:val="00FC1363"/>
    <w:rsid w:val="00FC295F"/>
    <w:rsid w:val="00FC2C8A"/>
    <w:rsid w:val="00FC49EF"/>
    <w:rsid w:val="00FC4A7F"/>
    <w:rsid w:val="00FC5035"/>
    <w:rsid w:val="00FC582B"/>
    <w:rsid w:val="00FD02A8"/>
    <w:rsid w:val="00FD05E8"/>
    <w:rsid w:val="00FD10E1"/>
    <w:rsid w:val="00FD1E8C"/>
    <w:rsid w:val="00FD2ADA"/>
    <w:rsid w:val="00FD2B04"/>
    <w:rsid w:val="00FD2BCA"/>
    <w:rsid w:val="00FD35D0"/>
    <w:rsid w:val="00FD3AA3"/>
    <w:rsid w:val="00FD3B27"/>
    <w:rsid w:val="00FD48F7"/>
    <w:rsid w:val="00FD5018"/>
    <w:rsid w:val="00FD5C21"/>
    <w:rsid w:val="00FD6216"/>
    <w:rsid w:val="00FD7B99"/>
    <w:rsid w:val="00FD7C12"/>
    <w:rsid w:val="00FE003A"/>
    <w:rsid w:val="00FE0BEA"/>
    <w:rsid w:val="00FE11DB"/>
    <w:rsid w:val="00FE316A"/>
    <w:rsid w:val="00FE544B"/>
    <w:rsid w:val="00FE7C6A"/>
    <w:rsid w:val="00FF082A"/>
    <w:rsid w:val="00FF15EA"/>
    <w:rsid w:val="00FF2B4C"/>
    <w:rsid w:val="00FF4C12"/>
    <w:rsid w:val="00FF4EBE"/>
    <w:rsid w:val="00FF6B0B"/>
    <w:rsid w:val="00FF7C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361881"/>
  <w15:docId w15:val="{0DEBE9D1-31D7-40A2-9A0E-5AAE07D5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86"/>
    <w:pPr>
      <w:spacing w:after="200" w:line="240" w:lineRule="auto"/>
    </w:pPr>
    <w:rPr>
      <w:rFonts w:ascii="Times New Roman" w:hAnsi="Times New Roman"/>
      <w:spacing w:val="-2"/>
    </w:rPr>
  </w:style>
  <w:style w:type="paragraph" w:styleId="Heading1">
    <w:name w:val="heading 1"/>
    <w:aliases w:val="Main Heading Working Document,Heading 1 CHAPTER,REGIONS,30com 3A Agenda"/>
    <w:basedOn w:val="Normal"/>
    <w:next w:val="Normal"/>
    <w:link w:val="Heading1Char"/>
    <w:uiPriority w:val="99"/>
    <w:qFormat/>
    <w:rsid w:val="00E66612"/>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480" w:after="360"/>
      <w:outlineLvl w:val="0"/>
    </w:pPr>
    <w:rPr>
      <w:rFonts w:ascii="Times New Roman Bold" w:eastAsiaTheme="majorEastAsia" w:hAnsi="Times New Roman Bold" w:cstheme="majorBidi"/>
      <w:b/>
      <w:caps/>
      <w:spacing w:val="0"/>
      <w:szCs w:val="32"/>
    </w:rPr>
  </w:style>
  <w:style w:type="paragraph" w:styleId="Heading2">
    <w:name w:val="heading 2"/>
    <w:basedOn w:val="Normal"/>
    <w:next w:val="Normal"/>
    <w:link w:val="Heading2Char"/>
    <w:uiPriority w:val="99"/>
    <w:unhideWhenUsed/>
    <w:qFormat/>
    <w:rsid w:val="00E66612"/>
    <w:pPr>
      <w:keepNext/>
      <w:keepLines/>
      <w:suppressAutoHyphens/>
      <w:spacing w:before="120" w:after="240"/>
      <w:outlineLvl w:val="1"/>
    </w:pPr>
    <w:rPr>
      <w:rFonts w:ascii="Times New Roman Bold" w:eastAsiaTheme="majorEastAsia" w:hAnsi="Times New Roman Bold" w:cstheme="majorBidi"/>
      <w:b/>
      <w:szCs w:val="26"/>
    </w:rPr>
  </w:style>
  <w:style w:type="paragraph" w:styleId="Heading3">
    <w:name w:val="heading 3"/>
    <w:aliases w:val="Sub-sub Heading Working Document"/>
    <w:basedOn w:val="Normal"/>
    <w:next w:val="Normal"/>
    <w:link w:val="Heading3Char"/>
    <w:uiPriority w:val="99"/>
    <w:unhideWhenUsed/>
    <w:qFormat/>
    <w:rsid w:val="00FD621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Sub-sub-sub heading Working Document"/>
    <w:basedOn w:val="Normal"/>
    <w:next w:val="Normal"/>
    <w:link w:val="Heading4Char"/>
    <w:uiPriority w:val="99"/>
    <w:unhideWhenUsed/>
    <w:qFormat/>
    <w:rsid w:val="00967C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582152"/>
    <w:pPr>
      <w:keepNext/>
      <w:tabs>
        <w:tab w:val="left" w:pos="-720"/>
        <w:tab w:val="left" w:pos="0"/>
      </w:tabs>
      <w:suppressAutoHyphens/>
      <w:spacing w:after="0"/>
      <w:ind w:left="1440" w:hanging="720"/>
      <w:jc w:val="both"/>
      <w:outlineLvl w:val="4"/>
    </w:pPr>
    <w:rPr>
      <w:rFonts w:ascii="Arial" w:eastAsia="SimSun" w:hAnsi="Arial" w:cs="Arial"/>
      <w:spacing w:val="-3"/>
      <w:szCs w:val="20"/>
      <w:u w:val="single"/>
      <w:lang w:val="en-US" w:eastAsia="en-US"/>
    </w:rPr>
  </w:style>
  <w:style w:type="paragraph" w:styleId="Heading6">
    <w:name w:val="heading 6"/>
    <w:basedOn w:val="Normal"/>
    <w:next w:val="Normal"/>
    <w:link w:val="Heading6Char"/>
    <w:uiPriority w:val="99"/>
    <w:qFormat/>
    <w:rsid w:val="00582152"/>
    <w:pPr>
      <w:keepNext/>
      <w:numPr>
        <w:numId w:val="48"/>
      </w:numPr>
      <w:tabs>
        <w:tab w:val="clear" w:pos="360"/>
        <w:tab w:val="num" w:pos="643"/>
      </w:tabs>
      <w:spacing w:after="0"/>
      <w:ind w:left="643"/>
      <w:jc w:val="both"/>
      <w:outlineLvl w:val="5"/>
    </w:pPr>
    <w:rPr>
      <w:rFonts w:eastAsia="SimSun" w:cs="Times New Roman"/>
      <w:b/>
      <w:spacing w:val="0"/>
      <w:szCs w:val="20"/>
      <w:lang w:val="en-GB" w:eastAsia="en-US"/>
    </w:rPr>
  </w:style>
  <w:style w:type="paragraph" w:styleId="Heading7">
    <w:name w:val="heading 7"/>
    <w:basedOn w:val="Normal"/>
    <w:next w:val="Normal"/>
    <w:link w:val="Heading7Char"/>
    <w:uiPriority w:val="99"/>
    <w:qFormat/>
    <w:rsid w:val="0058215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ind w:left="720"/>
      <w:jc w:val="both"/>
      <w:outlineLvl w:val="6"/>
    </w:pPr>
    <w:rPr>
      <w:rFonts w:eastAsia="SimSun" w:cs="Times New Roman"/>
      <w:spacing w:val="0"/>
      <w:sz w:val="24"/>
      <w:szCs w:val="20"/>
      <w:lang w:val="en-US" w:eastAsia="fr-FR"/>
    </w:rPr>
  </w:style>
  <w:style w:type="paragraph" w:styleId="Heading8">
    <w:name w:val="heading 8"/>
    <w:basedOn w:val="Normal"/>
    <w:next w:val="Normal"/>
    <w:link w:val="Heading8Char"/>
    <w:uiPriority w:val="99"/>
    <w:qFormat/>
    <w:rsid w:val="00582152"/>
    <w:pPr>
      <w:keepNext/>
      <w:spacing w:after="0"/>
      <w:jc w:val="both"/>
      <w:outlineLvl w:val="7"/>
    </w:pPr>
    <w:rPr>
      <w:rFonts w:ascii="Arial" w:eastAsia="SimSun" w:hAnsi="Arial" w:cs="Arial"/>
      <w:i/>
      <w:spacing w:val="-3"/>
      <w:szCs w:val="24"/>
      <w:lang w:val="en-US" w:eastAsia="en-US"/>
    </w:rPr>
  </w:style>
  <w:style w:type="paragraph" w:styleId="Heading9">
    <w:name w:val="heading 9"/>
    <w:basedOn w:val="Normal"/>
    <w:next w:val="Normal"/>
    <w:link w:val="Heading9Char"/>
    <w:uiPriority w:val="99"/>
    <w:qFormat/>
    <w:rsid w:val="00582152"/>
    <w:pPr>
      <w:keepNext/>
      <w:tabs>
        <w:tab w:val="left" w:pos="-720"/>
      </w:tabs>
      <w:suppressAutoHyphens/>
      <w:spacing w:after="0"/>
      <w:ind w:left="720" w:hanging="720"/>
      <w:jc w:val="both"/>
      <w:outlineLvl w:val="8"/>
    </w:pPr>
    <w:rPr>
      <w:rFonts w:eastAsia="SimSun" w:cs="Times New Roman"/>
      <w:bCs/>
      <w:spacing w:val="-3"/>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Working Document Char,Heading 1 CHAPTER Char,REGIONS Char,30com 3A Agenda Char"/>
    <w:basedOn w:val="DefaultParagraphFont"/>
    <w:link w:val="Heading1"/>
    <w:uiPriority w:val="9"/>
    <w:rsid w:val="00E66612"/>
    <w:rPr>
      <w:rFonts w:ascii="Times New Roman Bold" w:eastAsiaTheme="majorEastAsia" w:hAnsi="Times New Roman Bold" w:cstheme="majorBidi"/>
      <w:b/>
      <w:caps/>
      <w:sz w:val="24"/>
      <w:szCs w:val="32"/>
      <w:shd w:val="clear" w:color="auto" w:fill="F2F2F2" w:themeFill="background1" w:themeFillShade="F2"/>
    </w:rPr>
  </w:style>
  <w:style w:type="character" w:customStyle="1" w:styleId="Heading2Char">
    <w:name w:val="Heading 2 Char"/>
    <w:basedOn w:val="DefaultParagraphFont"/>
    <w:link w:val="Heading2"/>
    <w:uiPriority w:val="9"/>
    <w:rsid w:val="00E66612"/>
    <w:rPr>
      <w:rFonts w:ascii="Times New Roman Bold" w:eastAsiaTheme="majorEastAsia" w:hAnsi="Times New Roman Bold" w:cstheme="majorBidi"/>
      <w:b/>
      <w:spacing w:val="-2"/>
      <w:sz w:val="24"/>
      <w:szCs w:val="26"/>
    </w:rPr>
  </w:style>
  <w:style w:type="paragraph" w:customStyle="1" w:styleId="OGParagraphLevel1Numbered">
    <w:name w:val="OG Paragraph Level 1 Numbered"/>
    <w:basedOn w:val="OGNormal"/>
    <w:qFormat/>
    <w:rsid w:val="00F43A83"/>
    <w:pPr>
      <w:keepLines/>
      <w:numPr>
        <w:numId w:val="1"/>
      </w:numPr>
      <w:suppressAutoHyphens/>
    </w:pPr>
    <w:rPr>
      <w:spacing w:val="-4"/>
      <w14:ligatures w14:val="standardContextual"/>
    </w:rPr>
  </w:style>
  <w:style w:type="paragraph" w:customStyle="1" w:styleId="OGParagraphLevel1NotNumbered">
    <w:name w:val="OG Paragraph Level 1 Not Numbered"/>
    <w:basedOn w:val="OGParagraphLevel1Numbered"/>
    <w:qFormat/>
    <w:rsid w:val="00F43A83"/>
    <w:pPr>
      <w:numPr>
        <w:numId w:val="0"/>
      </w:numPr>
      <w:ind w:left="680"/>
    </w:pPr>
  </w:style>
  <w:style w:type="paragraph" w:styleId="ListParagraph">
    <w:name w:val="List Paragraph"/>
    <w:basedOn w:val="Normal"/>
    <w:uiPriority w:val="34"/>
    <w:qFormat/>
    <w:rsid w:val="001D4A85"/>
    <w:pPr>
      <w:ind w:left="720"/>
      <w:contextualSpacing/>
    </w:pPr>
  </w:style>
  <w:style w:type="paragraph" w:customStyle="1" w:styleId="OGParagraphLevel2">
    <w:name w:val="OG Paragraph Level 2"/>
    <w:basedOn w:val="OGParagraphLevel1Numbered"/>
    <w:qFormat/>
    <w:rsid w:val="00F43A83"/>
    <w:pPr>
      <w:numPr>
        <w:numId w:val="13"/>
      </w:numPr>
      <w:adjustRightInd w:val="0"/>
      <w:snapToGrid w:val="0"/>
      <w:spacing w:after="160"/>
    </w:pPr>
    <w:rPr>
      <w:spacing w:val="0"/>
    </w:rPr>
  </w:style>
  <w:style w:type="paragraph" w:customStyle="1" w:styleId="OGHeading1">
    <w:name w:val="OG Heading 1"/>
    <w:basedOn w:val="OGNormal"/>
    <w:uiPriority w:val="1"/>
    <w:qFormat/>
    <w:rsid w:val="00951739"/>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360" w:after="360"/>
      <w:ind w:right="-1984"/>
      <w:outlineLvl w:val="0"/>
    </w:pPr>
    <w:rPr>
      <w:rFonts w:ascii="Times New Roman Bold" w:hAnsi="Times New Roman Bold"/>
      <w:b/>
      <w:caps/>
    </w:rPr>
  </w:style>
  <w:style w:type="paragraph" w:customStyle="1" w:styleId="OGHeading2">
    <w:name w:val="OG Heading 2"/>
    <w:basedOn w:val="OGNormal"/>
    <w:next w:val="OGParagraphLevel1Numbered"/>
    <w:qFormat/>
    <w:rsid w:val="00F43A83"/>
    <w:pPr>
      <w:keepNext/>
      <w:keepLines/>
      <w:suppressAutoHyphens/>
      <w:spacing w:before="360"/>
      <w:outlineLvl w:val="1"/>
    </w:pPr>
    <w:rPr>
      <w:b/>
    </w:rPr>
  </w:style>
  <w:style w:type="character" w:customStyle="1" w:styleId="Heading4Char">
    <w:name w:val="Heading 4 Char"/>
    <w:aliases w:val="Sub-sub-sub heading Working Document Char"/>
    <w:basedOn w:val="DefaultParagraphFont"/>
    <w:link w:val="Heading4"/>
    <w:uiPriority w:val="9"/>
    <w:semiHidden/>
    <w:rsid w:val="00967CED"/>
    <w:rPr>
      <w:rFonts w:asciiTheme="majorHAnsi" w:eastAsiaTheme="majorEastAsia" w:hAnsiTheme="majorHAnsi" w:cstheme="majorBidi"/>
      <w:i/>
      <w:iCs/>
      <w:color w:val="2E74B5" w:themeColor="accent1" w:themeShade="BF"/>
      <w:spacing w:val="-2"/>
      <w:sz w:val="24"/>
    </w:rPr>
  </w:style>
  <w:style w:type="paragraph" w:customStyle="1" w:styleId="OGrightbox">
    <w:name w:val="OG right box"/>
    <w:basedOn w:val="OGNormal"/>
    <w:uiPriority w:val="1"/>
    <w:qFormat/>
    <w:rsid w:val="00F43A83"/>
    <w:pPr>
      <w:spacing w:after="100"/>
      <w:jc w:val="left"/>
    </w:pPr>
    <w:rPr>
      <w:spacing w:val="-4"/>
      <w:sz w:val="18"/>
    </w:rPr>
  </w:style>
  <w:style w:type="paragraph" w:styleId="TOCHeading">
    <w:name w:val="TOC Heading"/>
    <w:basedOn w:val="Heading1"/>
    <w:next w:val="Normal"/>
    <w:uiPriority w:val="39"/>
    <w:unhideWhenUsed/>
    <w:qFormat/>
    <w:rsid w:val="007F5007"/>
    <w:p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outlineLvl w:val="9"/>
    </w:pPr>
    <w:rPr>
      <w:rFonts w:asciiTheme="majorHAnsi" w:hAnsiTheme="majorHAnsi"/>
      <w:b w:val="0"/>
      <w:caps w:val="0"/>
      <w:color w:val="2E74B5" w:themeColor="accent1" w:themeShade="BF"/>
      <w:sz w:val="32"/>
      <w:lang w:val="en-US" w:eastAsia="en-US"/>
    </w:rPr>
  </w:style>
  <w:style w:type="paragraph" w:styleId="TOC1">
    <w:name w:val="toc 1"/>
    <w:basedOn w:val="Normal"/>
    <w:next w:val="Normal"/>
    <w:autoRedefine/>
    <w:uiPriority w:val="39"/>
    <w:unhideWhenUsed/>
    <w:rsid w:val="00A0767A"/>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pBdr>
      <w:shd w:val="clear" w:color="auto" w:fill="F2F2F2" w:themeFill="background1" w:themeFillShade="F2"/>
      <w:tabs>
        <w:tab w:val="left" w:pos="993"/>
        <w:tab w:val="right" w:leader="dot" w:pos="9062"/>
      </w:tabs>
      <w:spacing w:before="120" w:after="120"/>
      <w:ind w:left="994" w:hanging="994"/>
    </w:pPr>
    <w:rPr>
      <w:b/>
      <w:iCs/>
      <w:caps/>
      <w:noProof/>
      <w:color w:val="000000" w:themeColor="text1"/>
      <w:lang w:val="en-GB"/>
    </w:rPr>
  </w:style>
  <w:style w:type="paragraph" w:styleId="TOC2">
    <w:name w:val="toc 2"/>
    <w:basedOn w:val="Normal"/>
    <w:next w:val="Normal"/>
    <w:autoRedefine/>
    <w:uiPriority w:val="39"/>
    <w:unhideWhenUsed/>
    <w:rsid w:val="00C4658C"/>
    <w:pPr>
      <w:tabs>
        <w:tab w:val="left" w:pos="993"/>
        <w:tab w:val="right" w:leader="dot" w:pos="9062"/>
      </w:tabs>
      <w:spacing w:after="160"/>
      <w:ind w:left="992" w:hanging="992"/>
    </w:pPr>
    <w:rPr>
      <w:b/>
      <w:noProof/>
    </w:rPr>
  </w:style>
  <w:style w:type="character" w:styleId="Hyperlink">
    <w:name w:val="Hyperlink"/>
    <w:basedOn w:val="DefaultParagraphFont"/>
    <w:uiPriority w:val="99"/>
    <w:unhideWhenUsed/>
    <w:rsid w:val="00E6665D"/>
    <w:rPr>
      <w:color w:val="auto"/>
      <w:u w:val="none"/>
    </w:rPr>
  </w:style>
  <w:style w:type="paragraph" w:styleId="BodyText">
    <w:name w:val="Body Text"/>
    <w:basedOn w:val="Normal"/>
    <w:link w:val="BodyTextChar"/>
    <w:uiPriority w:val="99"/>
    <w:rsid w:val="00F43A83"/>
    <w:pPr>
      <w:spacing w:after="0"/>
      <w:jc w:val="both"/>
    </w:pPr>
    <w:rPr>
      <w:rFonts w:eastAsia="Times New Roman" w:cs="Times New Roman"/>
      <w:spacing w:val="0"/>
      <w:sz w:val="20"/>
      <w:szCs w:val="20"/>
      <w:lang w:val="en-US" w:eastAsia="en-US"/>
    </w:rPr>
  </w:style>
  <w:style w:type="character" w:customStyle="1" w:styleId="BodyTextChar">
    <w:name w:val="Body Text Char"/>
    <w:basedOn w:val="DefaultParagraphFont"/>
    <w:link w:val="BodyText"/>
    <w:uiPriority w:val="99"/>
    <w:rsid w:val="00F43A83"/>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3C21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1E1"/>
    <w:rPr>
      <w:rFonts w:ascii="Segoe UI" w:hAnsi="Segoe UI" w:cs="Segoe UI"/>
      <w:spacing w:val="-2"/>
      <w:sz w:val="18"/>
      <w:szCs w:val="18"/>
    </w:rPr>
  </w:style>
  <w:style w:type="paragraph" w:styleId="Header">
    <w:name w:val="header"/>
    <w:basedOn w:val="Normal"/>
    <w:link w:val="HeaderChar"/>
    <w:uiPriority w:val="99"/>
    <w:unhideWhenUsed/>
    <w:rsid w:val="003025DE"/>
    <w:pPr>
      <w:tabs>
        <w:tab w:val="right" w:pos="9354"/>
      </w:tabs>
      <w:spacing w:after="0"/>
    </w:pPr>
    <w:rPr>
      <w:i/>
      <w:color w:val="7F7F7F" w:themeColor="text1" w:themeTint="80"/>
      <w:sz w:val="20"/>
      <w:szCs w:val="20"/>
    </w:rPr>
  </w:style>
  <w:style w:type="character" w:customStyle="1" w:styleId="HeaderChar">
    <w:name w:val="Header Char"/>
    <w:basedOn w:val="DefaultParagraphFont"/>
    <w:link w:val="Header"/>
    <w:uiPriority w:val="99"/>
    <w:rsid w:val="003025DE"/>
    <w:rPr>
      <w:rFonts w:ascii="Times New Roman" w:hAnsi="Times New Roman"/>
      <w:i/>
      <w:color w:val="7F7F7F" w:themeColor="text1" w:themeTint="80"/>
      <w:spacing w:val="-2"/>
      <w:sz w:val="20"/>
      <w:szCs w:val="20"/>
    </w:rPr>
  </w:style>
  <w:style w:type="paragraph" w:styleId="Footer">
    <w:name w:val="footer"/>
    <w:basedOn w:val="Normal"/>
    <w:link w:val="FooterChar"/>
    <w:uiPriority w:val="99"/>
    <w:unhideWhenUsed/>
    <w:rsid w:val="008A2D2A"/>
    <w:pPr>
      <w:tabs>
        <w:tab w:val="center" w:pos="4536"/>
        <w:tab w:val="right" w:pos="9072"/>
      </w:tabs>
      <w:spacing w:after="0"/>
    </w:pPr>
    <w:rPr>
      <w:sz w:val="20"/>
    </w:rPr>
  </w:style>
  <w:style w:type="character" w:customStyle="1" w:styleId="FooterChar">
    <w:name w:val="Footer Char"/>
    <w:basedOn w:val="DefaultParagraphFont"/>
    <w:link w:val="Footer"/>
    <w:uiPriority w:val="99"/>
    <w:rsid w:val="008A2D2A"/>
    <w:rPr>
      <w:rFonts w:ascii="Times New Roman" w:hAnsi="Times New Roman"/>
      <w:spacing w:val="-2"/>
      <w:sz w:val="20"/>
    </w:rPr>
  </w:style>
  <w:style w:type="character" w:styleId="PageNumber">
    <w:name w:val="page number"/>
    <w:uiPriority w:val="99"/>
    <w:rsid w:val="00173EEA"/>
    <w:rPr>
      <w:rFonts w:ascii="Times New Roman" w:hAnsi="Times New Roman" w:cs="Times New Roman"/>
    </w:rPr>
  </w:style>
  <w:style w:type="paragraph" w:styleId="FootnoteText">
    <w:name w:val="footnote text"/>
    <w:basedOn w:val="Normal"/>
    <w:link w:val="FootnoteTextChar"/>
    <w:uiPriority w:val="99"/>
    <w:unhideWhenUsed/>
    <w:rsid w:val="001E0F8F"/>
    <w:pPr>
      <w:suppressAutoHyphens/>
      <w:spacing w:after="60"/>
      <w:ind w:right="-2"/>
      <w:jc w:val="both"/>
    </w:pPr>
    <w:rPr>
      <w:sz w:val="18"/>
      <w:szCs w:val="20"/>
    </w:rPr>
  </w:style>
  <w:style w:type="character" w:customStyle="1" w:styleId="FootnoteTextChar">
    <w:name w:val="Footnote Text Char"/>
    <w:basedOn w:val="DefaultParagraphFont"/>
    <w:link w:val="FootnoteText"/>
    <w:uiPriority w:val="99"/>
    <w:rsid w:val="001E0F8F"/>
    <w:rPr>
      <w:rFonts w:ascii="Times New Roman" w:hAnsi="Times New Roman"/>
      <w:spacing w:val="-2"/>
      <w:sz w:val="18"/>
      <w:szCs w:val="20"/>
    </w:rPr>
  </w:style>
  <w:style w:type="character" w:styleId="FootnoteReference">
    <w:name w:val="footnote reference"/>
    <w:basedOn w:val="DefaultParagraphFont"/>
    <w:uiPriority w:val="99"/>
    <w:unhideWhenUsed/>
    <w:rsid w:val="00173EEA"/>
    <w:rPr>
      <w:vertAlign w:val="superscript"/>
    </w:rPr>
  </w:style>
  <w:style w:type="paragraph" w:customStyle="1" w:styleId="OGHeading3">
    <w:name w:val="OG Heading 3"/>
    <w:basedOn w:val="OGHeading2"/>
    <w:qFormat/>
    <w:rsid w:val="00951739"/>
    <w:pPr>
      <w:numPr>
        <w:ilvl w:val="2"/>
      </w:numPr>
      <w:spacing w:before="240"/>
      <w:outlineLvl w:val="2"/>
    </w:pPr>
    <w:rPr>
      <w:rFonts w:ascii="Times New Roman Bold" w:hAnsi="Times New Roman Bold"/>
      <w:b w:val="0"/>
      <w:u w:val="single"/>
    </w:rPr>
  </w:style>
  <w:style w:type="paragraph" w:styleId="TOC3">
    <w:name w:val="toc 3"/>
    <w:basedOn w:val="Normal"/>
    <w:next w:val="Normal"/>
    <w:autoRedefine/>
    <w:uiPriority w:val="39"/>
    <w:unhideWhenUsed/>
    <w:rsid w:val="00DE642D"/>
    <w:pPr>
      <w:tabs>
        <w:tab w:val="right" w:leader="dot" w:pos="9072"/>
      </w:tabs>
      <w:spacing w:after="100"/>
      <w:ind w:left="993"/>
    </w:pPr>
  </w:style>
  <w:style w:type="paragraph" w:customStyle="1" w:styleId="OGParagraphLevel3">
    <w:name w:val="OG Paragraph Level 3"/>
    <w:basedOn w:val="OGParagraphLevel2"/>
    <w:qFormat/>
    <w:rsid w:val="00F43A83"/>
    <w:pPr>
      <w:numPr>
        <w:numId w:val="15"/>
      </w:numPr>
    </w:pPr>
  </w:style>
  <w:style w:type="paragraph" w:customStyle="1" w:styleId="OGParagraphLevel1BulletPoint">
    <w:name w:val="OG Paragraph Level 1 Bullet Point"/>
    <w:basedOn w:val="OGParagraphLevel1NotNumbered"/>
    <w:qFormat/>
    <w:rsid w:val="00F43A83"/>
    <w:pPr>
      <w:numPr>
        <w:numId w:val="14"/>
      </w:numPr>
      <w:spacing w:after="60"/>
    </w:pPr>
  </w:style>
  <w:style w:type="paragraph" w:customStyle="1" w:styleId="OGParagraphLevel1BulletNumbering">
    <w:name w:val="OG Paragraph Level 1 Bullet Numbering"/>
    <w:basedOn w:val="OGParagraphLevel1BulletPoint"/>
    <w:uiPriority w:val="1"/>
    <w:qFormat/>
    <w:rsid w:val="00F43A83"/>
    <w:pPr>
      <w:numPr>
        <w:numId w:val="12"/>
      </w:numPr>
      <w:spacing w:after="200"/>
      <w:contextualSpacing/>
    </w:pPr>
  </w:style>
  <w:style w:type="paragraph" w:styleId="NormalWeb">
    <w:name w:val="Normal (Web)"/>
    <w:basedOn w:val="Normal"/>
    <w:uiPriority w:val="99"/>
    <w:rsid w:val="000942D2"/>
    <w:pPr>
      <w:spacing w:before="100" w:beforeAutospacing="1" w:after="100" w:afterAutospacing="1"/>
    </w:pPr>
    <w:rPr>
      <w:rFonts w:eastAsia="Times New Roman" w:cs="Times New Roman"/>
      <w:spacing w:val="0"/>
      <w:szCs w:val="24"/>
      <w:lang w:val="en-US" w:eastAsia="en-US"/>
    </w:rPr>
  </w:style>
  <w:style w:type="paragraph" w:customStyle="1" w:styleId="OGParagraphLevel2BulletPoint">
    <w:name w:val="OG Paragraph Level 2 Bullet Point"/>
    <w:basedOn w:val="OGParagraphLevel1BulletPoint"/>
    <w:qFormat/>
    <w:rsid w:val="00F43A83"/>
    <w:pPr>
      <w:ind w:left="1560" w:hanging="425"/>
    </w:pPr>
  </w:style>
  <w:style w:type="paragraph" w:styleId="BodyText2">
    <w:name w:val="Body Text 2"/>
    <w:basedOn w:val="Normal"/>
    <w:link w:val="BodyText2Char"/>
    <w:uiPriority w:val="99"/>
    <w:unhideWhenUsed/>
    <w:rsid w:val="0029791A"/>
    <w:pPr>
      <w:spacing w:after="120" w:line="480" w:lineRule="auto"/>
    </w:pPr>
  </w:style>
  <w:style w:type="character" w:customStyle="1" w:styleId="BodyText2Char">
    <w:name w:val="Body Text 2 Char"/>
    <w:basedOn w:val="DefaultParagraphFont"/>
    <w:link w:val="BodyText2"/>
    <w:uiPriority w:val="99"/>
    <w:semiHidden/>
    <w:rsid w:val="0029791A"/>
    <w:rPr>
      <w:rFonts w:ascii="Times New Roman" w:hAnsi="Times New Roman"/>
      <w:spacing w:val="-2"/>
      <w:sz w:val="24"/>
    </w:rPr>
  </w:style>
  <w:style w:type="paragraph" w:customStyle="1" w:styleId="OGParagraphLevel2Nonumbering">
    <w:name w:val="OG Paragraph Level 2 No numbering"/>
    <w:basedOn w:val="OGParagraphLevel2"/>
    <w:qFormat/>
    <w:rsid w:val="00F43A83"/>
    <w:pPr>
      <w:numPr>
        <w:numId w:val="0"/>
      </w:numPr>
      <w:ind w:left="1148"/>
    </w:pPr>
  </w:style>
  <w:style w:type="paragraph" w:styleId="TOC4">
    <w:name w:val="toc 4"/>
    <w:basedOn w:val="Normal"/>
    <w:next w:val="Normal"/>
    <w:autoRedefine/>
    <w:uiPriority w:val="39"/>
    <w:unhideWhenUsed/>
    <w:rsid w:val="009139CC"/>
    <w:pPr>
      <w:spacing w:after="100" w:line="259" w:lineRule="auto"/>
      <w:ind w:left="660"/>
    </w:pPr>
    <w:rPr>
      <w:rFonts w:asciiTheme="minorHAnsi" w:hAnsiTheme="minorHAnsi"/>
      <w:spacing w:val="0"/>
    </w:rPr>
  </w:style>
  <w:style w:type="paragraph" w:styleId="TOC5">
    <w:name w:val="toc 5"/>
    <w:basedOn w:val="Normal"/>
    <w:next w:val="Normal"/>
    <w:autoRedefine/>
    <w:uiPriority w:val="39"/>
    <w:unhideWhenUsed/>
    <w:rsid w:val="009139CC"/>
    <w:pPr>
      <w:spacing w:after="100" w:line="259" w:lineRule="auto"/>
      <w:ind w:left="880"/>
    </w:pPr>
    <w:rPr>
      <w:rFonts w:asciiTheme="minorHAnsi" w:hAnsiTheme="minorHAnsi"/>
      <w:spacing w:val="0"/>
    </w:rPr>
  </w:style>
  <w:style w:type="paragraph" w:styleId="TOC6">
    <w:name w:val="toc 6"/>
    <w:basedOn w:val="Normal"/>
    <w:next w:val="Normal"/>
    <w:autoRedefine/>
    <w:uiPriority w:val="39"/>
    <w:unhideWhenUsed/>
    <w:rsid w:val="009139CC"/>
    <w:pPr>
      <w:spacing w:after="100" w:line="259" w:lineRule="auto"/>
      <w:ind w:left="1100"/>
    </w:pPr>
    <w:rPr>
      <w:rFonts w:asciiTheme="minorHAnsi" w:hAnsiTheme="minorHAnsi"/>
      <w:spacing w:val="0"/>
    </w:rPr>
  </w:style>
  <w:style w:type="paragraph" w:styleId="TOC7">
    <w:name w:val="toc 7"/>
    <w:basedOn w:val="Normal"/>
    <w:next w:val="Normal"/>
    <w:autoRedefine/>
    <w:uiPriority w:val="39"/>
    <w:unhideWhenUsed/>
    <w:rsid w:val="009139CC"/>
    <w:pPr>
      <w:spacing w:after="100" w:line="259" w:lineRule="auto"/>
      <w:ind w:left="1320"/>
    </w:pPr>
    <w:rPr>
      <w:rFonts w:asciiTheme="minorHAnsi" w:hAnsiTheme="minorHAnsi"/>
      <w:spacing w:val="0"/>
    </w:rPr>
  </w:style>
  <w:style w:type="paragraph" w:styleId="TOC8">
    <w:name w:val="toc 8"/>
    <w:basedOn w:val="Normal"/>
    <w:next w:val="Normal"/>
    <w:autoRedefine/>
    <w:uiPriority w:val="39"/>
    <w:unhideWhenUsed/>
    <w:rsid w:val="009139CC"/>
    <w:pPr>
      <w:spacing w:after="100" w:line="259" w:lineRule="auto"/>
      <w:ind w:left="1540"/>
    </w:pPr>
    <w:rPr>
      <w:rFonts w:asciiTheme="minorHAnsi" w:hAnsiTheme="minorHAnsi"/>
      <w:spacing w:val="0"/>
    </w:rPr>
  </w:style>
  <w:style w:type="paragraph" w:styleId="TOC9">
    <w:name w:val="toc 9"/>
    <w:basedOn w:val="Normal"/>
    <w:next w:val="Normal"/>
    <w:autoRedefine/>
    <w:uiPriority w:val="39"/>
    <w:unhideWhenUsed/>
    <w:rsid w:val="009139CC"/>
    <w:pPr>
      <w:spacing w:after="100" w:line="259" w:lineRule="auto"/>
      <w:ind w:left="1760"/>
    </w:pPr>
    <w:rPr>
      <w:rFonts w:asciiTheme="minorHAnsi" w:hAnsiTheme="minorHAnsi"/>
      <w:spacing w:val="0"/>
    </w:rPr>
  </w:style>
  <w:style w:type="character" w:customStyle="1" w:styleId="Heading3Char">
    <w:name w:val="Heading 3 Char"/>
    <w:aliases w:val="Sub-sub Heading Working Document Char"/>
    <w:basedOn w:val="DefaultParagraphFont"/>
    <w:link w:val="Heading3"/>
    <w:uiPriority w:val="9"/>
    <w:rsid w:val="00FD6216"/>
    <w:rPr>
      <w:rFonts w:asciiTheme="majorHAnsi" w:eastAsiaTheme="majorEastAsia" w:hAnsiTheme="majorHAnsi" w:cstheme="majorBidi"/>
      <w:color w:val="1F4D78" w:themeColor="accent1" w:themeShade="7F"/>
      <w:spacing w:val="-2"/>
      <w:sz w:val="24"/>
      <w:szCs w:val="24"/>
    </w:rPr>
  </w:style>
  <w:style w:type="paragraph" w:customStyle="1" w:styleId="Blockquote">
    <w:name w:val="Blockquote"/>
    <w:basedOn w:val="Normal"/>
    <w:uiPriority w:val="99"/>
    <w:rsid w:val="00D60DA4"/>
    <w:pPr>
      <w:spacing w:before="100" w:after="100"/>
      <w:ind w:left="360" w:right="360"/>
    </w:pPr>
    <w:rPr>
      <w:rFonts w:eastAsia="Times New Roman" w:cs="Times New Roman"/>
      <w:spacing w:val="0"/>
      <w:szCs w:val="20"/>
      <w:lang w:eastAsia="en-US"/>
    </w:rPr>
  </w:style>
  <w:style w:type="paragraph" w:customStyle="1" w:styleId="OGAnnexHeading1">
    <w:name w:val="OG Annex Heading 1"/>
    <w:basedOn w:val="OGHeading1"/>
    <w:qFormat/>
    <w:rsid w:val="00951739"/>
    <w:pPr>
      <w:ind w:right="0"/>
      <w:jc w:val="center"/>
    </w:pPr>
  </w:style>
  <w:style w:type="character" w:customStyle="1" w:styleId="shorttext1">
    <w:name w:val="short_text1"/>
    <w:uiPriority w:val="99"/>
    <w:rsid w:val="00B62876"/>
    <w:rPr>
      <w:rFonts w:cs="Times New Roman"/>
      <w:sz w:val="29"/>
      <w:szCs w:val="29"/>
    </w:rPr>
  </w:style>
  <w:style w:type="paragraph" w:customStyle="1" w:styleId="OGNormal">
    <w:name w:val="OG Normal"/>
    <w:qFormat/>
    <w:rsid w:val="00951739"/>
    <w:pPr>
      <w:spacing w:after="200" w:line="240" w:lineRule="auto"/>
      <w:jc w:val="both"/>
    </w:pPr>
    <w:rPr>
      <w:rFonts w:ascii="Times New Roman" w:hAnsi="Times New Roman"/>
      <w:spacing w:val="-3"/>
      <w14:ligatures w14:val="all"/>
    </w:rPr>
  </w:style>
  <w:style w:type="paragraph" w:customStyle="1" w:styleId="OgAnnexHeading10">
    <w:name w:val="Og Annex Heading 1"/>
    <w:basedOn w:val="OGNormal"/>
    <w:uiPriority w:val="1"/>
    <w:qFormat/>
    <w:rsid w:val="00F43A83"/>
    <w:pPr>
      <w:spacing w:before="3840"/>
      <w:jc w:val="center"/>
      <w:outlineLvl w:val="0"/>
    </w:pPr>
    <w:rPr>
      <w:rFonts w:ascii="Times New Roman Bold" w:hAnsi="Times New Roman Bold"/>
      <w:b/>
      <w:caps/>
      <w:sz w:val="36"/>
      <w:szCs w:val="44"/>
    </w:rPr>
  </w:style>
  <w:style w:type="paragraph" w:customStyle="1" w:styleId="OGAnnexHeading2">
    <w:name w:val="OG Annex Heading 2"/>
    <w:basedOn w:val="OGHeading1"/>
    <w:uiPriority w:val="1"/>
    <w:qFormat/>
    <w:rsid w:val="0022103E"/>
    <w:pPr>
      <w:pBdr>
        <w:top w:val="none" w:sz="0" w:space="0" w:color="auto"/>
        <w:left w:val="none" w:sz="0" w:space="0" w:color="auto"/>
        <w:bottom w:val="double" w:sz="4" w:space="20" w:color="000000" w:themeColor="text1"/>
        <w:right w:val="none" w:sz="0" w:space="0" w:color="auto"/>
      </w:pBdr>
      <w:shd w:val="clear" w:color="auto" w:fill="auto"/>
      <w:ind w:right="0"/>
      <w:jc w:val="center"/>
      <w:outlineLvl w:val="1"/>
    </w:pPr>
  </w:style>
  <w:style w:type="paragraph" w:customStyle="1" w:styleId="OGAnnexHeading3">
    <w:name w:val="OG Annex Heading 3"/>
    <w:basedOn w:val="OGNormal"/>
    <w:uiPriority w:val="1"/>
    <w:qFormat/>
    <w:rsid w:val="00F43A83"/>
    <w:pPr>
      <w:keepNext/>
      <w:keepLines/>
      <w:suppressAutoHyphens/>
      <w:spacing w:before="360"/>
      <w:jc w:val="center"/>
      <w:outlineLvl w:val="2"/>
    </w:pPr>
    <w:rPr>
      <w:caps/>
    </w:rPr>
  </w:style>
  <w:style w:type="paragraph" w:customStyle="1" w:styleId="OGAnnexparaDouble">
    <w:name w:val="OG Annex para Double"/>
    <w:basedOn w:val="OGNormal"/>
    <w:uiPriority w:val="1"/>
    <w:qFormat/>
    <w:rsid w:val="00F43A83"/>
    <w:pPr>
      <w:tabs>
        <w:tab w:val="left" w:pos="510"/>
        <w:tab w:val="left" w:pos="567"/>
      </w:tabs>
      <w:spacing w:after="360" w:line="480" w:lineRule="auto"/>
    </w:pPr>
    <w:rPr>
      <w:lang w:val="en-GB"/>
    </w:rPr>
  </w:style>
  <w:style w:type="paragraph" w:styleId="Title">
    <w:name w:val="Title"/>
    <w:basedOn w:val="Normal"/>
    <w:link w:val="TitleChar"/>
    <w:uiPriority w:val="99"/>
    <w:qFormat/>
    <w:rsid w:val="0058099B"/>
    <w:pPr>
      <w:shd w:val="pct35" w:color="auto" w:fill="FFFFFF"/>
      <w:spacing w:after="0"/>
      <w:jc w:val="center"/>
    </w:pPr>
    <w:rPr>
      <w:rFonts w:ascii="Tahoma" w:eastAsia="SimSun" w:hAnsi="Tahoma" w:cs="Tahoma"/>
      <w:b/>
      <w:spacing w:val="0"/>
      <w:sz w:val="20"/>
      <w:szCs w:val="20"/>
      <w:lang w:val="en-GB" w:eastAsia="en-US"/>
    </w:rPr>
  </w:style>
  <w:style w:type="character" w:customStyle="1" w:styleId="TitleChar">
    <w:name w:val="Title Char"/>
    <w:basedOn w:val="DefaultParagraphFont"/>
    <w:link w:val="Title"/>
    <w:uiPriority w:val="99"/>
    <w:rsid w:val="0058099B"/>
    <w:rPr>
      <w:rFonts w:ascii="Tahoma" w:eastAsia="SimSun" w:hAnsi="Tahoma" w:cs="Tahoma"/>
      <w:b/>
      <w:sz w:val="20"/>
      <w:szCs w:val="20"/>
      <w:shd w:val="pct35" w:color="auto" w:fill="FFFFFF"/>
      <w:lang w:val="en-GB" w:eastAsia="en-US"/>
    </w:rPr>
  </w:style>
  <w:style w:type="paragraph" w:customStyle="1" w:styleId="HeadingsSOCreportslist1">
    <w:name w:val="Headings SOC reports list 1"/>
    <w:basedOn w:val="Normal"/>
    <w:uiPriority w:val="99"/>
    <w:rsid w:val="00EF10EF"/>
    <w:pPr>
      <w:numPr>
        <w:numId w:val="24"/>
      </w:numPr>
      <w:tabs>
        <w:tab w:val="left" w:pos="567"/>
      </w:tabs>
      <w:snapToGrid w:val="0"/>
      <w:spacing w:after="0"/>
    </w:pPr>
    <w:rPr>
      <w:rFonts w:ascii="Arial" w:eastAsia="SimSun" w:hAnsi="Arial" w:cs="Times New Roman"/>
      <w:spacing w:val="0"/>
      <w:szCs w:val="24"/>
    </w:rPr>
  </w:style>
  <w:style w:type="paragraph" w:styleId="BodyTextIndent2">
    <w:name w:val="Body Text Indent 2"/>
    <w:basedOn w:val="Normal"/>
    <w:link w:val="BodyTextIndent2Char"/>
    <w:uiPriority w:val="99"/>
    <w:unhideWhenUsed/>
    <w:rsid w:val="0030037C"/>
    <w:pPr>
      <w:spacing w:after="120" w:line="480" w:lineRule="auto"/>
      <w:ind w:left="283"/>
    </w:pPr>
  </w:style>
  <w:style w:type="character" w:customStyle="1" w:styleId="BodyTextIndent2Char">
    <w:name w:val="Body Text Indent 2 Char"/>
    <w:basedOn w:val="DefaultParagraphFont"/>
    <w:link w:val="BodyTextIndent2"/>
    <w:uiPriority w:val="99"/>
    <w:semiHidden/>
    <w:rsid w:val="0030037C"/>
    <w:rPr>
      <w:rFonts w:ascii="Times New Roman" w:hAnsi="Times New Roman"/>
      <w:spacing w:val="-2"/>
    </w:rPr>
  </w:style>
  <w:style w:type="paragraph" w:styleId="BodyTextIndent3">
    <w:name w:val="Body Text Indent 3"/>
    <w:basedOn w:val="Normal"/>
    <w:link w:val="BodyTextIndent3Char"/>
    <w:uiPriority w:val="99"/>
    <w:unhideWhenUsed/>
    <w:rsid w:val="00794525"/>
    <w:pPr>
      <w:spacing w:after="120"/>
      <w:ind w:left="283"/>
    </w:pPr>
    <w:rPr>
      <w:sz w:val="16"/>
      <w:szCs w:val="16"/>
    </w:rPr>
  </w:style>
  <w:style w:type="character" w:customStyle="1" w:styleId="BodyTextIndent3Char">
    <w:name w:val="Body Text Indent 3 Char"/>
    <w:basedOn w:val="DefaultParagraphFont"/>
    <w:link w:val="BodyTextIndent3"/>
    <w:uiPriority w:val="99"/>
    <w:rsid w:val="00794525"/>
    <w:rPr>
      <w:rFonts w:ascii="Times New Roman" w:hAnsi="Times New Roman"/>
      <w:spacing w:val="-2"/>
      <w:sz w:val="16"/>
      <w:szCs w:val="16"/>
    </w:rPr>
  </w:style>
  <w:style w:type="paragraph" w:customStyle="1" w:styleId="code">
    <w:name w:val="code"/>
    <w:basedOn w:val="Normal"/>
    <w:uiPriority w:val="99"/>
    <w:rsid w:val="00794525"/>
    <w:pPr>
      <w:spacing w:after="0"/>
    </w:pPr>
    <w:rPr>
      <w:rFonts w:eastAsia="SimSun" w:cs="Times New Roman"/>
      <w:spacing w:val="0"/>
      <w:sz w:val="16"/>
      <w:szCs w:val="20"/>
      <w:lang w:val="en-GB" w:eastAsia="en-US"/>
    </w:rPr>
  </w:style>
  <w:style w:type="paragraph" w:customStyle="1" w:styleId="Default">
    <w:name w:val="Default"/>
    <w:rsid w:val="00794525"/>
    <w:pPr>
      <w:autoSpaceDE w:val="0"/>
      <w:autoSpaceDN w:val="0"/>
      <w:adjustRightInd w:val="0"/>
      <w:spacing w:after="0" w:line="240" w:lineRule="auto"/>
    </w:pPr>
    <w:rPr>
      <w:rFonts w:ascii="Arial" w:eastAsia="SimSun" w:hAnsi="Arial" w:cs="Arial"/>
      <w:color w:val="000000"/>
      <w:sz w:val="24"/>
      <w:szCs w:val="24"/>
      <w:lang w:eastAsia="en-US"/>
    </w:rPr>
  </w:style>
  <w:style w:type="paragraph" w:styleId="BodyTextIndent">
    <w:name w:val="Body Text Indent"/>
    <w:basedOn w:val="Normal"/>
    <w:link w:val="BodyTextIndentChar"/>
    <w:uiPriority w:val="99"/>
    <w:unhideWhenUsed/>
    <w:rsid w:val="00207EEF"/>
    <w:pPr>
      <w:spacing w:after="120"/>
      <w:ind w:left="283"/>
    </w:pPr>
  </w:style>
  <w:style w:type="character" w:customStyle="1" w:styleId="BodyTextIndentChar">
    <w:name w:val="Body Text Indent Char"/>
    <w:basedOn w:val="DefaultParagraphFont"/>
    <w:link w:val="BodyTextIndent"/>
    <w:uiPriority w:val="99"/>
    <w:semiHidden/>
    <w:rsid w:val="00207EEF"/>
    <w:rPr>
      <w:rFonts w:ascii="Times New Roman" w:hAnsi="Times New Roman"/>
      <w:spacing w:val="-2"/>
    </w:rPr>
  </w:style>
  <w:style w:type="paragraph" w:customStyle="1" w:styleId="OGAnnexTitre1">
    <w:name w:val="OG Annex Titre 1"/>
    <w:basedOn w:val="OGNormal"/>
    <w:qFormat/>
    <w:rsid w:val="00E2192B"/>
    <w:pPr>
      <w:keepNext/>
      <w:keepLines/>
      <w:tabs>
        <w:tab w:val="left" w:pos="567"/>
      </w:tabs>
      <w:suppressAutoHyphens/>
      <w:spacing w:before="240"/>
      <w:ind w:left="567" w:hanging="567"/>
    </w:pPr>
    <w:rPr>
      <w:b/>
    </w:rPr>
  </w:style>
  <w:style w:type="paragraph" w:customStyle="1" w:styleId="Paragraphedeliste1">
    <w:name w:val="Paragraphe de liste1"/>
    <w:basedOn w:val="Normal"/>
    <w:uiPriority w:val="99"/>
    <w:rsid w:val="00CB4E29"/>
    <w:pPr>
      <w:spacing w:after="0"/>
      <w:ind w:left="720"/>
      <w:contextualSpacing/>
      <w:outlineLvl w:val="4"/>
    </w:pPr>
    <w:rPr>
      <w:rFonts w:eastAsia="SimSun" w:cs="Times New Roman"/>
      <w:spacing w:val="0"/>
      <w:sz w:val="24"/>
      <w:szCs w:val="24"/>
      <w:lang w:eastAsia="en-US"/>
    </w:rPr>
  </w:style>
  <w:style w:type="character" w:styleId="Strong">
    <w:name w:val="Strong"/>
    <w:uiPriority w:val="99"/>
    <w:qFormat/>
    <w:rsid w:val="00A02B35"/>
    <w:rPr>
      <w:rFonts w:cs="Times New Roman"/>
      <w:b/>
      <w:bCs/>
    </w:rPr>
  </w:style>
  <w:style w:type="paragraph" w:customStyle="1" w:styleId="Paragraph1WorkingDocument123">
    <w:name w:val="Paragraph 1: Working Document 1.2.3..."/>
    <w:basedOn w:val="Normal"/>
    <w:qFormat/>
    <w:rsid w:val="00A02B35"/>
    <w:pPr>
      <w:numPr>
        <w:ilvl w:val="4"/>
        <w:numId w:val="45"/>
      </w:numPr>
      <w:spacing w:before="120" w:after="120"/>
      <w:jc w:val="both"/>
      <w:outlineLvl w:val="4"/>
    </w:pPr>
    <w:rPr>
      <w:rFonts w:ascii="Arial" w:eastAsia="Times New Roman" w:hAnsi="Arial" w:cs="Times New Roman"/>
      <w:bCs/>
      <w:color w:val="000000"/>
      <w:spacing w:val="0"/>
      <w:kern w:val="18"/>
      <w:lang w:val="en-GB" w:eastAsia="en-US"/>
    </w:rPr>
  </w:style>
  <w:style w:type="paragraph" w:customStyle="1" w:styleId="Paragraph2WorkingDocumentab">
    <w:name w:val="Paragraph 2: Working Document a) b)"/>
    <w:basedOn w:val="Paragraph1WorkingDocument123"/>
    <w:qFormat/>
    <w:rsid w:val="00A02B35"/>
    <w:pPr>
      <w:numPr>
        <w:ilvl w:val="5"/>
      </w:numPr>
      <w:outlineLvl w:val="5"/>
    </w:pPr>
  </w:style>
  <w:style w:type="paragraph" w:customStyle="1" w:styleId="Paragraph3WorkingDocumentiiiiii">
    <w:name w:val="Paragraph 3: Working Document i) ii) iii)..."/>
    <w:basedOn w:val="Paragraph1WorkingDocument123"/>
    <w:qFormat/>
    <w:rsid w:val="00A02B35"/>
    <w:pPr>
      <w:numPr>
        <w:ilvl w:val="6"/>
      </w:numPr>
      <w:outlineLvl w:val="6"/>
    </w:pPr>
  </w:style>
  <w:style w:type="character" w:customStyle="1" w:styleId="Heading5Char">
    <w:name w:val="Heading 5 Char"/>
    <w:basedOn w:val="DefaultParagraphFont"/>
    <w:link w:val="Heading5"/>
    <w:uiPriority w:val="99"/>
    <w:rsid w:val="00582152"/>
    <w:rPr>
      <w:rFonts w:ascii="Arial" w:eastAsia="SimSun" w:hAnsi="Arial" w:cs="Arial"/>
      <w:spacing w:val="-3"/>
      <w:szCs w:val="20"/>
      <w:u w:val="single"/>
      <w:lang w:val="en-US" w:eastAsia="en-US"/>
    </w:rPr>
  </w:style>
  <w:style w:type="character" w:customStyle="1" w:styleId="Heading6Char">
    <w:name w:val="Heading 6 Char"/>
    <w:basedOn w:val="DefaultParagraphFont"/>
    <w:link w:val="Heading6"/>
    <w:uiPriority w:val="99"/>
    <w:rsid w:val="00582152"/>
    <w:rPr>
      <w:rFonts w:ascii="Times New Roman" w:eastAsia="SimSun" w:hAnsi="Times New Roman" w:cs="Times New Roman"/>
      <w:b/>
      <w:szCs w:val="20"/>
      <w:lang w:val="en-GB" w:eastAsia="en-US"/>
    </w:rPr>
  </w:style>
  <w:style w:type="character" w:customStyle="1" w:styleId="Heading7Char">
    <w:name w:val="Heading 7 Char"/>
    <w:basedOn w:val="DefaultParagraphFont"/>
    <w:link w:val="Heading7"/>
    <w:uiPriority w:val="99"/>
    <w:rsid w:val="00582152"/>
    <w:rPr>
      <w:rFonts w:ascii="Times New Roman" w:eastAsia="SimSun" w:hAnsi="Times New Roman" w:cs="Times New Roman"/>
      <w:sz w:val="24"/>
      <w:szCs w:val="20"/>
      <w:lang w:val="en-US" w:eastAsia="fr-FR"/>
    </w:rPr>
  </w:style>
  <w:style w:type="character" w:customStyle="1" w:styleId="Heading8Char">
    <w:name w:val="Heading 8 Char"/>
    <w:basedOn w:val="DefaultParagraphFont"/>
    <w:link w:val="Heading8"/>
    <w:uiPriority w:val="99"/>
    <w:rsid w:val="00582152"/>
    <w:rPr>
      <w:rFonts w:ascii="Arial" w:eastAsia="SimSun" w:hAnsi="Arial" w:cs="Arial"/>
      <w:i/>
      <w:spacing w:val="-3"/>
      <w:szCs w:val="24"/>
      <w:lang w:val="en-US" w:eastAsia="en-US"/>
    </w:rPr>
  </w:style>
  <w:style w:type="character" w:customStyle="1" w:styleId="Heading9Char">
    <w:name w:val="Heading 9 Char"/>
    <w:basedOn w:val="DefaultParagraphFont"/>
    <w:link w:val="Heading9"/>
    <w:uiPriority w:val="99"/>
    <w:rsid w:val="00582152"/>
    <w:rPr>
      <w:rFonts w:ascii="Times New Roman" w:eastAsia="SimSun" w:hAnsi="Times New Roman" w:cs="Times New Roman"/>
      <w:bCs/>
      <w:spacing w:val="-3"/>
      <w:sz w:val="24"/>
      <w:szCs w:val="24"/>
      <w:u w:val="single"/>
      <w:lang w:val="en-US" w:eastAsia="en-US"/>
    </w:rPr>
  </w:style>
  <w:style w:type="paragraph" w:styleId="PlainText">
    <w:name w:val="Plain Text"/>
    <w:basedOn w:val="Normal"/>
    <w:link w:val="PlainTextChar"/>
    <w:uiPriority w:val="99"/>
    <w:rsid w:val="00582152"/>
    <w:pPr>
      <w:spacing w:after="0"/>
      <w:jc w:val="both"/>
    </w:pPr>
    <w:rPr>
      <w:rFonts w:ascii="Courier New" w:eastAsia="SimSun" w:hAnsi="Courier New" w:cs="Courier New"/>
      <w:spacing w:val="0"/>
      <w:sz w:val="20"/>
      <w:szCs w:val="20"/>
      <w:lang w:val="en-GB" w:eastAsia="en-US"/>
    </w:rPr>
  </w:style>
  <w:style w:type="character" w:customStyle="1" w:styleId="PlainTextChar">
    <w:name w:val="Plain Text Char"/>
    <w:basedOn w:val="DefaultParagraphFont"/>
    <w:link w:val="PlainText"/>
    <w:uiPriority w:val="99"/>
    <w:rsid w:val="00582152"/>
    <w:rPr>
      <w:rFonts w:ascii="Courier New" w:eastAsia="SimSun" w:hAnsi="Courier New" w:cs="Courier New"/>
      <w:sz w:val="20"/>
      <w:szCs w:val="20"/>
      <w:lang w:val="en-GB" w:eastAsia="en-US"/>
    </w:rPr>
  </w:style>
  <w:style w:type="paragraph" w:styleId="BlockText">
    <w:name w:val="Block Text"/>
    <w:basedOn w:val="Normal"/>
    <w:uiPriority w:val="99"/>
    <w:rsid w:val="00582152"/>
    <w:pPr>
      <w:spacing w:after="0"/>
      <w:ind w:left="1440" w:right="72"/>
      <w:jc w:val="both"/>
    </w:pPr>
    <w:rPr>
      <w:rFonts w:ascii="Arial" w:eastAsia="SimSun" w:hAnsi="Arial" w:cs="Arial"/>
      <w:b/>
      <w:spacing w:val="0"/>
      <w:szCs w:val="20"/>
      <w:lang w:val="en-GB" w:eastAsia="en-US"/>
    </w:rPr>
  </w:style>
  <w:style w:type="paragraph" w:customStyle="1" w:styleId="Preformatted">
    <w:name w:val="Preformatted"/>
    <w:basedOn w:val="Normal"/>
    <w:uiPriority w:val="99"/>
    <w:rsid w:val="005821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eastAsia="SimSun" w:hAnsi="Courier New" w:cs="Courier New"/>
      <w:spacing w:val="0"/>
      <w:sz w:val="20"/>
      <w:szCs w:val="20"/>
      <w:lang w:val="en-US" w:eastAsia="en-US"/>
    </w:rPr>
  </w:style>
  <w:style w:type="paragraph" w:styleId="BodyText3">
    <w:name w:val="Body Text 3"/>
    <w:basedOn w:val="Normal"/>
    <w:link w:val="BodyText3Char"/>
    <w:uiPriority w:val="99"/>
    <w:rsid w:val="00582152"/>
    <w:pPr>
      <w:spacing w:after="0"/>
      <w:jc w:val="both"/>
    </w:pPr>
    <w:rPr>
      <w:rFonts w:eastAsia="SimSun" w:cs="Times New Roman"/>
      <w:spacing w:val="0"/>
      <w:sz w:val="18"/>
      <w:szCs w:val="18"/>
      <w:lang w:val="en-US" w:eastAsia="en-US"/>
    </w:rPr>
  </w:style>
  <w:style w:type="character" w:customStyle="1" w:styleId="BodyText3Char">
    <w:name w:val="Body Text 3 Char"/>
    <w:basedOn w:val="DefaultParagraphFont"/>
    <w:link w:val="BodyText3"/>
    <w:uiPriority w:val="99"/>
    <w:rsid w:val="00582152"/>
    <w:rPr>
      <w:rFonts w:ascii="Times New Roman" w:eastAsia="SimSun" w:hAnsi="Times New Roman" w:cs="Times New Roman"/>
      <w:sz w:val="18"/>
      <w:szCs w:val="18"/>
      <w:lang w:val="en-US" w:eastAsia="en-US"/>
    </w:rPr>
  </w:style>
  <w:style w:type="paragraph" w:customStyle="1" w:styleId="ParTotal">
    <w:name w:val="ParTotal"/>
    <w:basedOn w:val="Normal"/>
    <w:uiPriority w:val="99"/>
    <w:rsid w:val="00582152"/>
    <w:pPr>
      <w:tabs>
        <w:tab w:val="left" w:pos="-720"/>
        <w:tab w:val="left" w:pos="1134"/>
      </w:tabs>
      <w:spacing w:after="0"/>
      <w:jc w:val="both"/>
    </w:pPr>
    <w:rPr>
      <w:rFonts w:eastAsia="MS Mincho" w:cs="Times New Roman"/>
      <w:sz w:val="18"/>
      <w:szCs w:val="20"/>
      <w:lang w:val="en-GB" w:eastAsia="en-US"/>
    </w:rPr>
  </w:style>
  <w:style w:type="paragraph" w:customStyle="1" w:styleId="BodyText21">
    <w:name w:val="Body Text 21"/>
    <w:basedOn w:val="Normal"/>
    <w:uiPriority w:val="99"/>
    <w:rsid w:val="00582152"/>
    <w:pPr>
      <w:widowControl w:val="0"/>
      <w:tabs>
        <w:tab w:val="left" w:pos="-720"/>
      </w:tabs>
      <w:suppressAutoHyphens/>
      <w:spacing w:after="0"/>
      <w:jc w:val="both"/>
    </w:pPr>
    <w:rPr>
      <w:rFonts w:eastAsia="SimSun" w:cs="Times New Roman"/>
      <w:b/>
      <w:spacing w:val="-3"/>
      <w:sz w:val="24"/>
      <w:szCs w:val="20"/>
      <w:lang w:val="en-US" w:eastAsia="fr-FR"/>
    </w:rPr>
  </w:style>
  <w:style w:type="paragraph" w:styleId="List">
    <w:name w:val="List"/>
    <w:basedOn w:val="Normal"/>
    <w:uiPriority w:val="99"/>
    <w:rsid w:val="00582152"/>
    <w:pPr>
      <w:spacing w:after="0"/>
      <w:ind w:left="283" w:hanging="283"/>
    </w:pPr>
    <w:rPr>
      <w:rFonts w:eastAsia="SimSun" w:cs="Times New Roman"/>
      <w:spacing w:val="0"/>
      <w:sz w:val="24"/>
      <w:szCs w:val="24"/>
      <w:lang w:val="en-GB" w:eastAsia="en-US"/>
    </w:rPr>
  </w:style>
  <w:style w:type="paragraph" w:styleId="DocumentMap">
    <w:name w:val="Document Map"/>
    <w:basedOn w:val="Normal"/>
    <w:link w:val="DocumentMapChar"/>
    <w:uiPriority w:val="99"/>
    <w:semiHidden/>
    <w:rsid w:val="00582152"/>
    <w:pPr>
      <w:shd w:val="clear" w:color="auto" w:fill="000080"/>
      <w:spacing w:after="0"/>
    </w:pPr>
    <w:rPr>
      <w:rFonts w:ascii="Tahoma" w:eastAsia="SimSun" w:hAnsi="Tahoma" w:cs="Tahoma"/>
      <w:spacing w:val="0"/>
      <w:sz w:val="20"/>
      <w:szCs w:val="20"/>
      <w:lang w:val="en-US"/>
    </w:rPr>
  </w:style>
  <w:style w:type="character" w:customStyle="1" w:styleId="DocumentMapChar">
    <w:name w:val="Document Map Char"/>
    <w:basedOn w:val="DefaultParagraphFont"/>
    <w:link w:val="DocumentMap"/>
    <w:uiPriority w:val="99"/>
    <w:semiHidden/>
    <w:rsid w:val="00582152"/>
    <w:rPr>
      <w:rFonts w:ascii="Tahoma" w:eastAsia="SimSun" w:hAnsi="Tahoma" w:cs="Tahoma"/>
      <w:sz w:val="20"/>
      <w:szCs w:val="20"/>
      <w:shd w:val="clear" w:color="auto" w:fill="000080"/>
      <w:lang w:val="en-US"/>
    </w:rPr>
  </w:style>
  <w:style w:type="paragraph" w:styleId="List2">
    <w:name w:val="List 2"/>
    <w:basedOn w:val="Normal"/>
    <w:uiPriority w:val="99"/>
    <w:rsid w:val="00582152"/>
    <w:pPr>
      <w:spacing w:after="0"/>
      <w:ind w:left="720" w:hanging="360"/>
    </w:pPr>
    <w:rPr>
      <w:rFonts w:eastAsia="SimSun" w:cs="Times New Roman"/>
      <w:spacing w:val="0"/>
      <w:sz w:val="24"/>
      <w:szCs w:val="24"/>
      <w:lang w:val="en-US"/>
    </w:rPr>
  </w:style>
  <w:style w:type="paragraph" w:styleId="List3">
    <w:name w:val="List 3"/>
    <w:basedOn w:val="Normal"/>
    <w:uiPriority w:val="99"/>
    <w:rsid w:val="00582152"/>
    <w:pPr>
      <w:spacing w:after="0"/>
      <w:ind w:left="1080" w:hanging="360"/>
    </w:pPr>
    <w:rPr>
      <w:rFonts w:eastAsia="SimSun" w:cs="Times New Roman"/>
      <w:spacing w:val="0"/>
      <w:sz w:val="24"/>
      <w:szCs w:val="24"/>
      <w:lang w:val="en-US"/>
    </w:rPr>
  </w:style>
  <w:style w:type="paragraph" w:styleId="ListBullet2">
    <w:name w:val="List Bullet 2"/>
    <w:basedOn w:val="Normal"/>
    <w:autoRedefine/>
    <w:uiPriority w:val="99"/>
    <w:rsid w:val="00582152"/>
    <w:pPr>
      <w:spacing w:after="0"/>
      <w:ind w:left="720" w:hanging="720"/>
      <w:jc w:val="both"/>
    </w:pPr>
    <w:rPr>
      <w:rFonts w:eastAsia="SimSun" w:cs="Times New Roman"/>
      <w:bCs/>
      <w:spacing w:val="0"/>
      <w:sz w:val="24"/>
      <w:szCs w:val="24"/>
      <w:u w:val="single"/>
      <w:lang w:eastAsia="en-US"/>
    </w:rPr>
  </w:style>
  <w:style w:type="character" w:styleId="FollowedHyperlink">
    <w:name w:val="FollowedHyperlink"/>
    <w:uiPriority w:val="99"/>
    <w:rsid w:val="00582152"/>
    <w:rPr>
      <w:rFonts w:cs="Times New Roman"/>
      <w:color w:val="800080"/>
      <w:u w:val="single"/>
    </w:rPr>
  </w:style>
  <w:style w:type="paragraph" w:customStyle="1" w:styleId="H3">
    <w:name w:val="H3"/>
    <w:basedOn w:val="Normal"/>
    <w:next w:val="Normal"/>
    <w:uiPriority w:val="99"/>
    <w:rsid w:val="00582152"/>
    <w:pPr>
      <w:keepNext/>
      <w:spacing w:before="100" w:after="100"/>
      <w:outlineLvl w:val="3"/>
    </w:pPr>
    <w:rPr>
      <w:rFonts w:eastAsia="SimSun" w:cs="Times New Roman"/>
      <w:b/>
      <w:spacing w:val="0"/>
      <w:sz w:val="28"/>
      <w:szCs w:val="20"/>
      <w:lang w:eastAsia="en-US"/>
    </w:rPr>
  </w:style>
  <w:style w:type="paragraph" w:styleId="HTMLPreformatted">
    <w:name w:val="HTML Preformatted"/>
    <w:basedOn w:val="Normal"/>
    <w:link w:val="HTMLPreformattedChar"/>
    <w:uiPriority w:val="99"/>
    <w:rsid w:val="0058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Times New Roman"/>
      <w:spacing w:val="0"/>
      <w:sz w:val="20"/>
      <w:szCs w:val="20"/>
      <w:lang w:val="en-GB" w:eastAsia="en-US"/>
    </w:rPr>
  </w:style>
  <w:style w:type="character" w:customStyle="1" w:styleId="HTMLPreformattedChar">
    <w:name w:val="HTML Preformatted Char"/>
    <w:basedOn w:val="DefaultParagraphFont"/>
    <w:link w:val="HTMLPreformatted"/>
    <w:uiPriority w:val="99"/>
    <w:rsid w:val="00582152"/>
    <w:rPr>
      <w:rFonts w:ascii="Arial Unicode MS" w:eastAsia="Arial Unicode MS" w:hAnsi="Arial Unicode MS" w:cs="Times New Roman"/>
      <w:sz w:val="20"/>
      <w:szCs w:val="20"/>
      <w:lang w:val="en-GB" w:eastAsia="en-US"/>
    </w:rPr>
  </w:style>
  <w:style w:type="paragraph" w:styleId="Index1">
    <w:name w:val="index 1"/>
    <w:basedOn w:val="Normal"/>
    <w:next w:val="Normal"/>
    <w:autoRedefine/>
    <w:uiPriority w:val="99"/>
    <w:semiHidden/>
    <w:rsid w:val="00582152"/>
    <w:pPr>
      <w:spacing w:after="0"/>
      <w:ind w:left="240" w:hanging="240"/>
    </w:pPr>
    <w:rPr>
      <w:rFonts w:eastAsia="SimSun" w:cs="Times New Roman"/>
      <w:spacing w:val="0"/>
      <w:sz w:val="18"/>
      <w:szCs w:val="18"/>
      <w:lang w:val="en-US"/>
    </w:rPr>
  </w:style>
  <w:style w:type="paragraph" w:styleId="Index2">
    <w:name w:val="index 2"/>
    <w:basedOn w:val="Normal"/>
    <w:next w:val="Normal"/>
    <w:autoRedefine/>
    <w:uiPriority w:val="99"/>
    <w:semiHidden/>
    <w:rsid w:val="00582152"/>
    <w:pPr>
      <w:spacing w:after="0"/>
      <w:ind w:left="480" w:hanging="240"/>
    </w:pPr>
    <w:rPr>
      <w:rFonts w:eastAsia="SimSun" w:cs="Times New Roman"/>
      <w:spacing w:val="0"/>
      <w:sz w:val="18"/>
      <w:szCs w:val="18"/>
      <w:lang w:val="en-US"/>
    </w:rPr>
  </w:style>
  <w:style w:type="paragraph" w:styleId="Index3">
    <w:name w:val="index 3"/>
    <w:basedOn w:val="Normal"/>
    <w:next w:val="Normal"/>
    <w:autoRedefine/>
    <w:uiPriority w:val="99"/>
    <w:semiHidden/>
    <w:rsid w:val="00582152"/>
    <w:pPr>
      <w:spacing w:after="0"/>
      <w:ind w:left="720" w:hanging="240"/>
    </w:pPr>
    <w:rPr>
      <w:rFonts w:eastAsia="SimSun" w:cs="Times New Roman"/>
      <w:spacing w:val="0"/>
      <w:sz w:val="18"/>
      <w:szCs w:val="18"/>
      <w:lang w:val="en-US"/>
    </w:rPr>
  </w:style>
  <w:style w:type="paragraph" w:styleId="Index4">
    <w:name w:val="index 4"/>
    <w:basedOn w:val="Normal"/>
    <w:next w:val="Normal"/>
    <w:autoRedefine/>
    <w:uiPriority w:val="99"/>
    <w:semiHidden/>
    <w:rsid w:val="00582152"/>
    <w:pPr>
      <w:spacing w:after="0"/>
      <w:ind w:left="960" w:hanging="240"/>
    </w:pPr>
    <w:rPr>
      <w:rFonts w:eastAsia="SimSun" w:cs="Times New Roman"/>
      <w:spacing w:val="0"/>
      <w:sz w:val="18"/>
      <w:szCs w:val="18"/>
      <w:lang w:val="en-US"/>
    </w:rPr>
  </w:style>
  <w:style w:type="paragraph" w:styleId="Index5">
    <w:name w:val="index 5"/>
    <w:basedOn w:val="Normal"/>
    <w:next w:val="Normal"/>
    <w:autoRedefine/>
    <w:uiPriority w:val="99"/>
    <w:semiHidden/>
    <w:rsid w:val="00582152"/>
    <w:pPr>
      <w:spacing w:after="0"/>
      <w:ind w:left="1200" w:hanging="240"/>
    </w:pPr>
    <w:rPr>
      <w:rFonts w:eastAsia="SimSun" w:cs="Times New Roman"/>
      <w:spacing w:val="0"/>
      <w:sz w:val="18"/>
      <w:szCs w:val="18"/>
      <w:lang w:val="en-US"/>
    </w:rPr>
  </w:style>
  <w:style w:type="paragraph" w:styleId="Index6">
    <w:name w:val="index 6"/>
    <w:basedOn w:val="Normal"/>
    <w:next w:val="Normal"/>
    <w:autoRedefine/>
    <w:uiPriority w:val="99"/>
    <w:semiHidden/>
    <w:rsid w:val="00582152"/>
    <w:pPr>
      <w:spacing w:after="0"/>
      <w:ind w:left="1440" w:hanging="240"/>
    </w:pPr>
    <w:rPr>
      <w:rFonts w:eastAsia="SimSun" w:cs="Times New Roman"/>
      <w:spacing w:val="0"/>
      <w:sz w:val="18"/>
      <w:szCs w:val="18"/>
      <w:lang w:val="en-US"/>
    </w:rPr>
  </w:style>
  <w:style w:type="paragraph" w:styleId="Index7">
    <w:name w:val="index 7"/>
    <w:basedOn w:val="Normal"/>
    <w:next w:val="Normal"/>
    <w:autoRedefine/>
    <w:uiPriority w:val="99"/>
    <w:semiHidden/>
    <w:rsid w:val="00582152"/>
    <w:pPr>
      <w:spacing w:after="0"/>
      <w:ind w:left="1680" w:hanging="240"/>
    </w:pPr>
    <w:rPr>
      <w:rFonts w:eastAsia="SimSun" w:cs="Times New Roman"/>
      <w:spacing w:val="0"/>
      <w:sz w:val="18"/>
      <w:szCs w:val="18"/>
      <w:lang w:val="en-US"/>
    </w:rPr>
  </w:style>
  <w:style w:type="paragraph" w:styleId="Index8">
    <w:name w:val="index 8"/>
    <w:basedOn w:val="Normal"/>
    <w:next w:val="Normal"/>
    <w:autoRedefine/>
    <w:uiPriority w:val="99"/>
    <w:semiHidden/>
    <w:rsid w:val="00582152"/>
    <w:pPr>
      <w:spacing w:after="0"/>
      <w:ind w:left="1920" w:hanging="240"/>
    </w:pPr>
    <w:rPr>
      <w:rFonts w:eastAsia="SimSun" w:cs="Times New Roman"/>
      <w:spacing w:val="0"/>
      <w:sz w:val="18"/>
      <w:szCs w:val="18"/>
      <w:lang w:val="en-US"/>
    </w:rPr>
  </w:style>
  <w:style w:type="paragraph" w:styleId="Index9">
    <w:name w:val="index 9"/>
    <w:basedOn w:val="Normal"/>
    <w:next w:val="Normal"/>
    <w:autoRedefine/>
    <w:uiPriority w:val="99"/>
    <w:semiHidden/>
    <w:rsid w:val="00582152"/>
    <w:pPr>
      <w:spacing w:after="0"/>
      <w:ind w:left="2160" w:hanging="240"/>
    </w:pPr>
    <w:rPr>
      <w:rFonts w:eastAsia="SimSun" w:cs="Times New Roman"/>
      <w:spacing w:val="0"/>
      <w:sz w:val="18"/>
      <w:szCs w:val="18"/>
      <w:lang w:val="en-US"/>
    </w:rPr>
  </w:style>
  <w:style w:type="paragraph" w:styleId="IndexHeading">
    <w:name w:val="index heading"/>
    <w:basedOn w:val="Normal"/>
    <w:next w:val="Index1"/>
    <w:uiPriority w:val="99"/>
    <w:semiHidden/>
    <w:rsid w:val="00582152"/>
    <w:pPr>
      <w:pBdr>
        <w:top w:val="single" w:sz="12" w:space="0" w:color="auto"/>
      </w:pBdr>
      <w:spacing w:before="360" w:after="240"/>
    </w:pPr>
    <w:rPr>
      <w:rFonts w:eastAsia="SimSun" w:cs="Times New Roman"/>
      <w:b/>
      <w:bCs/>
      <w:i/>
      <w:iCs/>
      <w:spacing w:val="0"/>
      <w:sz w:val="26"/>
      <w:szCs w:val="26"/>
      <w:lang w:val="en-US"/>
    </w:rPr>
  </w:style>
  <w:style w:type="paragraph" w:customStyle="1" w:styleId="HeadingIndex">
    <w:name w:val="Heading Index"/>
    <w:basedOn w:val="Normal"/>
    <w:uiPriority w:val="99"/>
    <w:rsid w:val="00582152"/>
    <w:pPr>
      <w:pBdr>
        <w:bottom w:val="single" w:sz="4" w:space="1" w:color="auto"/>
      </w:pBdr>
      <w:spacing w:after="0"/>
      <w:outlineLvl w:val="0"/>
    </w:pPr>
    <w:rPr>
      <w:rFonts w:eastAsia="SimSun" w:cs="Times New Roman"/>
      <w:b/>
      <w:i/>
      <w:noProof/>
      <w:spacing w:val="0"/>
      <w:sz w:val="24"/>
      <w:szCs w:val="20"/>
      <w:lang w:eastAsia="en-US"/>
    </w:rPr>
  </w:style>
  <w:style w:type="table" w:styleId="TableGrid">
    <w:name w:val="Table Grid"/>
    <w:basedOn w:val="TableNormal"/>
    <w:uiPriority w:val="99"/>
    <w:rsid w:val="00582152"/>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uiPriority w:val="99"/>
    <w:rsid w:val="00582152"/>
    <w:pPr>
      <w:numPr>
        <w:numId w:val="49"/>
      </w:numPr>
      <w:tabs>
        <w:tab w:val="left" w:pos="567"/>
      </w:tabs>
      <w:snapToGrid w:val="0"/>
      <w:spacing w:after="240"/>
      <w:ind w:left="540" w:hanging="540"/>
      <w:jc w:val="both"/>
    </w:pPr>
    <w:rPr>
      <w:rFonts w:ascii="Arial" w:eastAsia="SimSun" w:hAnsi="Arial" w:cs="Arial"/>
      <w:spacing w:val="0"/>
      <w:lang w:val="en-GB"/>
    </w:rPr>
  </w:style>
  <w:style w:type="character" w:customStyle="1" w:styleId="ParagraphChar">
    <w:name w:val="Paragraph Char"/>
    <w:link w:val="Paragraph"/>
    <w:uiPriority w:val="99"/>
    <w:locked/>
    <w:rsid w:val="00582152"/>
    <w:rPr>
      <w:rFonts w:ascii="Arial" w:eastAsia="SimSun" w:hAnsi="Arial" w:cs="Arial"/>
      <w:lang w:val="en-GB"/>
    </w:rPr>
  </w:style>
  <w:style w:type="paragraph" w:customStyle="1" w:styleId="DRpara">
    <w:name w:val="DR para"/>
    <w:basedOn w:val="Paragraph"/>
    <w:uiPriority w:val="99"/>
    <w:rsid w:val="00582152"/>
    <w:pPr>
      <w:numPr>
        <w:numId w:val="50"/>
      </w:numPr>
      <w:tabs>
        <w:tab w:val="clear" w:pos="1440"/>
        <w:tab w:val="num" w:pos="540"/>
        <w:tab w:val="num" w:pos="720"/>
      </w:tabs>
      <w:ind w:left="720"/>
    </w:pPr>
    <w:rPr>
      <w:i/>
    </w:rPr>
  </w:style>
  <w:style w:type="character" w:customStyle="1" w:styleId="longtext1">
    <w:name w:val="long_text1"/>
    <w:uiPriority w:val="99"/>
    <w:rsid w:val="00582152"/>
    <w:rPr>
      <w:rFonts w:cs="Times New Roman"/>
      <w:sz w:val="20"/>
      <w:szCs w:val="20"/>
    </w:rPr>
  </w:style>
  <w:style w:type="paragraph" w:customStyle="1" w:styleId="eingercktlebenslauf">
    <w:name w:val="eingerückt lebenslauf"/>
    <w:basedOn w:val="Normal"/>
    <w:uiPriority w:val="99"/>
    <w:rsid w:val="00582152"/>
    <w:pPr>
      <w:spacing w:after="60"/>
      <w:ind w:left="284"/>
    </w:pPr>
    <w:rPr>
      <w:rFonts w:ascii="Trebuchet MS" w:eastAsia="SimSun" w:hAnsi="Trebuchet MS" w:cs="Times New Roman"/>
      <w:spacing w:val="0"/>
      <w:sz w:val="20"/>
      <w:szCs w:val="20"/>
      <w:lang w:val="de-DE" w:eastAsia="en-US"/>
    </w:rPr>
  </w:style>
  <w:style w:type="paragraph" w:styleId="CommentText">
    <w:name w:val="annotation text"/>
    <w:basedOn w:val="Normal"/>
    <w:link w:val="CommentTextChar"/>
    <w:uiPriority w:val="99"/>
    <w:rsid w:val="00582152"/>
    <w:pPr>
      <w:spacing w:after="0"/>
      <w:outlineLvl w:val="4"/>
    </w:pPr>
    <w:rPr>
      <w:rFonts w:eastAsia="SimSun" w:cs="Times New Roman"/>
      <w:color w:val="000000"/>
      <w:spacing w:val="0"/>
      <w:sz w:val="20"/>
      <w:szCs w:val="20"/>
      <w:lang w:eastAsia="en-US"/>
    </w:rPr>
  </w:style>
  <w:style w:type="character" w:customStyle="1" w:styleId="CommentTextChar">
    <w:name w:val="Comment Text Char"/>
    <w:basedOn w:val="DefaultParagraphFont"/>
    <w:link w:val="CommentText"/>
    <w:uiPriority w:val="99"/>
    <w:rsid w:val="00582152"/>
    <w:rPr>
      <w:rFonts w:ascii="Times New Roman" w:eastAsia="SimSun" w:hAnsi="Times New Roman" w:cs="Times New Roman"/>
      <w:color w:val="000000"/>
      <w:sz w:val="20"/>
      <w:szCs w:val="20"/>
      <w:lang w:eastAsia="en-US"/>
    </w:rPr>
  </w:style>
  <w:style w:type="paragraph" w:styleId="EndnoteText">
    <w:name w:val="endnote text"/>
    <w:basedOn w:val="Normal"/>
    <w:link w:val="EndnoteTextChar"/>
    <w:uiPriority w:val="99"/>
    <w:semiHidden/>
    <w:unhideWhenUsed/>
    <w:rsid w:val="00582152"/>
    <w:pPr>
      <w:spacing w:after="0"/>
    </w:pPr>
    <w:rPr>
      <w:rFonts w:eastAsia="SimSun" w:cs="Times New Roman"/>
      <w:spacing w:val="0"/>
      <w:sz w:val="20"/>
      <w:szCs w:val="20"/>
      <w:lang w:val="en-US"/>
    </w:rPr>
  </w:style>
  <w:style w:type="character" w:customStyle="1" w:styleId="EndnoteTextChar">
    <w:name w:val="Endnote Text Char"/>
    <w:basedOn w:val="DefaultParagraphFont"/>
    <w:link w:val="EndnoteText"/>
    <w:uiPriority w:val="99"/>
    <w:semiHidden/>
    <w:rsid w:val="00582152"/>
    <w:rPr>
      <w:rFonts w:ascii="Times New Roman" w:eastAsia="SimSun" w:hAnsi="Times New Roman" w:cs="Times New Roman"/>
      <w:sz w:val="20"/>
      <w:szCs w:val="20"/>
      <w:lang w:val="en-US"/>
    </w:rPr>
  </w:style>
  <w:style w:type="character" w:styleId="EndnoteReference">
    <w:name w:val="endnote reference"/>
    <w:uiPriority w:val="99"/>
    <w:semiHidden/>
    <w:unhideWhenUsed/>
    <w:rsid w:val="00582152"/>
    <w:rPr>
      <w:vertAlign w:val="superscript"/>
    </w:rPr>
  </w:style>
  <w:style w:type="character" w:customStyle="1" w:styleId="BodyTextChar1">
    <w:name w:val="Body Text Char1"/>
    <w:rsid w:val="00582152"/>
    <w:rPr>
      <w:rFonts w:ascii="Arial" w:hAnsi="Arial"/>
      <w:bCs/>
      <w:color w:val="000000"/>
      <w:sz w:val="22"/>
      <w:szCs w:val="22"/>
      <w:lang w:val="en-GB" w:eastAsia="en-US" w:bidi="ar-SA"/>
    </w:rPr>
  </w:style>
  <w:style w:type="character" w:styleId="CommentReference">
    <w:name w:val="annotation reference"/>
    <w:basedOn w:val="DefaultParagraphFont"/>
    <w:uiPriority w:val="99"/>
    <w:semiHidden/>
    <w:unhideWhenUsed/>
    <w:rsid w:val="00582152"/>
    <w:rPr>
      <w:sz w:val="16"/>
      <w:szCs w:val="16"/>
    </w:rPr>
  </w:style>
  <w:style w:type="paragraph" w:styleId="CommentSubject">
    <w:name w:val="annotation subject"/>
    <w:basedOn w:val="CommentText"/>
    <w:next w:val="CommentText"/>
    <w:link w:val="CommentSubjectChar"/>
    <w:uiPriority w:val="99"/>
    <w:semiHidden/>
    <w:unhideWhenUsed/>
    <w:rsid w:val="00582152"/>
    <w:pPr>
      <w:outlineLvl w:val="9"/>
    </w:pPr>
    <w:rPr>
      <w:b/>
      <w:bCs/>
      <w:color w:val="auto"/>
      <w:lang w:val="en-US" w:eastAsia="zh-CN"/>
    </w:rPr>
  </w:style>
  <w:style w:type="character" w:customStyle="1" w:styleId="CommentSubjectChar">
    <w:name w:val="Comment Subject Char"/>
    <w:basedOn w:val="CommentTextChar"/>
    <w:link w:val="CommentSubject"/>
    <w:uiPriority w:val="99"/>
    <w:semiHidden/>
    <w:rsid w:val="00582152"/>
    <w:rPr>
      <w:rFonts w:ascii="Times New Roman" w:eastAsia="SimSun" w:hAnsi="Times New Roman" w:cs="Times New Roman"/>
      <w:b/>
      <w:bCs/>
      <w:color w:val="000000"/>
      <w:sz w:val="20"/>
      <w:szCs w:val="20"/>
      <w:lang w:val="en-US" w:eastAsia="en-US"/>
    </w:rPr>
  </w:style>
  <w:style w:type="character" w:customStyle="1" w:styleId="HeaderChar1">
    <w:name w:val="Header Char1"/>
    <w:uiPriority w:val="99"/>
    <w:rsid w:val="00582152"/>
    <w:rPr>
      <w:rFonts w:ascii="Times New Roman" w:eastAsia="Times New Roman" w:hAnsi="Times New Roman"/>
      <w:b/>
      <w:i/>
      <w:sz w:val="22"/>
      <w:szCs w:val="24"/>
      <w:lang w:val="en-GB" w:eastAsia="en-US"/>
    </w:rPr>
  </w:style>
  <w:style w:type="paragraph" w:customStyle="1" w:styleId="Heading2SubHeadingWorkingDocument">
    <w:name w:val="Heading 2 Sub Heading Working Document"/>
    <w:basedOn w:val="Heading2"/>
    <w:qFormat/>
    <w:rsid w:val="00582152"/>
    <w:pPr>
      <w:tabs>
        <w:tab w:val="num" w:pos="567"/>
      </w:tabs>
      <w:spacing w:before="240"/>
      <w:ind w:left="567" w:hanging="567"/>
      <w:jc w:val="both"/>
    </w:pPr>
    <w:rPr>
      <w:rFonts w:ascii="Arial" w:eastAsia="Times New Roman" w:hAnsi="Arial" w:cs="Arial"/>
      <w:bCs/>
      <w:spacing w:val="0"/>
      <w:kern w:val="18"/>
      <w:szCs w:val="22"/>
      <w:lang w:eastAsia="en-US"/>
    </w:rPr>
  </w:style>
  <w:style w:type="character" w:styleId="Emphasis">
    <w:name w:val="Emphasis"/>
    <w:basedOn w:val="DefaultParagraphFont"/>
    <w:uiPriority w:val="20"/>
    <w:qFormat/>
    <w:rsid w:val="00582152"/>
    <w:rPr>
      <w:i/>
      <w:iCs/>
    </w:rPr>
  </w:style>
  <w:style w:type="paragraph" w:styleId="Revision">
    <w:name w:val="Revision"/>
    <w:hidden/>
    <w:uiPriority w:val="99"/>
    <w:semiHidden/>
    <w:rsid w:val="00582152"/>
    <w:pPr>
      <w:spacing w:after="0" w:line="240" w:lineRule="auto"/>
    </w:pPr>
    <w:rPr>
      <w:rFonts w:ascii="Times New Roman" w:eastAsia="SimSun" w:hAnsi="Times New Roman" w:cs="Times New Roman"/>
      <w:sz w:val="24"/>
      <w:szCs w:val="24"/>
      <w:lang w:val="en-US"/>
    </w:rPr>
  </w:style>
  <w:style w:type="paragraph" w:styleId="ListNumber3">
    <w:name w:val="List Number 3"/>
    <w:basedOn w:val="Normal"/>
    <w:uiPriority w:val="99"/>
    <w:rsid w:val="00526EBB"/>
    <w:pPr>
      <w:numPr>
        <w:numId w:val="107"/>
      </w:numPr>
      <w:spacing w:before="60" w:after="120"/>
      <w:jc w:val="both"/>
    </w:pPr>
    <w:rPr>
      <w:rFonts w:ascii="Arial" w:eastAsia="Times New Roman" w:hAnsi="Arial" w:cs="Times New Roman"/>
      <w:bCs/>
      <w:color w:val="000000"/>
      <w:spacing w:val="0"/>
      <w:kern w:val="18"/>
      <w:sz w:val="18"/>
      <w:lang w:val="en-GB" w:eastAsia="en-US"/>
    </w:rPr>
  </w:style>
  <w:style w:type="paragraph" w:customStyle="1" w:styleId="Grillemoyenne1-Accent21">
    <w:name w:val="Grille moyenne 1 - Accent 21"/>
    <w:basedOn w:val="Normal"/>
    <w:uiPriority w:val="34"/>
    <w:qFormat/>
    <w:rsid w:val="004B149E"/>
    <w:pPr>
      <w:spacing w:after="0"/>
      <w:ind w:left="720"/>
      <w:outlineLvl w:val="4"/>
    </w:pPr>
    <w:rPr>
      <w:rFonts w:eastAsia="Times New Roman" w:cs="Times New Roman"/>
      <w:spacing w:val="0"/>
      <w:sz w:val="24"/>
      <w:szCs w:val="24"/>
      <w:lang w:eastAsia="fr-FR" w:bidi="fr-FR"/>
    </w:rPr>
  </w:style>
  <w:style w:type="character" w:customStyle="1" w:styleId="tlid-translation">
    <w:name w:val="tlid-translation"/>
    <w:basedOn w:val="DefaultParagraphFont"/>
    <w:rsid w:val="0018314D"/>
  </w:style>
  <w:style w:type="paragraph" w:customStyle="1" w:styleId="OGParagraphLevel1Manual">
    <w:name w:val="OG Paragraph Level 1 Manual"/>
    <w:basedOn w:val="Normal"/>
    <w:qFormat/>
    <w:rsid w:val="00F56586"/>
    <w:pPr>
      <w:keepLines/>
      <w:suppressAutoHyphens/>
      <w:ind w:left="680" w:hanging="680"/>
      <w:jc w:val="both"/>
    </w:pPr>
    <w:rPr>
      <w:rFonts w:eastAsia="SimSun" w:cs="Times New Roman"/>
      <w:spacing w:val="-4"/>
      <w:lang w:val="en-US"/>
      <w14:ligatures w14:val="standardContextual"/>
    </w:rPr>
  </w:style>
  <w:style w:type="character" w:customStyle="1" w:styleId="alt-edited">
    <w:name w:val="alt-edited"/>
    <w:basedOn w:val="DefaultParagraphFont"/>
    <w:rsid w:val="00EB12C9"/>
  </w:style>
  <w:style w:type="character" w:styleId="UnresolvedMention">
    <w:name w:val="Unresolved Mention"/>
    <w:basedOn w:val="DefaultParagraphFont"/>
    <w:uiPriority w:val="99"/>
    <w:semiHidden/>
    <w:unhideWhenUsed/>
    <w:rsid w:val="007B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1133">
      <w:bodyDiv w:val="1"/>
      <w:marLeft w:val="0"/>
      <w:marRight w:val="0"/>
      <w:marTop w:val="0"/>
      <w:marBottom w:val="0"/>
      <w:divBdr>
        <w:top w:val="none" w:sz="0" w:space="0" w:color="auto"/>
        <w:left w:val="none" w:sz="0" w:space="0" w:color="auto"/>
        <w:bottom w:val="none" w:sz="0" w:space="0" w:color="auto"/>
        <w:right w:val="none" w:sz="0" w:space="0" w:color="auto"/>
      </w:divBdr>
    </w:div>
    <w:div w:id="15808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nominations@unesc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8D4D-A619-40EB-8CBD-1D06644C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2070</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Orientations devant guider la mise en œuvre de la Convention du patrimoine mondial (WHC.17/01 - 12 Juillet 2017)</vt:lpstr>
      <vt:lpstr>Orientations devant guider la mise en œuvre de la Convention du patrimoine mondial (WHC.17/01 - 12 Juillet 2017)</vt:lpstr>
    </vt:vector>
  </TitlesOfParts>
  <Company>UNESCO</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Orientations devant guider la mise en œuvre de la Convention du patrimoine mondial (WHC.17/01 - 12 Juillet 2017)</dc:title>
  <dc:subject>Orientations devant guider la mise en œuvre de la Convention du patrimoine mondial (WHC.15/01 - 8 Juillet 2015)</dc:subject>
  <dc:creator>UNESCO</dc:creator>
  <cp:lastModifiedBy>Sellem, Lise</cp:lastModifiedBy>
  <cp:revision>24</cp:revision>
  <cp:lastPrinted>2019-10-09T14:30:00Z</cp:lastPrinted>
  <dcterms:created xsi:type="dcterms:W3CDTF">2021-11-24T09:34:00Z</dcterms:created>
  <dcterms:modified xsi:type="dcterms:W3CDTF">2022-02-02T16:57:00Z</dcterms:modified>
</cp:coreProperties>
</file>