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07" w:rsidRPr="008601A0" w:rsidRDefault="007B2B07" w:rsidP="007B2B07">
      <w:pPr>
        <w:jc w:val="both"/>
        <w:rPr>
          <w:b/>
          <w:bCs/>
          <w:sz w:val="24"/>
          <w:szCs w:val="24"/>
          <w:lang w:val="en-US"/>
        </w:rPr>
      </w:pPr>
      <w:r w:rsidRPr="008601A0">
        <w:rPr>
          <w:b/>
          <w:bCs/>
          <w:sz w:val="24"/>
          <w:szCs w:val="24"/>
          <w:lang w:val="en-US"/>
        </w:rPr>
        <w:t xml:space="preserve">Post-Conflict Reconstruction in the Middle East Context, and in the Old City of Aleppo in particular </w:t>
      </w:r>
    </w:p>
    <w:p w:rsidR="007B2B07" w:rsidRDefault="007B2B07" w:rsidP="007B2B07">
      <w:pPr>
        <w:jc w:val="both"/>
        <w:rPr>
          <w:b/>
          <w:bCs/>
          <w:lang w:val="en-US"/>
        </w:rPr>
      </w:pPr>
    </w:p>
    <w:p w:rsidR="00394848" w:rsidRPr="006562E3" w:rsidRDefault="007B2B07" w:rsidP="00F90B54">
      <w:pPr>
        <w:jc w:val="both"/>
        <w:rPr>
          <w:b/>
          <w:bCs/>
          <w:lang w:val="fr-FR"/>
        </w:rPr>
      </w:pPr>
      <w:r w:rsidRPr="006562E3">
        <w:rPr>
          <w:b/>
          <w:bCs/>
          <w:lang w:val="fr-FR"/>
        </w:rPr>
        <w:t xml:space="preserve">18-19 </w:t>
      </w:r>
      <w:proofErr w:type="spellStart"/>
      <w:r w:rsidRPr="006562E3">
        <w:rPr>
          <w:b/>
          <w:bCs/>
          <w:lang w:val="fr-FR"/>
        </w:rPr>
        <w:t>June</w:t>
      </w:r>
      <w:proofErr w:type="spellEnd"/>
      <w:r w:rsidRPr="006562E3">
        <w:rPr>
          <w:b/>
          <w:bCs/>
          <w:lang w:val="fr-FR"/>
        </w:rPr>
        <w:t xml:space="preserve"> 2015</w:t>
      </w:r>
    </w:p>
    <w:p w:rsidR="00394848" w:rsidRPr="006562E3" w:rsidRDefault="00394848" w:rsidP="00F90B54">
      <w:pPr>
        <w:jc w:val="both"/>
        <w:rPr>
          <w:b/>
          <w:bCs/>
          <w:lang w:val="fr-FR"/>
        </w:rPr>
      </w:pPr>
      <w:r w:rsidRPr="006562E3">
        <w:rPr>
          <w:b/>
          <w:bCs/>
          <w:lang w:val="fr-FR"/>
        </w:rPr>
        <w:t>Room VIII</w:t>
      </w:r>
      <w:r w:rsidR="00871E43" w:rsidRPr="006562E3">
        <w:rPr>
          <w:b/>
          <w:bCs/>
          <w:lang w:val="fr-FR"/>
        </w:rPr>
        <w:t xml:space="preserve"> - </w:t>
      </w:r>
      <w:r w:rsidR="007B2B07" w:rsidRPr="006562E3">
        <w:rPr>
          <w:b/>
          <w:bCs/>
          <w:lang w:val="fr-FR"/>
        </w:rPr>
        <w:t xml:space="preserve">UNESCO </w:t>
      </w:r>
      <w:proofErr w:type="spellStart"/>
      <w:r w:rsidR="007B2B07" w:rsidRPr="006562E3">
        <w:rPr>
          <w:b/>
          <w:bCs/>
          <w:lang w:val="fr-FR"/>
        </w:rPr>
        <w:t>Headquarters</w:t>
      </w:r>
      <w:proofErr w:type="spellEnd"/>
    </w:p>
    <w:p w:rsidR="000C16B6" w:rsidRPr="006562E3" w:rsidRDefault="000C16B6" w:rsidP="000C16B6">
      <w:pPr>
        <w:jc w:val="both"/>
        <w:rPr>
          <w:b/>
          <w:bCs/>
          <w:lang w:val="fr-FR"/>
        </w:rPr>
      </w:pPr>
      <w:r w:rsidRPr="006562E3">
        <w:rPr>
          <w:b/>
          <w:bCs/>
          <w:lang w:val="fr-FR"/>
        </w:rPr>
        <w:t>7, Place de Fontenoy</w:t>
      </w:r>
    </w:p>
    <w:p w:rsidR="000C16B6" w:rsidRPr="006562E3" w:rsidRDefault="000C16B6" w:rsidP="000C16B6">
      <w:pPr>
        <w:jc w:val="both"/>
        <w:rPr>
          <w:b/>
          <w:bCs/>
          <w:lang w:val="fr-FR"/>
        </w:rPr>
      </w:pPr>
      <w:r w:rsidRPr="006562E3">
        <w:rPr>
          <w:b/>
          <w:bCs/>
          <w:lang w:val="fr-FR"/>
        </w:rPr>
        <w:t xml:space="preserve">75007 Paris, France </w:t>
      </w:r>
    </w:p>
    <w:p w:rsidR="009C270F" w:rsidRPr="006562E3" w:rsidRDefault="007B2B07" w:rsidP="00F90B54">
      <w:pPr>
        <w:jc w:val="both"/>
        <w:rPr>
          <w:b/>
          <w:bCs/>
          <w:lang w:val="fr-FR"/>
        </w:rPr>
      </w:pPr>
      <w:r w:rsidRPr="006562E3">
        <w:rPr>
          <w:b/>
          <w:bCs/>
          <w:lang w:val="fr-FR"/>
        </w:rPr>
        <w:t xml:space="preserve">Paris, France </w:t>
      </w:r>
    </w:p>
    <w:p w:rsidR="009C270F" w:rsidRPr="006562E3" w:rsidRDefault="009C270F" w:rsidP="007B2B07">
      <w:pPr>
        <w:pStyle w:val="Heading3"/>
        <w:spacing w:before="0" w:beforeAutospacing="0" w:after="150" w:afterAutospacing="0" w:line="240" w:lineRule="atLeast"/>
        <w:jc w:val="both"/>
        <w:rPr>
          <w:rFonts w:ascii="Calibri" w:eastAsia="Times New Roman" w:hAnsi="Calibri"/>
          <w:b w:val="0"/>
          <w:bCs w:val="0"/>
          <w:sz w:val="22"/>
          <w:szCs w:val="22"/>
          <w:lang w:val="fr-FR" w:eastAsia="en-GB"/>
        </w:rPr>
      </w:pPr>
    </w:p>
    <w:p w:rsidR="00394848" w:rsidRPr="006562E3" w:rsidRDefault="00394848" w:rsidP="007B2B07">
      <w:pPr>
        <w:pStyle w:val="Heading3"/>
        <w:spacing w:before="0" w:beforeAutospacing="0" w:after="150" w:afterAutospacing="0" w:line="240" w:lineRule="atLeast"/>
        <w:jc w:val="both"/>
        <w:rPr>
          <w:rFonts w:ascii="Calibri" w:eastAsia="Times New Roman" w:hAnsi="Calibri"/>
          <w:b w:val="0"/>
          <w:bCs w:val="0"/>
          <w:sz w:val="22"/>
          <w:szCs w:val="22"/>
          <w:lang w:val="fr-FR" w:eastAsia="en-GB"/>
        </w:rPr>
      </w:pPr>
    </w:p>
    <w:p w:rsidR="007924BC" w:rsidRPr="0035749B" w:rsidRDefault="007924BC" w:rsidP="007B2B07">
      <w:pPr>
        <w:pStyle w:val="Heading3"/>
        <w:spacing w:before="0" w:beforeAutospacing="0" w:after="150" w:afterAutospacing="0" w:line="240" w:lineRule="atLeast"/>
        <w:jc w:val="both"/>
        <w:rPr>
          <w:rFonts w:ascii="Calibri" w:eastAsia="Times New Roman" w:hAnsi="Calibri"/>
          <w:bCs w:val="0"/>
          <w:sz w:val="24"/>
          <w:szCs w:val="24"/>
          <w:lang w:eastAsia="en-GB"/>
        </w:rPr>
      </w:pPr>
      <w:r w:rsidRPr="0035749B">
        <w:rPr>
          <w:rFonts w:ascii="Calibri" w:eastAsia="Times New Roman" w:hAnsi="Calibri"/>
          <w:bCs w:val="0"/>
          <w:sz w:val="24"/>
          <w:szCs w:val="24"/>
          <w:lang w:eastAsia="en-GB"/>
        </w:rPr>
        <w:t>Background</w:t>
      </w:r>
      <w:r w:rsidR="00442012" w:rsidRPr="0035749B">
        <w:rPr>
          <w:rFonts w:ascii="Calibri" w:eastAsia="Times New Roman" w:hAnsi="Calibri"/>
          <w:bCs w:val="0"/>
          <w:sz w:val="24"/>
          <w:szCs w:val="24"/>
          <w:lang w:eastAsia="en-GB"/>
        </w:rPr>
        <w:t xml:space="preserve"> document</w:t>
      </w:r>
    </w:p>
    <w:p w:rsidR="00442012" w:rsidRPr="00871E43" w:rsidRDefault="00442012" w:rsidP="007B2B07">
      <w:pPr>
        <w:pStyle w:val="Heading3"/>
        <w:spacing w:before="0" w:beforeAutospacing="0" w:after="150" w:afterAutospacing="0" w:line="240" w:lineRule="atLeast"/>
        <w:jc w:val="both"/>
        <w:rPr>
          <w:rFonts w:ascii="Calibri" w:eastAsia="Times New Roman" w:hAnsi="Calibri"/>
          <w:b w:val="0"/>
          <w:bCs w:val="0"/>
          <w:i/>
          <w:sz w:val="22"/>
          <w:szCs w:val="22"/>
          <w:lang w:eastAsia="en-GB"/>
        </w:rPr>
      </w:pPr>
      <w:r w:rsidRPr="00871E43">
        <w:rPr>
          <w:rFonts w:ascii="Calibri" w:eastAsia="Times New Roman" w:hAnsi="Calibri"/>
          <w:b w:val="0"/>
          <w:bCs w:val="0"/>
          <w:i/>
          <w:sz w:val="22"/>
          <w:szCs w:val="22"/>
          <w:lang w:eastAsia="en-GB"/>
        </w:rPr>
        <w:t>Nada Al Hassan</w:t>
      </w:r>
      <w:r w:rsidR="00871E43">
        <w:rPr>
          <w:rFonts w:ascii="Calibri" w:eastAsia="Times New Roman" w:hAnsi="Calibri"/>
          <w:b w:val="0"/>
          <w:bCs w:val="0"/>
          <w:i/>
          <w:sz w:val="22"/>
          <w:szCs w:val="22"/>
          <w:lang w:eastAsia="en-GB"/>
        </w:rPr>
        <w:t xml:space="preserve"> - </w:t>
      </w:r>
      <w:r w:rsidRPr="00871E43">
        <w:rPr>
          <w:rFonts w:ascii="Calibri" w:eastAsia="Times New Roman" w:hAnsi="Calibri"/>
          <w:b w:val="0"/>
          <w:bCs w:val="0"/>
          <w:i/>
          <w:sz w:val="22"/>
          <w:szCs w:val="22"/>
          <w:lang w:eastAsia="en-GB"/>
        </w:rPr>
        <w:t>Chief, Arab States Unit – World Heritage Centre</w:t>
      </w:r>
      <w:bookmarkStart w:id="0" w:name="_GoBack"/>
      <w:bookmarkEnd w:id="0"/>
    </w:p>
    <w:p w:rsidR="00442012" w:rsidRDefault="00442012" w:rsidP="007B2B07">
      <w:pPr>
        <w:pStyle w:val="Heading3"/>
        <w:spacing w:before="0" w:beforeAutospacing="0" w:after="150" w:afterAutospacing="0" w:line="240" w:lineRule="atLeast"/>
        <w:jc w:val="both"/>
        <w:rPr>
          <w:rFonts w:ascii="Calibri" w:eastAsia="Times New Roman" w:hAnsi="Calibri"/>
          <w:bCs w:val="0"/>
          <w:sz w:val="22"/>
          <w:szCs w:val="22"/>
          <w:lang w:eastAsia="en-GB"/>
        </w:rPr>
      </w:pPr>
    </w:p>
    <w:p w:rsidR="00442012" w:rsidRPr="007924BC" w:rsidRDefault="00031F7F" w:rsidP="007B2B07">
      <w:pPr>
        <w:pStyle w:val="Heading3"/>
        <w:spacing w:before="0" w:beforeAutospacing="0" w:after="150" w:afterAutospacing="0" w:line="240" w:lineRule="atLeast"/>
        <w:jc w:val="both"/>
        <w:rPr>
          <w:rFonts w:ascii="Calibri" w:eastAsia="Times New Roman" w:hAnsi="Calibri"/>
          <w:bCs w:val="0"/>
          <w:sz w:val="22"/>
          <w:szCs w:val="22"/>
          <w:lang w:eastAsia="en-GB"/>
        </w:rPr>
      </w:pPr>
      <w:r>
        <w:rPr>
          <w:rFonts w:ascii="Calibri" w:eastAsia="Times New Roman" w:hAnsi="Calibri"/>
          <w:bCs w:val="0"/>
          <w:sz w:val="22"/>
          <w:szCs w:val="22"/>
          <w:lang w:eastAsia="en-GB"/>
        </w:rPr>
        <w:t>The context</w:t>
      </w:r>
    </w:p>
    <w:p w:rsidR="00893AD9" w:rsidRDefault="009C270F" w:rsidP="00E33EC4">
      <w:pPr>
        <w:pStyle w:val="Heading3"/>
        <w:spacing w:before="0" w:beforeAutospacing="0" w:after="15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t xml:space="preserve">The escalation of the conflicts in the Middle East </w:t>
      </w:r>
      <w:r w:rsidR="00AE703A">
        <w:rPr>
          <w:rFonts w:ascii="Calibri" w:eastAsia="Times New Roman" w:hAnsi="Calibri"/>
          <w:b w:val="0"/>
          <w:bCs w:val="0"/>
          <w:sz w:val="22"/>
          <w:szCs w:val="22"/>
          <w:lang w:eastAsia="en-GB"/>
        </w:rPr>
        <w:t>since</w:t>
      </w:r>
      <w:r>
        <w:rPr>
          <w:rFonts w:ascii="Calibri" w:eastAsia="Times New Roman" w:hAnsi="Calibri"/>
          <w:b w:val="0"/>
          <w:bCs w:val="0"/>
          <w:sz w:val="22"/>
          <w:szCs w:val="22"/>
          <w:lang w:eastAsia="en-GB"/>
        </w:rPr>
        <w:t xml:space="preserve"> early 2011 has caused, and is still causing </w:t>
      </w:r>
      <w:r w:rsidR="00893AD9">
        <w:rPr>
          <w:rFonts w:ascii="Calibri" w:eastAsia="Times New Roman" w:hAnsi="Calibri"/>
          <w:b w:val="0"/>
          <w:bCs w:val="0"/>
          <w:sz w:val="22"/>
          <w:szCs w:val="22"/>
          <w:lang w:eastAsia="en-GB"/>
        </w:rPr>
        <w:t>dramatic human suffering.  Cultural heritage destruction has become an important and irreversible collateral damage in those conflicts; extremely rich and varied cultural heritage</w:t>
      </w:r>
      <w:r w:rsidR="00D57B7F">
        <w:rPr>
          <w:rFonts w:ascii="Calibri" w:eastAsia="Times New Roman" w:hAnsi="Calibri"/>
          <w:b w:val="0"/>
          <w:bCs w:val="0"/>
          <w:sz w:val="22"/>
          <w:szCs w:val="22"/>
          <w:lang w:eastAsia="en-GB"/>
        </w:rPr>
        <w:t xml:space="preserve"> buildings, sites and cities</w:t>
      </w:r>
      <w:r w:rsidR="00893AD9">
        <w:rPr>
          <w:rFonts w:ascii="Calibri" w:eastAsia="Times New Roman" w:hAnsi="Calibri"/>
          <w:b w:val="0"/>
          <w:bCs w:val="0"/>
          <w:sz w:val="22"/>
          <w:szCs w:val="22"/>
          <w:lang w:eastAsia="en-GB"/>
        </w:rPr>
        <w:t xml:space="preserve"> </w:t>
      </w:r>
      <w:r w:rsidR="00D57B7F">
        <w:rPr>
          <w:rFonts w:ascii="Calibri" w:eastAsia="Times New Roman" w:hAnsi="Calibri"/>
          <w:b w:val="0"/>
          <w:bCs w:val="0"/>
          <w:sz w:val="22"/>
          <w:szCs w:val="22"/>
          <w:lang w:eastAsia="en-GB"/>
        </w:rPr>
        <w:t>in</w:t>
      </w:r>
      <w:r w:rsidR="008121DE">
        <w:rPr>
          <w:rFonts w:ascii="Calibri" w:eastAsia="Times New Roman" w:hAnsi="Calibri"/>
          <w:b w:val="0"/>
          <w:bCs w:val="0"/>
          <w:sz w:val="22"/>
          <w:szCs w:val="22"/>
          <w:lang w:eastAsia="en-GB"/>
        </w:rPr>
        <w:t xml:space="preserve"> Syria, Iraq, Yemen and Libya are either eliminat</w:t>
      </w:r>
      <w:r w:rsidR="00893AD9">
        <w:rPr>
          <w:rFonts w:ascii="Calibri" w:eastAsia="Times New Roman" w:hAnsi="Calibri"/>
          <w:b w:val="0"/>
          <w:bCs w:val="0"/>
          <w:sz w:val="22"/>
          <w:szCs w:val="22"/>
          <w:lang w:eastAsia="en-GB"/>
        </w:rPr>
        <w:t>ed or severely damaged</w:t>
      </w:r>
      <w:r w:rsidR="003F3E01">
        <w:rPr>
          <w:rFonts w:ascii="Calibri" w:eastAsia="Times New Roman" w:hAnsi="Calibri"/>
          <w:b w:val="0"/>
          <w:bCs w:val="0"/>
          <w:sz w:val="22"/>
          <w:szCs w:val="22"/>
          <w:lang w:eastAsia="en-GB"/>
        </w:rPr>
        <w:t xml:space="preserve"> to the point of devastation, such as in the case of the Old City of Aleppo. </w:t>
      </w:r>
      <w:r w:rsidR="00E53039">
        <w:rPr>
          <w:rFonts w:ascii="Calibri" w:eastAsia="Times New Roman" w:hAnsi="Calibri"/>
          <w:b w:val="0"/>
          <w:bCs w:val="0"/>
          <w:sz w:val="22"/>
          <w:szCs w:val="22"/>
          <w:lang w:eastAsia="en-GB"/>
        </w:rPr>
        <w:t>Unfortunately, t</w:t>
      </w:r>
      <w:r w:rsidR="00893AD9">
        <w:rPr>
          <w:rFonts w:ascii="Calibri" w:eastAsia="Times New Roman" w:hAnsi="Calibri"/>
          <w:b w:val="0"/>
          <w:bCs w:val="0"/>
          <w:sz w:val="22"/>
          <w:szCs w:val="22"/>
          <w:lang w:eastAsia="en-GB"/>
        </w:rPr>
        <w:t>he destruction is unlikely to stop</w:t>
      </w:r>
      <w:r w:rsidR="008121DE">
        <w:rPr>
          <w:rFonts w:ascii="Calibri" w:eastAsia="Times New Roman" w:hAnsi="Calibri"/>
          <w:b w:val="0"/>
          <w:bCs w:val="0"/>
          <w:sz w:val="22"/>
          <w:szCs w:val="22"/>
          <w:lang w:eastAsia="en-GB"/>
        </w:rPr>
        <w:t xml:space="preserve"> in the near future</w:t>
      </w:r>
      <w:r w:rsidR="00893AD9">
        <w:rPr>
          <w:rFonts w:ascii="Calibri" w:eastAsia="Times New Roman" w:hAnsi="Calibri"/>
          <w:b w:val="0"/>
          <w:bCs w:val="0"/>
          <w:sz w:val="22"/>
          <w:szCs w:val="22"/>
          <w:lang w:eastAsia="en-GB"/>
        </w:rPr>
        <w:t xml:space="preserve">. </w:t>
      </w:r>
    </w:p>
    <w:p w:rsidR="00893AD9" w:rsidRDefault="00CD6722" w:rsidP="007B2B07">
      <w:pPr>
        <w:pStyle w:val="Heading3"/>
        <w:spacing w:before="0" w:beforeAutospacing="0" w:after="15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t>In particular, t</w:t>
      </w:r>
      <w:r w:rsidR="003F3E01">
        <w:rPr>
          <w:rFonts w:ascii="Calibri" w:eastAsia="Times New Roman" w:hAnsi="Calibri"/>
          <w:b w:val="0"/>
          <w:bCs w:val="0"/>
          <w:sz w:val="22"/>
          <w:szCs w:val="22"/>
          <w:lang w:eastAsia="en-GB"/>
        </w:rPr>
        <w:t xml:space="preserve">he </w:t>
      </w:r>
      <w:r w:rsidR="00893AD9">
        <w:rPr>
          <w:rFonts w:ascii="Calibri" w:eastAsia="Times New Roman" w:hAnsi="Calibri"/>
          <w:b w:val="0"/>
          <w:bCs w:val="0"/>
          <w:sz w:val="22"/>
          <w:szCs w:val="22"/>
          <w:lang w:eastAsia="en-GB"/>
        </w:rPr>
        <w:t xml:space="preserve">intentional destruction of cultural heritage in Iraq </w:t>
      </w:r>
      <w:r>
        <w:rPr>
          <w:rFonts w:ascii="Calibri" w:eastAsia="Times New Roman" w:hAnsi="Calibri"/>
          <w:b w:val="0"/>
          <w:bCs w:val="0"/>
          <w:sz w:val="22"/>
          <w:szCs w:val="22"/>
          <w:lang w:eastAsia="en-GB"/>
        </w:rPr>
        <w:t>and</w:t>
      </w:r>
      <w:r w:rsidR="003F3E01">
        <w:rPr>
          <w:rFonts w:ascii="Calibri" w:eastAsia="Times New Roman" w:hAnsi="Calibri"/>
          <w:b w:val="0"/>
          <w:bCs w:val="0"/>
          <w:sz w:val="22"/>
          <w:szCs w:val="22"/>
          <w:lang w:eastAsia="en-GB"/>
        </w:rPr>
        <w:t xml:space="preserve"> the persecution and annihilation of cultural and religious minorities </w:t>
      </w:r>
      <w:r>
        <w:rPr>
          <w:rFonts w:ascii="Calibri" w:eastAsia="Times New Roman" w:hAnsi="Calibri"/>
          <w:b w:val="0"/>
          <w:bCs w:val="0"/>
          <w:sz w:val="22"/>
          <w:szCs w:val="22"/>
          <w:lang w:eastAsia="en-GB"/>
        </w:rPr>
        <w:t xml:space="preserve">have become a central element of the conflict and </w:t>
      </w:r>
      <w:r w:rsidR="003F3E01">
        <w:rPr>
          <w:rFonts w:ascii="Calibri" w:eastAsia="Times New Roman" w:hAnsi="Calibri"/>
          <w:b w:val="0"/>
          <w:bCs w:val="0"/>
          <w:sz w:val="22"/>
          <w:szCs w:val="22"/>
          <w:lang w:eastAsia="en-GB"/>
        </w:rPr>
        <w:t>are</w:t>
      </w:r>
      <w:r w:rsidR="00893AD9">
        <w:rPr>
          <w:rFonts w:ascii="Calibri" w:eastAsia="Times New Roman" w:hAnsi="Calibri"/>
          <w:b w:val="0"/>
          <w:bCs w:val="0"/>
          <w:sz w:val="22"/>
          <w:szCs w:val="22"/>
          <w:lang w:eastAsia="en-GB"/>
        </w:rPr>
        <w:t xml:space="preserve"> used to win the media and psychological war</w:t>
      </w:r>
      <w:r>
        <w:rPr>
          <w:rFonts w:ascii="Calibri" w:eastAsia="Times New Roman" w:hAnsi="Calibri"/>
          <w:b w:val="0"/>
          <w:bCs w:val="0"/>
          <w:sz w:val="22"/>
          <w:szCs w:val="22"/>
          <w:lang w:eastAsia="en-GB"/>
        </w:rPr>
        <w:t>,</w:t>
      </w:r>
      <w:r w:rsidR="003F3E01">
        <w:rPr>
          <w:rFonts w:ascii="Calibri" w:eastAsia="Times New Roman" w:hAnsi="Calibri"/>
          <w:b w:val="0"/>
          <w:bCs w:val="0"/>
          <w:sz w:val="22"/>
          <w:szCs w:val="22"/>
          <w:lang w:eastAsia="en-GB"/>
        </w:rPr>
        <w:t xml:space="preserve"> with shocking images that have accompanied our daily lives since August 2014.</w:t>
      </w:r>
      <w:r w:rsidR="009C270F">
        <w:rPr>
          <w:rFonts w:ascii="Calibri" w:eastAsia="Times New Roman" w:hAnsi="Calibri"/>
          <w:b w:val="0"/>
          <w:bCs w:val="0"/>
          <w:sz w:val="22"/>
          <w:szCs w:val="22"/>
          <w:lang w:eastAsia="en-GB"/>
        </w:rPr>
        <w:t xml:space="preserve"> </w:t>
      </w:r>
      <w:r w:rsidR="003F3E01">
        <w:rPr>
          <w:rFonts w:ascii="Calibri" w:eastAsia="Times New Roman" w:hAnsi="Calibri"/>
          <w:b w:val="0"/>
          <w:bCs w:val="0"/>
          <w:sz w:val="22"/>
          <w:szCs w:val="22"/>
          <w:lang w:eastAsia="en-GB"/>
        </w:rPr>
        <w:t>Targeting cultural heritage has become a strategic instrument in the Iraqi conflict</w:t>
      </w:r>
      <w:r w:rsidR="008121DE">
        <w:rPr>
          <w:rFonts w:ascii="Calibri" w:eastAsia="Times New Roman" w:hAnsi="Calibri"/>
          <w:b w:val="0"/>
          <w:bCs w:val="0"/>
          <w:sz w:val="22"/>
          <w:szCs w:val="22"/>
          <w:lang w:eastAsia="en-GB"/>
        </w:rPr>
        <w:t>,</w:t>
      </w:r>
      <w:r w:rsidR="003F3E01">
        <w:rPr>
          <w:rFonts w:ascii="Calibri" w:eastAsia="Times New Roman" w:hAnsi="Calibri"/>
          <w:b w:val="0"/>
          <w:bCs w:val="0"/>
          <w:sz w:val="22"/>
          <w:szCs w:val="22"/>
          <w:lang w:eastAsia="en-GB"/>
        </w:rPr>
        <w:t xml:space="preserve"> and it has caused the destru</w:t>
      </w:r>
      <w:r w:rsidR="008121DE">
        <w:rPr>
          <w:rFonts w:ascii="Calibri" w:eastAsia="Times New Roman" w:hAnsi="Calibri"/>
          <w:b w:val="0"/>
          <w:bCs w:val="0"/>
          <w:sz w:val="22"/>
          <w:szCs w:val="22"/>
          <w:lang w:eastAsia="en-GB"/>
        </w:rPr>
        <w:t>ction of invaluable sites from a</w:t>
      </w:r>
      <w:r w:rsidR="003F3E01">
        <w:rPr>
          <w:rFonts w:ascii="Calibri" w:eastAsia="Times New Roman" w:hAnsi="Calibri"/>
          <w:b w:val="0"/>
          <w:bCs w:val="0"/>
          <w:sz w:val="22"/>
          <w:szCs w:val="22"/>
          <w:lang w:eastAsia="en-GB"/>
        </w:rPr>
        <w:t xml:space="preserve">ncient Mesopotamia </w:t>
      </w:r>
      <w:r w:rsidR="00D5497F">
        <w:rPr>
          <w:rFonts w:ascii="Calibri" w:eastAsia="Times New Roman" w:hAnsi="Calibri"/>
          <w:b w:val="0"/>
          <w:bCs w:val="0"/>
          <w:sz w:val="22"/>
          <w:szCs w:val="22"/>
          <w:lang w:eastAsia="en-GB"/>
        </w:rPr>
        <w:t xml:space="preserve">to </w:t>
      </w:r>
      <w:r w:rsidR="003F3E01">
        <w:rPr>
          <w:rFonts w:ascii="Calibri" w:eastAsia="Times New Roman" w:hAnsi="Calibri"/>
          <w:b w:val="0"/>
          <w:bCs w:val="0"/>
          <w:sz w:val="22"/>
          <w:szCs w:val="22"/>
          <w:lang w:eastAsia="en-GB"/>
        </w:rPr>
        <w:t xml:space="preserve">the classical era. Intentional destruction is also present in Syria and Libya, in addition to previous events of destruction of Sufi mausoleums in Tunisia and elsewhere. </w:t>
      </w:r>
    </w:p>
    <w:p w:rsidR="00AE703A" w:rsidRDefault="003F3E01" w:rsidP="007B2B07">
      <w:pPr>
        <w:pStyle w:val="Heading3"/>
        <w:spacing w:before="0" w:beforeAutospacing="0" w:after="15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t xml:space="preserve">The unprecedented rate of destruction and the </w:t>
      </w:r>
      <w:r w:rsidR="00715AD4">
        <w:rPr>
          <w:rFonts w:ascii="Calibri" w:eastAsia="Times New Roman" w:hAnsi="Calibri"/>
          <w:b w:val="0"/>
          <w:bCs w:val="0"/>
          <w:sz w:val="22"/>
          <w:szCs w:val="22"/>
          <w:lang w:eastAsia="en-GB"/>
        </w:rPr>
        <w:t xml:space="preserve">continuous targeting of cultural heritage in the current conflicts have </w:t>
      </w:r>
      <w:r w:rsidR="009C270F">
        <w:rPr>
          <w:rFonts w:ascii="Calibri" w:eastAsia="Times New Roman" w:hAnsi="Calibri"/>
          <w:b w:val="0"/>
          <w:bCs w:val="0"/>
          <w:sz w:val="22"/>
          <w:szCs w:val="22"/>
          <w:lang w:eastAsia="en-GB"/>
        </w:rPr>
        <w:t xml:space="preserve">prompted UNESCO </w:t>
      </w:r>
      <w:r w:rsidR="00715AD4">
        <w:rPr>
          <w:rFonts w:ascii="Calibri" w:eastAsia="Times New Roman" w:hAnsi="Calibri"/>
          <w:b w:val="0"/>
          <w:bCs w:val="0"/>
          <w:sz w:val="22"/>
          <w:szCs w:val="22"/>
          <w:lang w:eastAsia="en-GB"/>
        </w:rPr>
        <w:t>to be a very active actor in protecting cultural heritage from destruction and looting. Bui</w:t>
      </w:r>
      <w:r w:rsidR="00CD6722">
        <w:rPr>
          <w:rFonts w:ascii="Calibri" w:eastAsia="Times New Roman" w:hAnsi="Calibri"/>
          <w:b w:val="0"/>
          <w:bCs w:val="0"/>
          <w:sz w:val="22"/>
          <w:szCs w:val="22"/>
          <w:lang w:eastAsia="en-GB"/>
        </w:rPr>
        <w:t>lding on previous experience and</w:t>
      </w:r>
      <w:r w:rsidR="00715AD4">
        <w:rPr>
          <w:rFonts w:ascii="Calibri" w:eastAsia="Times New Roman" w:hAnsi="Calibri"/>
          <w:b w:val="0"/>
          <w:bCs w:val="0"/>
          <w:sz w:val="22"/>
          <w:szCs w:val="22"/>
          <w:lang w:eastAsia="en-GB"/>
        </w:rPr>
        <w:t xml:space="preserve"> knowledge in conflict and post-conflict countries such as in ex-Yugoslavia, Afghanistan</w:t>
      </w:r>
      <w:r w:rsidR="00AE703A">
        <w:rPr>
          <w:rFonts w:ascii="Calibri" w:eastAsia="Times New Roman" w:hAnsi="Calibri"/>
          <w:b w:val="0"/>
          <w:bCs w:val="0"/>
          <w:sz w:val="22"/>
          <w:szCs w:val="22"/>
          <w:lang w:eastAsia="en-GB"/>
        </w:rPr>
        <w:t xml:space="preserve">, Kosovo, </w:t>
      </w:r>
      <w:r w:rsidR="00715AD4">
        <w:rPr>
          <w:rFonts w:ascii="Calibri" w:eastAsia="Times New Roman" w:hAnsi="Calibri"/>
          <w:b w:val="0"/>
          <w:bCs w:val="0"/>
          <w:sz w:val="22"/>
          <w:szCs w:val="22"/>
          <w:lang w:eastAsia="en-GB"/>
        </w:rPr>
        <w:t>Lebanon</w:t>
      </w:r>
      <w:r w:rsidR="00AE703A">
        <w:rPr>
          <w:rFonts w:ascii="Calibri" w:eastAsia="Times New Roman" w:hAnsi="Calibri"/>
          <w:b w:val="0"/>
          <w:bCs w:val="0"/>
          <w:sz w:val="22"/>
          <w:szCs w:val="22"/>
          <w:lang w:eastAsia="en-GB"/>
        </w:rPr>
        <w:t xml:space="preserve">, </w:t>
      </w:r>
      <w:r w:rsidR="00715AD4">
        <w:rPr>
          <w:rFonts w:ascii="Calibri" w:eastAsia="Times New Roman" w:hAnsi="Calibri"/>
          <w:b w:val="0"/>
          <w:bCs w:val="0"/>
          <w:sz w:val="22"/>
          <w:szCs w:val="22"/>
          <w:lang w:eastAsia="en-GB"/>
        </w:rPr>
        <w:t>Palestine</w:t>
      </w:r>
      <w:r w:rsidR="00AE703A">
        <w:rPr>
          <w:rFonts w:ascii="Calibri" w:eastAsia="Times New Roman" w:hAnsi="Calibri"/>
          <w:b w:val="0"/>
          <w:bCs w:val="0"/>
          <w:sz w:val="22"/>
          <w:szCs w:val="22"/>
          <w:lang w:eastAsia="en-GB"/>
        </w:rPr>
        <w:t xml:space="preserve">, </w:t>
      </w:r>
      <w:r w:rsidR="00715AD4">
        <w:rPr>
          <w:rFonts w:ascii="Calibri" w:eastAsia="Times New Roman" w:hAnsi="Calibri"/>
          <w:b w:val="0"/>
          <w:bCs w:val="0"/>
          <w:sz w:val="22"/>
          <w:szCs w:val="22"/>
          <w:lang w:eastAsia="en-GB"/>
        </w:rPr>
        <w:t>and more rec</w:t>
      </w:r>
      <w:r w:rsidR="008121DE">
        <w:rPr>
          <w:rFonts w:ascii="Calibri" w:eastAsia="Times New Roman" w:hAnsi="Calibri"/>
          <w:b w:val="0"/>
          <w:bCs w:val="0"/>
          <w:sz w:val="22"/>
          <w:szCs w:val="22"/>
          <w:lang w:eastAsia="en-GB"/>
        </w:rPr>
        <w:t xml:space="preserve">ently in Mali, UNESCO is working </w:t>
      </w:r>
      <w:r w:rsidR="00715AD4">
        <w:rPr>
          <w:rFonts w:ascii="Calibri" w:eastAsia="Times New Roman" w:hAnsi="Calibri"/>
          <w:b w:val="0"/>
          <w:bCs w:val="0"/>
          <w:sz w:val="22"/>
          <w:szCs w:val="22"/>
          <w:lang w:eastAsia="en-GB"/>
        </w:rPr>
        <w:t>along three main axes:</w:t>
      </w:r>
    </w:p>
    <w:p w:rsidR="00715AD4" w:rsidRPr="001B760F" w:rsidRDefault="00715AD4" w:rsidP="00E33EC4">
      <w:pPr>
        <w:jc w:val="both"/>
        <w:rPr>
          <w:rFonts w:eastAsia="Times New Roman"/>
        </w:rPr>
      </w:pPr>
      <w:r w:rsidRPr="001B760F">
        <w:rPr>
          <w:rFonts w:eastAsia="Times New Roman"/>
          <w:b/>
        </w:rPr>
        <w:t>The Diplomatic Axis</w:t>
      </w:r>
      <w:r w:rsidR="008121DE">
        <w:rPr>
          <w:rFonts w:eastAsia="Times New Roman"/>
        </w:rPr>
        <w:t xml:space="preserve"> that Ms Irina Bokova, </w:t>
      </w:r>
      <w:r w:rsidRPr="001B760F">
        <w:rPr>
          <w:rFonts w:eastAsia="Times New Roman"/>
        </w:rPr>
        <w:t>Director-General</w:t>
      </w:r>
      <w:r w:rsidR="008121DE">
        <w:rPr>
          <w:rFonts w:eastAsia="Times New Roman"/>
        </w:rPr>
        <w:t xml:space="preserve"> of UNESCO, is working</w:t>
      </w:r>
      <w:r w:rsidR="00500F92">
        <w:rPr>
          <w:rFonts w:eastAsia="Times New Roman"/>
        </w:rPr>
        <w:t>,</w:t>
      </w:r>
      <w:r w:rsidRPr="001B760F">
        <w:rPr>
          <w:rFonts w:eastAsia="Times New Roman"/>
        </w:rPr>
        <w:t xml:space="preserve"> leads at the highest levels, and in particular with the UN Security Council, contributes to raise the awareness of decision makers on the centrality of cultural heritage in the current conflict, and to step up political and diplomatic actions </w:t>
      </w:r>
      <w:r w:rsidR="00500F92">
        <w:rPr>
          <w:rFonts w:eastAsia="Times New Roman"/>
        </w:rPr>
        <w:t>and include cultural heritage protection in humanitarian and security concerns</w:t>
      </w:r>
      <w:r w:rsidRPr="001B760F">
        <w:rPr>
          <w:rFonts w:eastAsia="Times New Roman"/>
        </w:rPr>
        <w:t xml:space="preserve">. Such efforts have led to the adoption </w:t>
      </w:r>
      <w:r w:rsidRPr="001775A7">
        <w:rPr>
          <w:rFonts w:eastAsia="Times New Roman"/>
        </w:rPr>
        <w:t xml:space="preserve">of </w:t>
      </w:r>
      <w:r w:rsidR="00500F92" w:rsidRPr="001775A7">
        <w:rPr>
          <w:rFonts w:eastAsia="Times New Roman"/>
        </w:rPr>
        <w:t xml:space="preserve">UN </w:t>
      </w:r>
      <w:r w:rsidR="001775A7" w:rsidRPr="001775A7">
        <w:rPr>
          <w:rFonts w:eastAsia="Times New Roman"/>
        </w:rPr>
        <w:t xml:space="preserve">Security Council 2139 </w:t>
      </w:r>
      <w:r w:rsidR="00500F92" w:rsidRPr="001775A7">
        <w:rPr>
          <w:rFonts w:eastAsia="Times New Roman"/>
        </w:rPr>
        <w:t xml:space="preserve">Humanitarian </w:t>
      </w:r>
      <w:r w:rsidR="001775A7" w:rsidRPr="001775A7">
        <w:rPr>
          <w:rFonts w:eastAsia="Times New Roman"/>
        </w:rPr>
        <w:t>R</w:t>
      </w:r>
      <w:r w:rsidR="00500F92" w:rsidRPr="001775A7">
        <w:rPr>
          <w:rFonts w:eastAsia="Times New Roman"/>
        </w:rPr>
        <w:t>esolution on Syria,</w:t>
      </w:r>
      <w:r w:rsidR="00500F92">
        <w:rPr>
          <w:rFonts w:eastAsia="Times New Roman"/>
        </w:rPr>
        <w:t xml:space="preserve"> </w:t>
      </w:r>
      <w:r w:rsidR="004F4204">
        <w:rPr>
          <w:rFonts w:eastAsia="Times New Roman"/>
        </w:rPr>
        <w:t xml:space="preserve">of </w:t>
      </w:r>
      <w:r w:rsidR="008121DE">
        <w:rPr>
          <w:rFonts w:eastAsia="Times New Roman"/>
        </w:rPr>
        <w:t>UN R</w:t>
      </w:r>
      <w:r w:rsidRPr="001B760F">
        <w:rPr>
          <w:rFonts w:eastAsia="Times New Roman"/>
        </w:rPr>
        <w:t>esolution 2199</w:t>
      </w:r>
      <w:r w:rsidR="00453B04">
        <w:rPr>
          <w:rFonts w:eastAsia="Times New Roman"/>
        </w:rPr>
        <w:t>,</w:t>
      </w:r>
      <w:r w:rsidR="00E33EC4">
        <w:rPr>
          <w:rFonts w:eastAsia="Times New Roman"/>
        </w:rPr>
        <w:t xml:space="preserve"> </w:t>
      </w:r>
      <w:r w:rsidR="00453B04">
        <w:rPr>
          <w:rFonts w:eastAsia="Times New Roman"/>
        </w:rPr>
        <w:t xml:space="preserve">which bans the commerce of cultural objects </w:t>
      </w:r>
      <w:r w:rsidR="008121DE">
        <w:rPr>
          <w:rFonts w:eastAsia="Times New Roman"/>
        </w:rPr>
        <w:t xml:space="preserve"> illegally removed </w:t>
      </w:r>
      <w:r w:rsidR="00453B04">
        <w:rPr>
          <w:rFonts w:eastAsia="Times New Roman"/>
        </w:rPr>
        <w:t>from</w:t>
      </w:r>
      <w:r w:rsidR="004F4204">
        <w:rPr>
          <w:rFonts w:eastAsia="Times New Roman"/>
        </w:rPr>
        <w:t xml:space="preserve"> Iraq and Syria</w:t>
      </w:r>
      <w:r w:rsidR="00B25E1F">
        <w:rPr>
          <w:rFonts w:eastAsia="Times New Roman"/>
        </w:rPr>
        <w:t>,</w:t>
      </w:r>
      <w:r w:rsidRPr="001B760F">
        <w:rPr>
          <w:rFonts w:eastAsia="Times New Roman"/>
        </w:rPr>
        <w:t xml:space="preserve"> and to the recent adoption of a UN General Assembly resolution entitled “Saving the Cultural Heritage of Iraq”, </w:t>
      </w:r>
      <w:r w:rsidR="00B25E1F">
        <w:rPr>
          <w:rFonts w:eastAsia="Times New Roman"/>
        </w:rPr>
        <w:t>in addition to</w:t>
      </w:r>
      <w:r w:rsidRPr="001B760F">
        <w:rPr>
          <w:rFonts w:eastAsia="Times New Roman"/>
        </w:rPr>
        <w:t xml:space="preserve"> the UNSC hearing of UNESCO and I</w:t>
      </w:r>
      <w:r w:rsidR="008121DE">
        <w:rPr>
          <w:rFonts w:eastAsia="Times New Roman"/>
        </w:rPr>
        <w:t>NTERPOL</w:t>
      </w:r>
      <w:r w:rsidR="00B25E1F">
        <w:rPr>
          <w:rFonts w:eastAsia="Times New Roman"/>
        </w:rPr>
        <w:t xml:space="preserve"> on illicit traffic in Iraq and Syria</w:t>
      </w:r>
      <w:r w:rsidRPr="001B760F">
        <w:rPr>
          <w:rFonts w:eastAsia="Times New Roman"/>
        </w:rPr>
        <w:t xml:space="preserve">, as well as to the adoption of several decisions at the level of the UNESCO Executive Board. </w:t>
      </w:r>
    </w:p>
    <w:p w:rsidR="00715AD4" w:rsidRPr="001B760F" w:rsidRDefault="00715AD4" w:rsidP="00715AD4">
      <w:pPr>
        <w:jc w:val="both"/>
        <w:rPr>
          <w:rFonts w:eastAsia="Times New Roman"/>
        </w:rPr>
      </w:pPr>
      <w:r w:rsidRPr="001B760F">
        <w:rPr>
          <w:rFonts w:eastAsia="Times New Roman"/>
        </w:rPr>
        <w:t xml:space="preserve">Thanks to this axis, the Parliament of the European Union and the Council of Europe </w:t>
      </w:r>
      <w:r w:rsidR="004320F9">
        <w:rPr>
          <w:rFonts w:eastAsia="Times New Roman"/>
        </w:rPr>
        <w:t xml:space="preserve">have also </w:t>
      </w:r>
      <w:r w:rsidRPr="001B760F">
        <w:rPr>
          <w:rFonts w:eastAsia="Times New Roman"/>
        </w:rPr>
        <w:t>adopted resolutions dedicated to Iraqi and Syrian cultural heritage</w:t>
      </w:r>
      <w:r w:rsidR="004320F9">
        <w:rPr>
          <w:rFonts w:eastAsia="Times New Roman"/>
        </w:rPr>
        <w:t xml:space="preserve"> referring to UNESCO’s mandate</w:t>
      </w:r>
      <w:r w:rsidRPr="001B760F">
        <w:rPr>
          <w:rFonts w:eastAsia="Times New Roman"/>
        </w:rPr>
        <w:t>.</w:t>
      </w:r>
    </w:p>
    <w:p w:rsidR="00715AD4" w:rsidRPr="001B760F" w:rsidRDefault="00715AD4" w:rsidP="00715AD4">
      <w:pPr>
        <w:ind w:left="360"/>
        <w:jc w:val="both"/>
        <w:rPr>
          <w:rFonts w:eastAsia="Times New Roman"/>
        </w:rPr>
      </w:pPr>
    </w:p>
    <w:p w:rsidR="004F4204" w:rsidRDefault="00715AD4" w:rsidP="00715AD4">
      <w:pPr>
        <w:jc w:val="both"/>
        <w:rPr>
          <w:rFonts w:eastAsia="Times New Roman"/>
        </w:rPr>
      </w:pPr>
      <w:r w:rsidRPr="001B760F">
        <w:rPr>
          <w:rFonts w:eastAsia="Times New Roman"/>
          <w:b/>
        </w:rPr>
        <w:lastRenderedPageBreak/>
        <w:t>The Statutory Axis</w:t>
      </w:r>
      <w:r w:rsidRPr="001B760F">
        <w:rPr>
          <w:rFonts w:eastAsia="Times New Roman"/>
        </w:rPr>
        <w:t xml:space="preserve"> through which we enforce the implementation of the </w:t>
      </w:r>
      <w:r w:rsidR="001B760F" w:rsidRPr="001B760F">
        <w:rPr>
          <w:rFonts w:eastAsia="Times New Roman"/>
        </w:rPr>
        <w:t>UNESCO</w:t>
      </w:r>
      <w:r w:rsidRPr="001B760F">
        <w:rPr>
          <w:rFonts w:eastAsia="Times New Roman"/>
        </w:rPr>
        <w:t xml:space="preserve"> conventions and in </w:t>
      </w:r>
      <w:r w:rsidRPr="00734B09">
        <w:rPr>
          <w:rFonts w:eastAsia="Times New Roman"/>
        </w:rPr>
        <w:t xml:space="preserve">particular the 1954 Hague </w:t>
      </w:r>
      <w:r w:rsidR="00734B09" w:rsidRPr="00734B09">
        <w:rPr>
          <w:rFonts w:eastAsia="Times New Roman"/>
          <w:bCs/>
        </w:rPr>
        <w:t>Convention for the Protection of Cultural Property in the Event of Armed</w:t>
      </w:r>
      <w:r w:rsidR="00453B04">
        <w:rPr>
          <w:rFonts w:eastAsia="Times New Roman"/>
          <w:bCs/>
        </w:rPr>
        <w:t xml:space="preserve"> Conflict</w:t>
      </w:r>
      <w:r w:rsidRPr="00734B09">
        <w:rPr>
          <w:rFonts w:eastAsia="Times New Roman"/>
        </w:rPr>
        <w:t xml:space="preserve">, the 1970 </w:t>
      </w:r>
      <w:r w:rsidR="00734B09" w:rsidRPr="00734B09">
        <w:rPr>
          <w:rFonts w:eastAsia="Times New Roman"/>
          <w:bCs/>
        </w:rPr>
        <w:t>Convention on the Means of Prohibiting and Preventing the Illicit Import,</w:t>
      </w:r>
      <w:r w:rsidR="00734B09">
        <w:rPr>
          <w:rStyle w:val="title1"/>
        </w:rPr>
        <w:t xml:space="preserve"> </w:t>
      </w:r>
      <w:r w:rsidR="00734B09" w:rsidRPr="00734B09">
        <w:rPr>
          <w:rStyle w:val="title1"/>
          <w:b w:val="0"/>
        </w:rPr>
        <w:t>Export and Transfer of</w:t>
      </w:r>
      <w:r w:rsidR="00734B09">
        <w:rPr>
          <w:rStyle w:val="title1"/>
          <w:b w:val="0"/>
        </w:rPr>
        <w:t xml:space="preserve"> Ownership of Cultural Property, </w:t>
      </w:r>
      <w:r w:rsidRPr="001B760F">
        <w:rPr>
          <w:rFonts w:eastAsia="Times New Roman"/>
        </w:rPr>
        <w:t xml:space="preserve">and the 1972 </w:t>
      </w:r>
      <w:r w:rsidR="00734B09">
        <w:rPr>
          <w:lang w:val="en"/>
        </w:rPr>
        <w:t>Convention Concerning the Protection of the World Cultural and Natural Heritage</w:t>
      </w:r>
      <w:r w:rsidRPr="001B760F">
        <w:rPr>
          <w:rFonts w:eastAsia="Times New Roman"/>
        </w:rPr>
        <w:t xml:space="preserve">. Through this axis we inform </w:t>
      </w:r>
      <w:r w:rsidR="00453B04">
        <w:rPr>
          <w:rFonts w:eastAsia="Times New Roman"/>
        </w:rPr>
        <w:t>the</w:t>
      </w:r>
      <w:r w:rsidR="00453B04" w:rsidRPr="001B760F">
        <w:rPr>
          <w:rFonts w:eastAsia="Times New Roman"/>
        </w:rPr>
        <w:t xml:space="preserve"> </w:t>
      </w:r>
      <w:r w:rsidRPr="001B760F">
        <w:rPr>
          <w:rFonts w:eastAsia="Times New Roman"/>
        </w:rPr>
        <w:t>States Parties</w:t>
      </w:r>
      <w:r w:rsidR="00B72F93">
        <w:rPr>
          <w:rFonts w:eastAsia="Times New Roman"/>
        </w:rPr>
        <w:t xml:space="preserve"> to </w:t>
      </w:r>
      <w:r w:rsidR="00453B04">
        <w:rPr>
          <w:rFonts w:eastAsia="Times New Roman"/>
        </w:rPr>
        <w:t>these conventions</w:t>
      </w:r>
      <w:r w:rsidRPr="001B760F">
        <w:rPr>
          <w:rFonts w:eastAsia="Times New Roman"/>
        </w:rPr>
        <w:t xml:space="preserve"> to abide by their obligations not to target </w:t>
      </w:r>
      <w:r w:rsidR="004F4204">
        <w:rPr>
          <w:rFonts w:eastAsia="Times New Roman"/>
        </w:rPr>
        <w:t xml:space="preserve">or militarize </w:t>
      </w:r>
      <w:r w:rsidRPr="001B760F">
        <w:rPr>
          <w:rFonts w:eastAsia="Times New Roman"/>
        </w:rPr>
        <w:t xml:space="preserve">cultural heritage sites and to actively fight and prevent illicit trafficking, in particular the countries involved in the </w:t>
      </w:r>
      <w:r w:rsidR="00453B04">
        <w:rPr>
          <w:rFonts w:eastAsia="Times New Roman"/>
        </w:rPr>
        <w:t>armed conflicts</w:t>
      </w:r>
      <w:r w:rsidR="00F90B54">
        <w:rPr>
          <w:rFonts w:eastAsia="Times New Roman"/>
        </w:rPr>
        <w:t>, the countries of the region</w:t>
      </w:r>
      <w:r w:rsidR="004F4204">
        <w:rPr>
          <w:rFonts w:eastAsia="Times New Roman"/>
        </w:rPr>
        <w:t>s</w:t>
      </w:r>
      <w:r w:rsidR="00F90B54">
        <w:rPr>
          <w:rFonts w:eastAsia="Times New Roman"/>
        </w:rPr>
        <w:t xml:space="preserve"> concerned</w:t>
      </w:r>
      <w:r w:rsidR="004F4204">
        <w:rPr>
          <w:rFonts w:eastAsia="Times New Roman"/>
        </w:rPr>
        <w:t xml:space="preserve"> by the conflict</w:t>
      </w:r>
      <w:r w:rsidRPr="001B760F">
        <w:rPr>
          <w:rFonts w:eastAsia="Times New Roman"/>
        </w:rPr>
        <w:t xml:space="preserve">, museums, foundations, </w:t>
      </w:r>
      <w:r w:rsidR="004F4204">
        <w:rPr>
          <w:rFonts w:eastAsia="Times New Roman"/>
        </w:rPr>
        <w:t xml:space="preserve">countries </w:t>
      </w:r>
      <w:r w:rsidRPr="001B760F">
        <w:rPr>
          <w:rFonts w:eastAsia="Times New Roman"/>
        </w:rPr>
        <w:t>auction houses and cultural institutions that are likely to buy and sell cultural objects from the Middle East.</w:t>
      </w:r>
      <w:r w:rsidR="004F4204" w:rsidRPr="004F4204">
        <w:rPr>
          <w:rFonts w:eastAsia="Times New Roman"/>
        </w:rPr>
        <w:t xml:space="preserve"> </w:t>
      </w:r>
    </w:p>
    <w:p w:rsidR="004F4204" w:rsidRDefault="00715AD4" w:rsidP="00715AD4">
      <w:pPr>
        <w:jc w:val="both"/>
        <w:rPr>
          <w:rFonts w:eastAsia="Times New Roman"/>
        </w:rPr>
      </w:pPr>
      <w:r w:rsidRPr="001B760F">
        <w:rPr>
          <w:rFonts w:eastAsia="Times New Roman"/>
        </w:rPr>
        <w:t>Through the statutory axis we also consult, cooperate with, and coordinate the work of our institutional partners such as ICOMOS, ICCROM, INT</w:t>
      </w:r>
      <w:r w:rsidR="00B72F93">
        <w:rPr>
          <w:rFonts w:eastAsia="Times New Roman"/>
        </w:rPr>
        <w:t>ERPOL, the World Customs Organiz</w:t>
      </w:r>
      <w:r w:rsidRPr="001B760F">
        <w:rPr>
          <w:rFonts w:eastAsia="Times New Roman"/>
        </w:rPr>
        <w:t>ation</w:t>
      </w:r>
      <w:r w:rsidR="004F4204">
        <w:rPr>
          <w:rFonts w:eastAsia="Times New Roman"/>
        </w:rPr>
        <w:t xml:space="preserve"> (WCO)</w:t>
      </w:r>
      <w:r w:rsidRPr="001B760F">
        <w:rPr>
          <w:rFonts w:eastAsia="Times New Roman"/>
        </w:rPr>
        <w:t>, the UN sister agencies, humanitarian NGOS and the civil society, and a</w:t>
      </w:r>
      <w:r w:rsidR="00B72F93">
        <w:rPr>
          <w:rFonts w:eastAsia="Times New Roman"/>
        </w:rPr>
        <w:t xml:space="preserve"> wide range</w:t>
      </w:r>
      <w:r w:rsidRPr="001B760F">
        <w:rPr>
          <w:rFonts w:eastAsia="Times New Roman"/>
        </w:rPr>
        <w:t xml:space="preserve"> of other partners (universities, foundations, single experts, </w:t>
      </w:r>
      <w:r w:rsidR="004F4204" w:rsidRPr="001B760F">
        <w:rPr>
          <w:rFonts w:eastAsia="Times New Roman"/>
        </w:rPr>
        <w:t>etc.</w:t>
      </w:r>
      <w:r w:rsidR="004F4204">
        <w:rPr>
          <w:rFonts w:eastAsia="Times New Roman"/>
        </w:rPr>
        <w:t>)</w:t>
      </w:r>
      <w:r w:rsidRPr="001B760F">
        <w:rPr>
          <w:rFonts w:eastAsia="Times New Roman"/>
        </w:rPr>
        <w:t xml:space="preserve"> amid a constantly changing si</w:t>
      </w:r>
      <w:r w:rsidR="00B72F93">
        <w:rPr>
          <w:rFonts w:eastAsia="Times New Roman"/>
        </w:rPr>
        <w:t>tuation that requires a continual</w:t>
      </w:r>
      <w:r w:rsidRPr="001B760F">
        <w:rPr>
          <w:rFonts w:eastAsia="Times New Roman"/>
        </w:rPr>
        <w:t xml:space="preserve"> review and adaptation of our working methods.</w:t>
      </w:r>
    </w:p>
    <w:p w:rsidR="00A06896" w:rsidRPr="001B760F" w:rsidRDefault="00A06896" w:rsidP="00715AD4">
      <w:pPr>
        <w:jc w:val="both"/>
        <w:rPr>
          <w:rFonts w:eastAsia="Times New Roman"/>
        </w:rPr>
      </w:pPr>
    </w:p>
    <w:p w:rsidR="00715AD4" w:rsidRDefault="00715AD4" w:rsidP="00715AD4">
      <w:pPr>
        <w:jc w:val="both"/>
        <w:rPr>
          <w:rFonts w:eastAsia="Times New Roman"/>
        </w:rPr>
      </w:pPr>
      <w:r w:rsidRPr="00F90B54">
        <w:rPr>
          <w:rFonts w:eastAsia="Times New Roman"/>
          <w:b/>
        </w:rPr>
        <w:t>The Operational Axis</w:t>
      </w:r>
      <w:r w:rsidRPr="001B760F">
        <w:rPr>
          <w:rFonts w:eastAsia="Times New Roman"/>
        </w:rPr>
        <w:t xml:space="preserve"> through which we implement concrete actions. Given that we cannot access </w:t>
      </w:r>
      <w:r w:rsidR="00F90B54">
        <w:rPr>
          <w:rFonts w:eastAsia="Times New Roman"/>
        </w:rPr>
        <w:t>countries in conflict</w:t>
      </w:r>
      <w:r w:rsidR="00EA6382">
        <w:rPr>
          <w:rFonts w:eastAsia="Times New Roman"/>
        </w:rPr>
        <w:t>, we have devised</w:t>
      </w:r>
      <w:r w:rsidRPr="001B760F">
        <w:rPr>
          <w:rFonts w:eastAsia="Times New Roman"/>
        </w:rPr>
        <w:t xml:space="preserve"> </w:t>
      </w:r>
      <w:r w:rsidR="00EA6382">
        <w:rPr>
          <w:rFonts w:eastAsia="Times New Roman"/>
        </w:rPr>
        <w:t>a series of measure</w:t>
      </w:r>
      <w:r w:rsidRPr="001B760F">
        <w:rPr>
          <w:rFonts w:eastAsia="Times New Roman"/>
        </w:rPr>
        <w:t>s that can be undertaken from outside the conflict zones, namely 1) monitoring and assessment, 2)preparing recovery actions</w:t>
      </w:r>
      <w:r w:rsidR="00A06896">
        <w:rPr>
          <w:rFonts w:eastAsia="Times New Roman"/>
        </w:rPr>
        <w:t xml:space="preserve"> through inventories and data bases of documents, experts and initiatives</w:t>
      </w:r>
      <w:r w:rsidR="00EA6382">
        <w:rPr>
          <w:rFonts w:eastAsia="Times New Roman"/>
        </w:rPr>
        <w:t>, 3)awareness-</w:t>
      </w:r>
      <w:r w:rsidRPr="001B760F">
        <w:rPr>
          <w:rFonts w:eastAsia="Times New Roman"/>
        </w:rPr>
        <w:t>raising of the general publi</w:t>
      </w:r>
      <w:r w:rsidR="00EA6382">
        <w:rPr>
          <w:rFonts w:eastAsia="Times New Roman"/>
        </w:rPr>
        <w:t>c and</w:t>
      </w:r>
      <w:r w:rsidRPr="001B760F">
        <w:rPr>
          <w:rFonts w:eastAsia="Times New Roman"/>
        </w:rPr>
        <w:t xml:space="preserve"> military</w:t>
      </w:r>
      <w:r w:rsidR="00EA6382">
        <w:rPr>
          <w:rFonts w:eastAsia="Times New Roman"/>
        </w:rPr>
        <w:t xml:space="preserve"> personnel</w:t>
      </w:r>
      <w:r w:rsidRPr="001B760F">
        <w:rPr>
          <w:rFonts w:eastAsia="Times New Roman"/>
        </w:rPr>
        <w:t xml:space="preserve"> (</w:t>
      </w:r>
      <w:r w:rsidR="00F90B54">
        <w:rPr>
          <w:rFonts w:eastAsia="Times New Roman"/>
        </w:rPr>
        <w:t xml:space="preserve">e.g. </w:t>
      </w:r>
      <w:r w:rsidRPr="001B760F">
        <w:rPr>
          <w:rFonts w:eastAsia="Times New Roman"/>
        </w:rPr>
        <w:t xml:space="preserve">passport of heritage used extensively in Mali with the MINUSMA and foreseen for Syria, video clips on illicit traffic, </w:t>
      </w:r>
      <w:r w:rsidR="00F90B54" w:rsidRPr="001B760F">
        <w:rPr>
          <w:rFonts w:eastAsia="Times New Roman"/>
        </w:rPr>
        <w:t>etc.</w:t>
      </w:r>
      <w:r w:rsidR="00EA6382">
        <w:rPr>
          <w:rFonts w:eastAsia="Times New Roman"/>
        </w:rPr>
        <w:t>), and a global awareness-</w:t>
      </w:r>
      <w:r w:rsidRPr="001B760F">
        <w:rPr>
          <w:rFonts w:eastAsia="Times New Roman"/>
        </w:rPr>
        <w:t>raising campaign,</w:t>
      </w:r>
      <w:r w:rsidR="00F90B54">
        <w:rPr>
          <w:rFonts w:eastAsia="Times New Roman"/>
        </w:rPr>
        <w:t xml:space="preserve"> </w:t>
      </w:r>
      <w:r w:rsidR="00F90B54" w:rsidRPr="00F90B54">
        <w:rPr>
          <w:rFonts w:eastAsia="Times New Roman"/>
          <w:i/>
        </w:rPr>
        <w:t>#Unite4</w:t>
      </w:r>
      <w:r w:rsidRPr="00F90B54">
        <w:rPr>
          <w:rFonts w:eastAsia="Times New Roman"/>
          <w:i/>
        </w:rPr>
        <w:t>heritage</w:t>
      </w:r>
      <w:r w:rsidRPr="001B760F">
        <w:rPr>
          <w:rFonts w:eastAsia="Times New Roman"/>
        </w:rPr>
        <w:t xml:space="preserve">, launched by the </w:t>
      </w:r>
      <w:r w:rsidR="00F90B54">
        <w:rPr>
          <w:rFonts w:eastAsia="Times New Roman"/>
        </w:rPr>
        <w:t>Director-General</w:t>
      </w:r>
      <w:r w:rsidR="00EA6382">
        <w:rPr>
          <w:rFonts w:eastAsia="Times New Roman"/>
        </w:rPr>
        <w:t xml:space="preserve"> at</w:t>
      </w:r>
      <w:r w:rsidRPr="001B760F">
        <w:rPr>
          <w:rFonts w:eastAsia="Times New Roman"/>
        </w:rPr>
        <w:t xml:space="preserve"> the Museum of Bagdad on 28 March 2015</w:t>
      </w:r>
      <w:r w:rsidR="00A06896">
        <w:rPr>
          <w:rFonts w:eastAsia="Times New Roman"/>
        </w:rPr>
        <w:t xml:space="preserve">, </w:t>
      </w:r>
      <w:r w:rsidR="00EA6382">
        <w:rPr>
          <w:rFonts w:eastAsia="Times New Roman"/>
        </w:rPr>
        <w:t>4) capacity-</w:t>
      </w:r>
      <w:r w:rsidRPr="001B760F">
        <w:rPr>
          <w:rFonts w:eastAsia="Times New Roman"/>
        </w:rPr>
        <w:t>building</w:t>
      </w:r>
      <w:r w:rsidR="00F90B54">
        <w:rPr>
          <w:rFonts w:eastAsia="Times New Roman"/>
        </w:rPr>
        <w:t xml:space="preserve"> training courses</w:t>
      </w:r>
      <w:r w:rsidRPr="001B760F">
        <w:rPr>
          <w:rFonts w:eastAsia="Times New Roman"/>
        </w:rPr>
        <w:t xml:space="preserve"> in the areas of cultural heritage first aid for built and movable heritage, emergency consolidation, training of border and customs police and other topics</w:t>
      </w:r>
      <w:r w:rsidR="004F4204">
        <w:rPr>
          <w:rFonts w:eastAsia="Times New Roman"/>
        </w:rPr>
        <w:t xml:space="preserve"> and 5) tracking and authentication of looted cultural objects in cooperation with INTERPOL and WCO</w:t>
      </w:r>
      <w:r w:rsidRPr="001B760F">
        <w:rPr>
          <w:rFonts w:eastAsia="Times New Roman"/>
        </w:rPr>
        <w:t>.</w:t>
      </w:r>
    </w:p>
    <w:p w:rsidR="00EA6382" w:rsidRPr="001B760F" w:rsidRDefault="00EA6382" w:rsidP="00715AD4">
      <w:pPr>
        <w:jc w:val="both"/>
        <w:rPr>
          <w:rFonts w:eastAsia="Times New Roman"/>
        </w:rPr>
      </w:pPr>
    </w:p>
    <w:p w:rsidR="00715AD4" w:rsidRDefault="00393641" w:rsidP="007B2B07">
      <w:pPr>
        <w:pStyle w:val="Heading3"/>
        <w:spacing w:before="0" w:beforeAutospacing="0" w:after="15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t xml:space="preserve">In addition, </w:t>
      </w:r>
      <w:r w:rsidR="00A06896" w:rsidRPr="00A06896">
        <w:rPr>
          <w:rFonts w:ascii="Calibri" w:eastAsia="Times New Roman" w:hAnsi="Calibri"/>
          <w:b w:val="0"/>
          <w:bCs w:val="0"/>
          <w:sz w:val="22"/>
          <w:szCs w:val="22"/>
          <w:lang w:eastAsia="en-GB"/>
        </w:rPr>
        <w:t xml:space="preserve">UNESCO seeks to coordinate as much as possible international </w:t>
      </w:r>
      <w:r w:rsidR="00A06896">
        <w:rPr>
          <w:rFonts w:ascii="Calibri" w:eastAsia="Times New Roman" w:hAnsi="Calibri"/>
          <w:b w:val="0"/>
          <w:bCs w:val="0"/>
          <w:sz w:val="22"/>
          <w:szCs w:val="22"/>
          <w:lang w:eastAsia="en-GB"/>
        </w:rPr>
        <w:t xml:space="preserve">and national </w:t>
      </w:r>
      <w:r w:rsidR="00A06896" w:rsidRPr="00A06896">
        <w:rPr>
          <w:rFonts w:ascii="Calibri" w:eastAsia="Times New Roman" w:hAnsi="Calibri"/>
          <w:b w:val="0"/>
          <w:bCs w:val="0"/>
          <w:sz w:val="22"/>
          <w:szCs w:val="22"/>
          <w:lang w:eastAsia="en-GB"/>
        </w:rPr>
        <w:t>actions to create synergies, avoid duplications, increase the effectiveness o</w:t>
      </w:r>
      <w:r w:rsidR="00A06896">
        <w:rPr>
          <w:rFonts w:ascii="Calibri" w:eastAsia="Times New Roman" w:hAnsi="Calibri"/>
          <w:b w:val="0"/>
          <w:bCs w:val="0"/>
          <w:sz w:val="22"/>
          <w:szCs w:val="22"/>
          <w:lang w:eastAsia="en-GB"/>
        </w:rPr>
        <w:t>f</w:t>
      </w:r>
      <w:r w:rsidR="00A06896" w:rsidRPr="00A06896">
        <w:rPr>
          <w:rFonts w:ascii="Calibri" w:eastAsia="Times New Roman" w:hAnsi="Calibri"/>
          <w:b w:val="0"/>
          <w:bCs w:val="0"/>
          <w:sz w:val="22"/>
          <w:szCs w:val="22"/>
          <w:lang w:eastAsia="en-GB"/>
        </w:rPr>
        <w:t xml:space="preserve"> heritage protection initiatives and</w:t>
      </w:r>
      <w:r w:rsidR="00A06896">
        <w:rPr>
          <w:rFonts w:ascii="Calibri" w:eastAsia="Times New Roman" w:hAnsi="Calibri"/>
          <w:b w:val="0"/>
          <w:bCs w:val="0"/>
          <w:sz w:val="22"/>
          <w:szCs w:val="22"/>
          <w:lang w:eastAsia="en-GB"/>
        </w:rPr>
        <w:t xml:space="preserve"> harmonize similar initiatives</w:t>
      </w:r>
      <w:r w:rsidR="00A06896" w:rsidRPr="00A06896">
        <w:rPr>
          <w:rFonts w:ascii="Calibri" w:eastAsia="Times New Roman" w:hAnsi="Calibri"/>
          <w:b w:val="0"/>
          <w:bCs w:val="0"/>
          <w:sz w:val="22"/>
          <w:szCs w:val="22"/>
          <w:lang w:eastAsia="en-GB"/>
        </w:rPr>
        <w:t xml:space="preserve">. </w:t>
      </w:r>
    </w:p>
    <w:p w:rsidR="00A15452" w:rsidRDefault="00A15452" w:rsidP="00393641">
      <w:pPr>
        <w:pStyle w:val="Heading3"/>
        <w:spacing w:before="0" w:beforeAutospacing="0" w:after="150" w:afterAutospacing="0" w:line="240" w:lineRule="atLeast"/>
        <w:jc w:val="both"/>
        <w:rPr>
          <w:rFonts w:ascii="Calibri" w:eastAsia="Times New Roman" w:hAnsi="Calibri"/>
          <w:b w:val="0"/>
          <w:bCs w:val="0"/>
          <w:sz w:val="22"/>
          <w:szCs w:val="22"/>
          <w:lang w:eastAsia="en-GB"/>
        </w:rPr>
      </w:pPr>
    </w:p>
    <w:p w:rsidR="008601A0" w:rsidRDefault="008601A0" w:rsidP="00393641">
      <w:pPr>
        <w:pStyle w:val="Heading3"/>
        <w:spacing w:before="0" w:beforeAutospacing="0" w:after="150" w:afterAutospacing="0" w:line="240" w:lineRule="atLeast"/>
        <w:jc w:val="both"/>
        <w:rPr>
          <w:rFonts w:ascii="Calibri" w:eastAsia="Times New Roman" w:hAnsi="Calibri"/>
          <w:b w:val="0"/>
          <w:bCs w:val="0"/>
          <w:sz w:val="22"/>
          <w:szCs w:val="22"/>
          <w:lang w:eastAsia="en-GB"/>
        </w:rPr>
      </w:pPr>
    </w:p>
    <w:p w:rsidR="00A15452" w:rsidRPr="00A15452" w:rsidRDefault="00A15452" w:rsidP="00393641">
      <w:pPr>
        <w:pStyle w:val="Heading3"/>
        <w:spacing w:before="0" w:beforeAutospacing="0" w:after="150" w:afterAutospacing="0" w:line="240" w:lineRule="atLeast"/>
        <w:jc w:val="both"/>
        <w:rPr>
          <w:rFonts w:ascii="Calibri" w:eastAsia="Times New Roman" w:hAnsi="Calibri"/>
          <w:bCs w:val="0"/>
          <w:sz w:val="22"/>
          <w:szCs w:val="22"/>
          <w:lang w:eastAsia="en-GB"/>
        </w:rPr>
      </w:pPr>
      <w:r w:rsidRPr="00A15452">
        <w:rPr>
          <w:rFonts w:ascii="Calibri" w:eastAsia="Times New Roman" w:hAnsi="Calibri"/>
          <w:bCs w:val="0"/>
          <w:sz w:val="22"/>
          <w:szCs w:val="22"/>
          <w:lang w:eastAsia="en-GB"/>
        </w:rPr>
        <w:t xml:space="preserve">Recent UNESCO Post-War </w:t>
      </w:r>
      <w:r w:rsidR="00103A4C">
        <w:rPr>
          <w:rFonts w:ascii="Calibri" w:eastAsia="Times New Roman" w:hAnsi="Calibri"/>
          <w:bCs w:val="0"/>
          <w:sz w:val="22"/>
          <w:szCs w:val="22"/>
          <w:lang w:eastAsia="en-GB"/>
        </w:rPr>
        <w:t>Reconstruction E</w:t>
      </w:r>
      <w:r w:rsidRPr="00A15452">
        <w:rPr>
          <w:rFonts w:ascii="Calibri" w:eastAsia="Times New Roman" w:hAnsi="Calibri"/>
          <w:bCs w:val="0"/>
          <w:sz w:val="22"/>
          <w:szCs w:val="22"/>
          <w:lang w:eastAsia="en-GB"/>
        </w:rPr>
        <w:t>xperiences</w:t>
      </w:r>
    </w:p>
    <w:p w:rsidR="00393641" w:rsidRDefault="00A15452" w:rsidP="001C1C9A">
      <w:pPr>
        <w:pStyle w:val="Heading3"/>
        <w:spacing w:before="0" w:beforeAutospacing="0" w:after="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t>S</w:t>
      </w:r>
      <w:r w:rsidR="00393641">
        <w:rPr>
          <w:rFonts w:ascii="Calibri" w:eastAsia="Times New Roman" w:hAnsi="Calibri"/>
          <w:b w:val="0"/>
          <w:bCs w:val="0"/>
          <w:sz w:val="22"/>
          <w:szCs w:val="22"/>
          <w:lang w:eastAsia="en-GB"/>
        </w:rPr>
        <w:t>ome post-war</w:t>
      </w:r>
      <w:r w:rsidR="00A34CB7">
        <w:rPr>
          <w:rFonts w:ascii="Calibri" w:eastAsia="Times New Roman" w:hAnsi="Calibri"/>
          <w:b w:val="0"/>
          <w:bCs w:val="0"/>
          <w:sz w:val="22"/>
          <w:szCs w:val="22"/>
          <w:lang w:eastAsia="en-GB"/>
        </w:rPr>
        <w:t>, post-conflict</w:t>
      </w:r>
      <w:r w:rsidR="00393641">
        <w:rPr>
          <w:rFonts w:ascii="Calibri" w:eastAsia="Times New Roman" w:hAnsi="Calibri"/>
          <w:b w:val="0"/>
          <w:bCs w:val="0"/>
          <w:sz w:val="22"/>
          <w:szCs w:val="22"/>
          <w:lang w:eastAsia="en-GB"/>
        </w:rPr>
        <w:t xml:space="preserve"> reconstruction projects have been undertaken by UNESCO or with its participation, such as the </w:t>
      </w:r>
      <w:r w:rsidR="00C903D9">
        <w:rPr>
          <w:rFonts w:ascii="Calibri" w:eastAsia="Times New Roman" w:hAnsi="Calibri"/>
          <w:b w:val="0"/>
          <w:bCs w:val="0"/>
          <w:sz w:val="22"/>
          <w:szCs w:val="22"/>
          <w:lang w:eastAsia="en-GB"/>
        </w:rPr>
        <w:t xml:space="preserve">rebuilding of the </w:t>
      </w:r>
      <w:r w:rsidR="00393641">
        <w:rPr>
          <w:rFonts w:ascii="Calibri" w:eastAsia="Times New Roman" w:hAnsi="Calibri"/>
          <w:b w:val="0"/>
          <w:bCs w:val="0"/>
          <w:sz w:val="22"/>
          <w:szCs w:val="22"/>
          <w:lang w:eastAsia="en-GB"/>
        </w:rPr>
        <w:t xml:space="preserve">Mostar </w:t>
      </w:r>
      <w:r w:rsidR="00D57B7F">
        <w:rPr>
          <w:rFonts w:ascii="Calibri" w:eastAsia="Times New Roman" w:hAnsi="Calibri"/>
          <w:b w:val="0"/>
          <w:bCs w:val="0"/>
          <w:sz w:val="22"/>
          <w:szCs w:val="22"/>
          <w:lang w:eastAsia="en-GB"/>
        </w:rPr>
        <w:t>Bridge</w:t>
      </w:r>
      <w:r w:rsidR="00C903D9">
        <w:rPr>
          <w:rFonts w:ascii="Calibri" w:eastAsia="Times New Roman" w:hAnsi="Calibri"/>
          <w:b w:val="0"/>
          <w:bCs w:val="0"/>
          <w:sz w:val="22"/>
          <w:szCs w:val="22"/>
          <w:lang w:eastAsia="en-GB"/>
        </w:rPr>
        <w:t xml:space="preserve"> or the rehabilitation of the Bethlehem area</w:t>
      </w:r>
      <w:r w:rsidR="00393641">
        <w:rPr>
          <w:rFonts w:ascii="Calibri" w:eastAsia="Times New Roman" w:hAnsi="Calibri"/>
          <w:b w:val="0"/>
          <w:bCs w:val="0"/>
          <w:sz w:val="22"/>
          <w:szCs w:val="22"/>
          <w:lang w:eastAsia="en-GB"/>
        </w:rPr>
        <w:t xml:space="preserve">. UNESCO has consolidated the niches of the </w:t>
      </w:r>
      <w:proofErr w:type="spellStart"/>
      <w:r w:rsidR="00393641">
        <w:rPr>
          <w:rFonts w:ascii="Calibri" w:eastAsia="Times New Roman" w:hAnsi="Calibri"/>
          <w:b w:val="0"/>
          <w:bCs w:val="0"/>
          <w:sz w:val="22"/>
          <w:szCs w:val="22"/>
          <w:lang w:eastAsia="en-GB"/>
        </w:rPr>
        <w:t>Bamiyan</w:t>
      </w:r>
      <w:proofErr w:type="spellEnd"/>
      <w:r w:rsidR="00393641">
        <w:rPr>
          <w:rFonts w:ascii="Calibri" w:eastAsia="Times New Roman" w:hAnsi="Calibri"/>
          <w:b w:val="0"/>
          <w:bCs w:val="0"/>
          <w:sz w:val="22"/>
          <w:szCs w:val="22"/>
          <w:lang w:eastAsia="en-GB"/>
        </w:rPr>
        <w:t xml:space="preserve"> </w:t>
      </w:r>
      <w:proofErr w:type="spellStart"/>
      <w:r w:rsidR="00393641">
        <w:rPr>
          <w:rFonts w:ascii="Calibri" w:eastAsia="Times New Roman" w:hAnsi="Calibri"/>
          <w:b w:val="0"/>
          <w:bCs w:val="0"/>
          <w:sz w:val="22"/>
          <w:szCs w:val="22"/>
          <w:lang w:eastAsia="en-GB"/>
        </w:rPr>
        <w:t>Buddhas</w:t>
      </w:r>
      <w:proofErr w:type="spellEnd"/>
      <w:r w:rsidR="00393641">
        <w:rPr>
          <w:rFonts w:ascii="Calibri" w:eastAsia="Times New Roman" w:hAnsi="Calibri"/>
          <w:b w:val="0"/>
          <w:bCs w:val="0"/>
          <w:sz w:val="22"/>
          <w:szCs w:val="22"/>
          <w:lang w:eastAsia="en-GB"/>
        </w:rPr>
        <w:t xml:space="preserve"> </w:t>
      </w:r>
      <w:r w:rsidR="00C903D9">
        <w:rPr>
          <w:rFonts w:ascii="Calibri" w:eastAsia="Times New Roman" w:hAnsi="Calibri"/>
          <w:b w:val="0"/>
          <w:bCs w:val="0"/>
          <w:sz w:val="22"/>
          <w:szCs w:val="22"/>
          <w:lang w:eastAsia="en-GB"/>
        </w:rPr>
        <w:t>where</w:t>
      </w:r>
      <w:r w:rsidR="00393641">
        <w:rPr>
          <w:rFonts w:ascii="Calibri" w:eastAsia="Times New Roman" w:hAnsi="Calibri"/>
          <w:b w:val="0"/>
          <w:bCs w:val="0"/>
          <w:sz w:val="22"/>
          <w:szCs w:val="22"/>
          <w:lang w:eastAsia="en-GB"/>
        </w:rPr>
        <w:t xml:space="preserve"> </w:t>
      </w:r>
      <w:r w:rsidR="00EA6382">
        <w:rPr>
          <w:rFonts w:ascii="Calibri" w:eastAsia="Times New Roman" w:hAnsi="Calibri"/>
          <w:b w:val="0"/>
          <w:bCs w:val="0"/>
          <w:sz w:val="22"/>
          <w:szCs w:val="22"/>
          <w:lang w:eastAsia="en-GB"/>
        </w:rPr>
        <w:t xml:space="preserve">intense </w:t>
      </w:r>
      <w:r w:rsidR="00393641">
        <w:rPr>
          <w:rFonts w:ascii="Calibri" w:eastAsia="Times New Roman" w:hAnsi="Calibri"/>
          <w:b w:val="0"/>
          <w:bCs w:val="0"/>
          <w:sz w:val="22"/>
          <w:szCs w:val="22"/>
          <w:lang w:eastAsia="en-GB"/>
        </w:rPr>
        <w:t xml:space="preserve">discussions have taken place around their reconstruction or not; several proposals were made ranging from complete reconstruction using 3D laser techniques, to hologram </w:t>
      </w:r>
      <w:r w:rsidR="00C903D9">
        <w:rPr>
          <w:rFonts w:ascii="Calibri" w:eastAsia="Times New Roman" w:hAnsi="Calibri"/>
          <w:b w:val="0"/>
          <w:bCs w:val="0"/>
          <w:sz w:val="22"/>
          <w:szCs w:val="22"/>
          <w:lang w:eastAsia="en-GB"/>
        </w:rPr>
        <w:t>reconstructions</w:t>
      </w:r>
      <w:r w:rsidR="00393641">
        <w:rPr>
          <w:rFonts w:ascii="Calibri" w:eastAsia="Times New Roman" w:hAnsi="Calibri"/>
          <w:b w:val="0"/>
          <w:bCs w:val="0"/>
          <w:sz w:val="22"/>
          <w:szCs w:val="22"/>
          <w:lang w:eastAsia="en-GB"/>
        </w:rPr>
        <w:t xml:space="preserve">, to a memorial, or a permanent exhibition that leaves the niches with no reconstruction. </w:t>
      </w:r>
    </w:p>
    <w:p w:rsidR="001C1C9A" w:rsidRDefault="001C1C9A" w:rsidP="001C1C9A">
      <w:pPr>
        <w:pStyle w:val="Heading3"/>
        <w:spacing w:before="0" w:beforeAutospacing="0" w:after="0" w:afterAutospacing="0" w:line="240" w:lineRule="atLeast"/>
        <w:jc w:val="both"/>
        <w:rPr>
          <w:rFonts w:ascii="Calibri" w:eastAsia="Times New Roman" w:hAnsi="Calibri"/>
          <w:b w:val="0"/>
          <w:bCs w:val="0"/>
          <w:sz w:val="22"/>
          <w:szCs w:val="22"/>
          <w:lang w:eastAsia="en-GB"/>
        </w:rPr>
      </w:pPr>
    </w:p>
    <w:p w:rsidR="00453B04" w:rsidRDefault="00453B04" w:rsidP="001C1C9A">
      <w:pPr>
        <w:pStyle w:val="Heading3"/>
        <w:spacing w:before="0" w:beforeAutospacing="0" w:after="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t xml:space="preserve">In Ethiopia, UNESCO has reinstalled the Aksum Obelisk </w:t>
      </w:r>
      <w:r w:rsidR="00A346D9">
        <w:rPr>
          <w:rFonts w:ascii="Calibri" w:eastAsia="Times New Roman" w:hAnsi="Calibri"/>
          <w:b w:val="0"/>
          <w:bCs w:val="0"/>
          <w:sz w:val="22"/>
          <w:szCs w:val="22"/>
          <w:lang w:eastAsia="en-GB"/>
        </w:rPr>
        <w:t xml:space="preserve">in its original location within the Aksum archaeological site, 80 years after Mussolini looted it and installed it at the entrance of his </w:t>
      </w:r>
      <w:r w:rsidR="001C1C9A">
        <w:rPr>
          <w:rFonts w:ascii="Calibri" w:eastAsia="Times New Roman" w:hAnsi="Calibri"/>
          <w:b w:val="0"/>
          <w:bCs w:val="0"/>
          <w:sz w:val="22"/>
          <w:szCs w:val="22"/>
          <w:lang w:eastAsia="en-GB"/>
        </w:rPr>
        <w:t>Ministry</w:t>
      </w:r>
      <w:r w:rsidR="00A346D9">
        <w:rPr>
          <w:rFonts w:ascii="Calibri" w:eastAsia="Times New Roman" w:hAnsi="Calibri"/>
          <w:b w:val="0"/>
          <w:bCs w:val="0"/>
          <w:sz w:val="22"/>
          <w:szCs w:val="22"/>
          <w:lang w:eastAsia="en-GB"/>
        </w:rPr>
        <w:t xml:space="preserve"> of Italian Colonies in Rome</w:t>
      </w:r>
      <w:r w:rsidR="001C1C9A">
        <w:rPr>
          <w:rFonts w:ascii="Calibri" w:eastAsia="Times New Roman" w:hAnsi="Calibri"/>
          <w:b w:val="0"/>
          <w:bCs w:val="0"/>
          <w:sz w:val="22"/>
          <w:szCs w:val="22"/>
          <w:lang w:eastAsia="en-GB"/>
        </w:rPr>
        <w:t>.</w:t>
      </w:r>
    </w:p>
    <w:p w:rsidR="00453B04" w:rsidRDefault="00453B04" w:rsidP="001C1C9A">
      <w:pPr>
        <w:pStyle w:val="Heading3"/>
        <w:spacing w:before="0" w:beforeAutospacing="0" w:after="0" w:afterAutospacing="0" w:line="240" w:lineRule="atLeast"/>
        <w:jc w:val="both"/>
        <w:rPr>
          <w:rFonts w:ascii="Calibri" w:eastAsia="Times New Roman" w:hAnsi="Calibri"/>
          <w:b w:val="0"/>
          <w:bCs w:val="0"/>
          <w:sz w:val="22"/>
          <w:szCs w:val="22"/>
          <w:lang w:eastAsia="en-GB"/>
        </w:rPr>
      </w:pPr>
    </w:p>
    <w:p w:rsidR="00103A4C" w:rsidRDefault="00103A4C" w:rsidP="001C1C9A">
      <w:pPr>
        <w:pStyle w:val="Heading3"/>
        <w:spacing w:before="0" w:beforeAutospacing="0" w:after="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t>In Mali</w:t>
      </w:r>
      <w:r w:rsidR="00393641">
        <w:rPr>
          <w:rFonts w:ascii="Calibri" w:eastAsia="Times New Roman" w:hAnsi="Calibri"/>
          <w:b w:val="0"/>
          <w:bCs w:val="0"/>
          <w:sz w:val="22"/>
          <w:szCs w:val="22"/>
          <w:lang w:eastAsia="en-GB"/>
        </w:rPr>
        <w:t>, following the intentional destruction of the mosques and mausoleums of Timbuktu, UNESCO is rebuilding the damaged or destroyed constructions according to their original plans, with the participation of the local communities</w:t>
      </w:r>
      <w:r>
        <w:rPr>
          <w:rFonts w:ascii="Calibri" w:eastAsia="Times New Roman" w:hAnsi="Calibri"/>
          <w:b w:val="0"/>
          <w:bCs w:val="0"/>
          <w:sz w:val="22"/>
          <w:szCs w:val="22"/>
          <w:lang w:eastAsia="en-GB"/>
        </w:rPr>
        <w:t xml:space="preserve">; this reconstruction is </w:t>
      </w:r>
      <w:r w:rsidR="00393641">
        <w:rPr>
          <w:rFonts w:ascii="Calibri" w:eastAsia="Times New Roman" w:hAnsi="Calibri"/>
          <w:b w:val="0"/>
          <w:bCs w:val="0"/>
          <w:sz w:val="22"/>
          <w:szCs w:val="22"/>
          <w:lang w:eastAsia="en-GB"/>
        </w:rPr>
        <w:t xml:space="preserve">contributing to peace and confidence building following episodes of collective trauma. </w:t>
      </w:r>
    </w:p>
    <w:p w:rsidR="00393641" w:rsidRDefault="009C6048" w:rsidP="00393641">
      <w:pPr>
        <w:pStyle w:val="Heading3"/>
        <w:spacing w:before="0" w:beforeAutospacing="0" w:after="15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lastRenderedPageBreak/>
        <w:t xml:space="preserve">It is worth noting that contrary to the </w:t>
      </w:r>
      <w:r w:rsidR="00103A4C">
        <w:rPr>
          <w:rFonts w:ascii="Calibri" w:eastAsia="Times New Roman" w:hAnsi="Calibri"/>
          <w:b w:val="0"/>
          <w:bCs w:val="0"/>
          <w:sz w:val="22"/>
          <w:szCs w:val="22"/>
          <w:lang w:eastAsia="en-GB"/>
        </w:rPr>
        <w:t xml:space="preserve">passionate </w:t>
      </w:r>
      <w:r>
        <w:rPr>
          <w:rFonts w:ascii="Calibri" w:eastAsia="Times New Roman" w:hAnsi="Calibri"/>
          <w:b w:val="0"/>
          <w:bCs w:val="0"/>
          <w:sz w:val="22"/>
          <w:szCs w:val="22"/>
          <w:lang w:eastAsia="en-GB"/>
        </w:rPr>
        <w:t xml:space="preserve">discussions on the </w:t>
      </w:r>
      <w:proofErr w:type="spellStart"/>
      <w:r>
        <w:rPr>
          <w:rFonts w:ascii="Calibri" w:eastAsia="Times New Roman" w:hAnsi="Calibri"/>
          <w:b w:val="0"/>
          <w:bCs w:val="0"/>
          <w:sz w:val="22"/>
          <w:szCs w:val="22"/>
          <w:lang w:eastAsia="en-GB"/>
        </w:rPr>
        <w:t>Bamiyan</w:t>
      </w:r>
      <w:proofErr w:type="spellEnd"/>
      <w:r w:rsidRPr="009C6048">
        <w:rPr>
          <w:rFonts w:ascii="Calibri" w:eastAsia="Times New Roman" w:hAnsi="Calibri"/>
          <w:b w:val="0"/>
          <w:bCs w:val="0"/>
          <w:sz w:val="22"/>
          <w:szCs w:val="22"/>
          <w:lang w:eastAsia="en-GB"/>
        </w:rPr>
        <w:t xml:space="preserve"> </w:t>
      </w:r>
      <w:proofErr w:type="spellStart"/>
      <w:r>
        <w:rPr>
          <w:rFonts w:ascii="Calibri" w:eastAsia="Times New Roman" w:hAnsi="Calibri"/>
          <w:b w:val="0"/>
          <w:bCs w:val="0"/>
          <w:sz w:val="22"/>
          <w:szCs w:val="22"/>
          <w:lang w:eastAsia="en-GB"/>
        </w:rPr>
        <w:t>Buddhas</w:t>
      </w:r>
      <w:proofErr w:type="spellEnd"/>
      <w:r>
        <w:rPr>
          <w:rFonts w:ascii="Calibri" w:eastAsia="Times New Roman" w:hAnsi="Calibri"/>
          <w:b w:val="0"/>
          <w:bCs w:val="0"/>
          <w:sz w:val="22"/>
          <w:szCs w:val="22"/>
          <w:lang w:eastAsia="en-GB"/>
        </w:rPr>
        <w:t>’</w:t>
      </w:r>
      <w:r w:rsidR="00103A4C">
        <w:rPr>
          <w:rFonts w:ascii="Calibri" w:eastAsia="Times New Roman" w:hAnsi="Calibri"/>
          <w:b w:val="0"/>
          <w:bCs w:val="0"/>
          <w:sz w:val="22"/>
          <w:szCs w:val="22"/>
          <w:lang w:eastAsia="en-GB"/>
        </w:rPr>
        <w:t xml:space="preserve"> possible reconstruction</w:t>
      </w:r>
      <w:r>
        <w:rPr>
          <w:rFonts w:ascii="Calibri" w:eastAsia="Times New Roman" w:hAnsi="Calibri"/>
          <w:b w:val="0"/>
          <w:bCs w:val="0"/>
          <w:sz w:val="22"/>
          <w:szCs w:val="22"/>
          <w:lang w:eastAsia="en-GB"/>
        </w:rPr>
        <w:t xml:space="preserve">, the full reconstruction of the Timbuktu mausoleums </w:t>
      </w:r>
      <w:r w:rsidR="00A113E9" w:rsidRPr="00A113E9">
        <w:rPr>
          <w:rFonts w:ascii="Calibri" w:eastAsia="Times New Roman" w:hAnsi="Calibri"/>
          <w:b w:val="0"/>
          <w:bCs w:val="0"/>
          <w:i/>
          <w:sz w:val="22"/>
          <w:szCs w:val="22"/>
          <w:lang w:eastAsia="en-GB"/>
        </w:rPr>
        <w:t xml:space="preserve">à </w:t>
      </w:r>
      <w:proofErr w:type="spellStart"/>
      <w:r w:rsidR="00A113E9" w:rsidRPr="00A113E9">
        <w:rPr>
          <w:rFonts w:ascii="Calibri" w:eastAsia="Times New Roman" w:hAnsi="Calibri"/>
          <w:b w:val="0"/>
          <w:bCs w:val="0"/>
          <w:i/>
          <w:sz w:val="22"/>
          <w:szCs w:val="22"/>
          <w:lang w:eastAsia="en-GB"/>
        </w:rPr>
        <w:t>l’identique</w:t>
      </w:r>
      <w:proofErr w:type="spellEnd"/>
      <w:r w:rsidR="00A113E9" w:rsidRPr="00A113E9">
        <w:rPr>
          <w:rFonts w:ascii="Calibri" w:eastAsia="Times New Roman" w:hAnsi="Calibri"/>
          <w:b w:val="0"/>
          <w:bCs w:val="0"/>
          <w:i/>
          <w:sz w:val="22"/>
          <w:szCs w:val="22"/>
          <w:lang w:eastAsia="en-GB"/>
        </w:rPr>
        <w:t xml:space="preserve"> </w:t>
      </w:r>
      <w:r>
        <w:rPr>
          <w:rFonts w:ascii="Calibri" w:eastAsia="Times New Roman" w:hAnsi="Calibri"/>
          <w:b w:val="0"/>
          <w:bCs w:val="0"/>
          <w:sz w:val="22"/>
          <w:szCs w:val="22"/>
          <w:lang w:eastAsia="en-GB"/>
        </w:rPr>
        <w:t>did not</w:t>
      </w:r>
      <w:r w:rsidR="00EA6382">
        <w:rPr>
          <w:rFonts w:ascii="Calibri" w:eastAsia="Times New Roman" w:hAnsi="Calibri"/>
          <w:b w:val="0"/>
          <w:bCs w:val="0"/>
          <w:sz w:val="22"/>
          <w:szCs w:val="22"/>
          <w:lang w:eastAsia="en-GB"/>
        </w:rPr>
        <w:t xml:space="preserve"> raise any controversy</w:t>
      </w:r>
      <w:r w:rsidR="00A113E9">
        <w:rPr>
          <w:rFonts w:ascii="Calibri" w:eastAsia="Times New Roman" w:hAnsi="Calibri"/>
          <w:b w:val="0"/>
          <w:bCs w:val="0"/>
          <w:sz w:val="22"/>
          <w:szCs w:val="22"/>
          <w:lang w:eastAsia="en-GB"/>
        </w:rPr>
        <w:t xml:space="preserve">, </w:t>
      </w:r>
      <w:r>
        <w:rPr>
          <w:rFonts w:ascii="Calibri" w:eastAsia="Times New Roman" w:hAnsi="Calibri"/>
          <w:b w:val="0"/>
          <w:bCs w:val="0"/>
          <w:sz w:val="22"/>
          <w:szCs w:val="22"/>
          <w:lang w:eastAsia="en-GB"/>
        </w:rPr>
        <w:t xml:space="preserve">and seems to have full consensus </w:t>
      </w:r>
      <w:r w:rsidR="00EA6382">
        <w:rPr>
          <w:rFonts w:ascii="Calibri" w:eastAsia="Times New Roman" w:hAnsi="Calibri"/>
          <w:b w:val="0"/>
          <w:bCs w:val="0"/>
          <w:sz w:val="22"/>
          <w:szCs w:val="22"/>
          <w:lang w:eastAsia="en-GB"/>
        </w:rPr>
        <w:t>among</w:t>
      </w:r>
      <w:r w:rsidR="00103A4C">
        <w:rPr>
          <w:rFonts w:ascii="Calibri" w:eastAsia="Times New Roman" w:hAnsi="Calibri"/>
          <w:b w:val="0"/>
          <w:bCs w:val="0"/>
          <w:sz w:val="22"/>
          <w:szCs w:val="22"/>
          <w:lang w:eastAsia="en-GB"/>
        </w:rPr>
        <w:t xml:space="preserve"> specialists or stakeholders </w:t>
      </w:r>
      <w:r>
        <w:rPr>
          <w:rFonts w:ascii="Calibri" w:eastAsia="Times New Roman" w:hAnsi="Calibri"/>
          <w:b w:val="0"/>
          <w:bCs w:val="0"/>
          <w:sz w:val="22"/>
          <w:szCs w:val="22"/>
          <w:lang w:eastAsia="en-GB"/>
        </w:rPr>
        <w:t xml:space="preserve">so far. </w:t>
      </w:r>
    </w:p>
    <w:p w:rsidR="008601A0" w:rsidRDefault="008601A0" w:rsidP="007B2B07">
      <w:pPr>
        <w:pStyle w:val="Heading3"/>
        <w:spacing w:before="0" w:beforeAutospacing="0" w:after="150" w:afterAutospacing="0" w:line="240" w:lineRule="atLeast"/>
        <w:jc w:val="both"/>
        <w:rPr>
          <w:rFonts w:asciiTheme="minorHAnsi" w:hAnsiTheme="minorHAnsi"/>
          <w:sz w:val="22"/>
          <w:szCs w:val="22"/>
          <w:lang w:val="en-US"/>
        </w:rPr>
      </w:pPr>
    </w:p>
    <w:p w:rsidR="007924BC" w:rsidRPr="008601A0" w:rsidRDefault="007924BC" w:rsidP="007B2B07">
      <w:pPr>
        <w:pStyle w:val="Heading3"/>
        <w:spacing w:before="0" w:beforeAutospacing="0" w:after="150" w:afterAutospacing="0" w:line="240" w:lineRule="atLeast"/>
        <w:jc w:val="both"/>
        <w:rPr>
          <w:rFonts w:asciiTheme="minorHAnsi" w:eastAsia="Times New Roman" w:hAnsiTheme="minorHAnsi"/>
          <w:b w:val="0"/>
          <w:bCs w:val="0"/>
          <w:sz w:val="22"/>
          <w:szCs w:val="22"/>
          <w:lang w:eastAsia="en-GB"/>
        </w:rPr>
      </w:pPr>
      <w:r w:rsidRPr="008601A0">
        <w:rPr>
          <w:rFonts w:asciiTheme="minorHAnsi" w:hAnsiTheme="minorHAnsi"/>
          <w:sz w:val="22"/>
          <w:szCs w:val="22"/>
          <w:lang w:val="en-US"/>
        </w:rPr>
        <w:t xml:space="preserve">Post-Conflict Reconstruction in the Middle East </w:t>
      </w:r>
    </w:p>
    <w:p w:rsidR="00B354F3" w:rsidRDefault="00EA6382" w:rsidP="007B2B07">
      <w:pPr>
        <w:pStyle w:val="Heading3"/>
        <w:spacing w:before="0" w:beforeAutospacing="0" w:after="15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t>While UNESCO is sparing no effort</w:t>
      </w:r>
      <w:r w:rsidR="00A06896">
        <w:rPr>
          <w:rFonts w:ascii="Calibri" w:eastAsia="Times New Roman" w:hAnsi="Calibri"/>
          <w:b w:val="0"/>
          <w:bCs w:val="0"/>
          <w:sz w:val="22"/>
          <w:szCs w:val="22"/>
          <w:lang w:eastAsia="en-GB"/>
        </w:rPr>
        <w:t xml:space="preserve"> can be achieved </w:t>
      </w:r>
      <w:r w:rsidR="004B472C">
        <w:rPr>
          <w:rFonts w:ascii="Calibri" w:eastAsia="Times New Roman" w:hAnsi="Calibri"/>
          <w:b w:val="0"/>
          <w:bCs w:val="0"/>
          <w:sz w:val="22"/>
          <w:szCs w:val="22"/>
          <w:lang w:eastAsia="en-GB"/>
        </w:rPr>
        <w:t xml:space="preserve">to protect cultural heritage </w:t>
      </w:r>
      <w:r w:rsidR="00A06896">
        <w:rPr>
          <w:rFonts w:ascii="Calibri" w:eastAsia="Times New Roman" w:hAnsi="Calibri"/>
          <w:b w:val="0"/>
          <w:bCs w:val="0"/>
          <w:sz w:val="22"/>
          <w:szCs w:val="22"/>
          <w:lang w:eastAsia="en-GB"/>
        </w:rPr>
        <w:t>during the</w:t>
      </w:r>
      <w:r w:rsidR="004B472C">
        <w:rPr>
          <w:rFonts w:ascii="Calibri" w:eastAsia="Times New Roman" w:hAnsi="Calibri"/>
          <w:b w:val="0"/>
          <w:bCs w:val="0"/>
          <w:sz w:val="22"/>
          <w:szCs w:val="22"/>
          <w:lang w:eastAsia="en-GB"/>
        </w:rPr>
        <w:t xml:space="preserve"> ongoing</w:t>
      </w:r>
      <w:r w:rsidR="00A06896">
        <w:rPr>
          <w:rFonts w:ascii="Calibri" w:eastAsia="Times New Roman" w:hAnsi="Calibri"/>
          <w:b w:val="0"/>
          <w:bCs w:val="0"/>
          <w:sz w:val="22"/>
          <w:szCs w:val="22"/>
          <w:lang w:eastAsia="en-GB"/>
        </w:rPr>
        <w:t xml:space="preserve"> conflicts</w:t>
      </w:r>
      <w:r w:rsidR="007013C3">
        <w:rPr>
          <w:rFonts w:ascii="Calibri" w:eastAsia="Times New Roman" w:hAnsi="Calibri"/>
          <w:b w:val="0"/>
          <w:bCs w:val="0"/>
          <w:sz w:val="22"/>
          <w:szCs w:val="22"/>
          <w:lang w:eastAsia="en-GB"/>
        </w:rPr>
        <w:t xml:space="preserve"> in the Middle East</w:t>
      </w:r>
      <w:r w:rsidR="00B354F3">
        <w:rPr>
          <w:rFonts w:ascii="Calibri" w:eastAsia="Times New Roman" w:hAnsi="Calibri"/>
          <w:b w:val="0"/>
          <w:bCs w:val="0"/>
          <w:sz w:val="22"/>
          <w:szCs w:val="22"/>
          <w:lang w:eastAsia="en-GB"/>
        </w:rPr>
        <w:t xml:space="preserve">, </w:t>
      </w:r>
      <w:r w:rsidR="00A06896">
        <w:rPr>
          <w:rFonts w:ascii="Calibri" w:eastAsia="Times New Roman" w:hAnsi="Calibri"/>
          <w:b w:val="0"/>
          <w:bCs w:val="0"/>
          <w:sz w:val="22"/>
          <w:szCs w:val="22"/>
          <w:lang w:eastAsia="en-GB"/>
        </w:rPr>
        <w:t xml:space="preserve">it appears very important to </w:t>
      </w:r>
      <w:r w:rsidR="00393641">
        <w:rPr>
          <w:rFonts w:ascii="Calibri" w:eastAsia="Times New Roman" w:hAnsi="Calibri"/>
          <w:b w:val="0"/>
          <w:bCs w:val="0"/>
          <w:sz w:val="22"/>
          <w:szCs w:val="22"/>
          <w:lang w:eastAsia="en-GB"/>
        </w:rPr>
        <w:t>reflect on</w:t>
      </w:r>
      <w:r w:rsidR="00A06896">
        <w:rPr>
          <w:rFonts w:ascii="Calibri" w:eastAsia="Times New Roman" w:hAnsi="Calibri"/>
          <w:b w:val="0"/>
          <w:bCs w:val="0"/>
          <w:sz w:val="22"/>
          <w:szCs w:val="22"/>
          <w:lang w:eastAsia="en-GB"/>
        </w:rPr>
        <w:t xml:space="preserve"> the recovery phase a step further from what we are already undertaking, </w:t>
      </w:r>
      <w:r w:rsidR="009C6048">
        <w:rPr>
          <w:rFonts w:ascii="Calibri" w:eastAsia="Times New Roman" w:hAnsi="Calibri"/>
          <w:b w:val="0"/>
          <w:bCs w:val="0"/>
          <w:sz w:val="22"/>
          <w:szCs w:val="22"/>
          <w:lang w:eastAsia="en-GB"/>
        </w:rPr>
        <w:t>which consists of</w:t>
      </w:r>
      <w:r w:rsidR="00A06896">
        <w:rPr>
          <w:rFonts w:ascii="Calibri" w:eastAsia="Times New Roman" w:hAnsi="Calibri"/>
          <w:b w:val="0"/>
          <w:bCs w:val="0"/>
          <w:sz w:val="22"/>
          <w:szCs w:val="22"/>
          <w:lang w:eastAsia="en-GB"/>
        </w:rPr>
        <w:t xml:space="preserve"> </w:t>
      </w:r>
      <w:r w:rsidR="00832758">
        <w:rPr>
          <w:rFonts w:ascii="Calibri" w:eastAsia="Times New Roman" w:hAnsi="Calibri"/>
          <w:b w:val="0"/>
          <w:bCs w:val="0"/>
          <w:sz w:val="22"/>
          <w:szCs w:val="22"/>
          <w:lang w:eastAsia="en-GB"/>
        </w:rPr>
        <w:t>collecting</w:t>
      </w:r>
      <w:r w:rsidR="00A06896">
        <w:rPr>
          <w:rFonts w:ascii="Calibri" w:eastAsia="Times New Roman" w:hAnsi="Calibri"/>
          <w:b w:val="0"/>
          <w:bCs w:val="0"/>
          <w:sz w:val="22"/>
          <w:szCs w:val="22"/>
          <w:lang w:eastAsia="en-GB"/>
        </w:rPr>
        <w:t xml:space="preserve"> databases of </w:t>
      </w:r>
      <w:r w:rsidR="00A346D9">
        <w:rPr>
          <w:rFonts w:ascii="Calibri" w:eastAsia="Times New Roman" w:hAnsi="Calibri"/>
          <w:b w:val="0"/>
          <w:bCs w:val="0"/>
          <w:sz w:val="22"/>
          <w:szCs w:val="22"/>
          <w:lang w:eastAsia="en-GB"/>
        </w:rPr>
        <w:t>expertise</w:t>
      </w:r>
      <w:r w:rsidR="00A06896">
        <w:rPr>
          <w:rFonts w:ascii="Calibri" w:eastAsia="Times New Roman" w:hAnsi="Calibri"/>
          <w:b w:val="0"/>
          <w:bCs w:val="0"/>
          <w:sz w:val="22"/>
          <w:szCs w:val="22"/>
          <w:lang w:eastAsia="en-GB"/>
        </w:rPr>
        <w:t xml:space="preserve"> and documentation</w:t>
      </w:r>
      <w:r w:rsidR="009C6048">
        <w:rPr>
          <w:rFonts w:ascii="Calibri" w:eastAsia="Times New Roman" w:hAnsi="Calibri"/>
          <w:b w:val="0"/>
          <w:bCs w:val="0"/>
          <w:sz w:val="22"/>
          <w:szCs w:val="22"/>
          <w:lang w:eastAsia="en-GB"/>
        </w:rPr>
        <w:t xml:space="preserve"> on all significant cities, sites and buildings</w:t>
      </w:r>
      <w:r w:rsidR="00A06896">
        <w:rPr>
          <w:rFonts w:ascii="Calibri" w:eastAsia="Times New Roman" w:hAnsi="Calibri"/>
          <w:b w:val="0"/>
          <w:bCs w:val="0"/>
          <w:sz w:val="22"/>
          <w:szCs w:val="22"/>
          <w:lang w:eastAsia="en-GB"/>
        </w:rPr>
        <w:t xml:space="preserve">, </w:t>
      </w:r>
      <w:r w:rsidR="00393641">
        <w:rPr>
          <w:rFonts w:ascii="Calibri" w:eastAsia="Times New Roman" w:hAnsi="Calibri"/>
          <w:b w:val="0"/>
          <w:bCs w:val="0"/>
          <w:sz w:val="22"/>
          <w:szCs w:val="22"/>
          <w:lang w:eastAsia="en-GB"/>
        </w:rPr>
        <w:t xml:space="preserve">defining priorities, ensuring </w:t>
      </w:r>
      <w:r w:rsidR="00E45937">
        <w:rPr>
          <w:rFonts w:ascii="Calibri" w:eastAsia="Times New Roman" w:hAnsi="Calibri"/>
          <w:b w:val="0"/>
          <w:bCs w:val="0"/>
          <w:sz w:val="22"/>
          <w:szCs w:val="22"/>
          <w:lang w:eastAsia="en-GB"/>
        </w:rPr>
        <w:t xml:space="preserve">international </w:t>
      </w:r>
      <w:r w:rsidR="00A06896">
        <w:rPr>
          <w:rFonts w:ascii="Calibri" w:eastAsia="Times New Roman" w:hAnsi="Calibri"/>
          <w:b w:val="0"/>
          <w:bCs w:val="0"/>
          <w:sz w:val="22"/>
          <w:szCs w:val="22"/>
          <w:lang w:eastAsia="en-GB"/>
        </w:rPr>
        <w:t xml:space="preserve">coordination. </w:t>
      </w:r>
    </w:p>
    <w:p w:rsidR="004B472C" w:rsidRDefault="009C6048" w:rsidP="008601A0">
      <w:pPr>
        <w:pStyle w:val="Heading3"/>
        <w:spacing w:before="0" w:beforeAutospacing="0" w:after="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t>The l</w:t>
      </w:r>
      <w:r w:rsidR="00EA6382">
        <w:rPr>
          <w:rFonts w:ascii="Calibri" w:eastAsia="Times New Roman" w:hAnsi="Calibri"/>
          <w:b w:val="0"/>
          <w:bCs w:val="0"/>
          <w:sz w:val="22"/>
          <w:szCs w:val="22"/>
          <w:lang w:eastAsia="en-GB"/>
        </w:rPr>
        <w:t>arge-</w:t>
      </w:r>
      <w:r w:rsidR="00AE703A">
        <w:rPr>
          <w:rFonts w:ascii="Calibri" w:eastAsia="Times New Roman" w:hAnsi="Calibri"/>
          <w:b w:val="0"/>
          <w:bCs w:val="0"/>
          <w:sz w:val="22"/>
          <w:szCs w:val="22"/>
          <w:lang w:eastAsia="en-GB"/>
        </w:rPr>
        <w:t>scale destruction</w:t>
      </w:r>
      <w:r w:rsidR="004B472C">
        <w:rPr>
          <w:rFonts w:ascii="Calibri" w:eastAsia="Times New Roman" w:hAnsi="Calibri"/>
          <w:b w:val="0"/>
          <w:bCs w:val="0"/>
          <w:sz w:val="22"/>
          <w:szCs w:val="22"/>
          <w:lang w:eastAsia="en-GB"/>
        </w:rPr>
        <w:t xml:space="preserve"> of urban centres by direct shelling, targeted explosions and street combats such as in </w:t>
      </w:r>
      <w:r>
        <w:rPr>
          <w:rFonts w:ascii="Calibri" w:eastAsia="Times New Roman" w:hAnsi="Calibri"/>
          <w:b w:val="0"/>
          <w:bCs w:val="0"/>
          <w:sz w:val="22"/>
          <w:szCs w:val="22"/>
          <w:lang w:eastAsia="en-GB"/>
        </w:rPr>
        <w:t xml:space="preserve">the </w:t>
      </w:r>
      <w:r w:rsidR="004B472C">
        <w:rPr>
          <w:rFonts w:ascii="Calibri" w:eastAsia="Times New Roman" w:hAnsi="Calibri"/>
          <w:b w:val="0"/>
          <w:bCs w:val="0"/>
          <w:sz w:val="22"/>
          <w:szCs w:val="22"/>
          <w:lang w:eastAsia="en-GB"/>
        </w:rPr>
        <w:t xml:space="preserve">Aleppo </w:t>
      </w:r>
      <w:r w:rsidR="00922440">
        <w:rPr>
          <w:rFonts w:ascii="Calibri" w:eastAsia="Times New Roman" w:hAnsi="Calibri"/>
          <w:b w:val="0"/>
          <w:bCs w:val="0"/>
          <w:sz w:val="22"/>
          <w:szCs w:val="22"/>
          <w:lang w:eastAsia="en-GB"/>
        </w:rPr>
        <w:t>and</w:t>
      </w:r>
      <w:r w:rsidR="004B472C">
        <w:rPr>
          <w:rFonts w:ascii="Calibri" w:eastAsia="Times New Roman" w:hAnsi="Calibri"/>
          <w:b w:val="0"/>
          <w:bCs w:val="0"/>
          <w:sz w:val="22"/>
          <w:szCs w:val="22"/>
          <w:lang w:eastAsia="en-GB"/>
        </w:rPr>
        <w:t xml:space="preserve"> Homs</w:t>
      </w:r>
      <w:r>
        <w:rPr>
          <w:rFonts w:ascii="Calibri" w:eastAsia="Times New Roman" w:hAnsi="Calibri"/>
          <w:b w:val="0"/>
          <w:bCs w:val="0"/>
          <w:sz w:val="22"/>
          <w:szCs w:val="22"/>
          <w:lang w:eastAsia="en-GB"/>
        </w:rPr>
        <w:t xml:space="preserve"> city centres</w:t>
      </w:r>
      <w:r w:rsidR="00922440">
        <w:rPr>
          <w:rFonts w:ascii="Calibri" w:eastAsia="Times New Roman" w:hAnsi="Calibri"/>
          <w:b w:val="0"/>
          <w:bCs w:val="0"/>
          <w:sz w:val="22"/>
          <w:szCs w:val="22"/>
          <w:lang w:eastAsia="en-GB"/>
        </w:rPr>
        <w:t xml:space="preserve"> in Syria, and</w:t>
      </w:r>
      <w:r w:rsidR="00922440" w:rsidRPr="00922440">
        <w:rPr>
          <w:rFonts w:ascii="Calibri" w:eastAsia="Times New Roman" w:hAnsi="Calibri"/>
          <w:b w:val="0"/>
          <w:bCs w:val="0"/>
          <w:sz w:val="22"/>
          <w:szCs w:val="22"/>
          <w:lang w:eastAsia="en-GB"/>
        </w:rPr>
        <w:t xml:space="preserve"> </w:t>
      </w:r>
      <w:r w:rsidR="00922440">
        <w:rPr>
          <w:rFonts w:ascii="Calibri" w:eastAsia="Times New Roman" w:hAnsi="Calibri"/>
          <w:b w:val="0"/>
          <w:bCs w:val="0"/>
          <w:sz w:val="22"/>
          <w:szCs w:val="22"/>
          <w:lang w:eastAsia="en-GB"/>
        </w:rPr>
        <w:t xml:space="preserve">the </w:t>
      </w:r>
      <w:r w:rsidR="00A346D9">
        <w:rPr>
          <w:rFonts w:ascii="Calibri" w:eastAsia="Times New Roman" w:hAnsi="Calibri"/>
          <w:b w:val="0"/>
          <w:bCs w:val="0"/>
          <w:sz w:val="22"/>
          <w:szCs w:val="22"/>
          <w:lang w:eastAsia="en-GB"/>
        </w:rPr>
        <w:t>Historic</w:t>
      </w:r>
      <w:r w:rsidR="00A346D9" w:rsidRPr="001775A7">
        <w:rPr>
          <w:rFonts w:ascii="Calibri" w:eastAsia="Times New Roman" w:hAnsi="Calibri"/>
          <w:b w:val="0"/>
          <w:bCs w:val="0"/>
          <w:sz w:val="22"/>
          <w:szCs w:val="22"/>
          <w:lang w:eastAsia="en-GB"/>
        </w:rPr>
        <w:t xml:space="preserve"> </w:t>
      </w:r>
      <w:r w:rsidR="001775A7" w:rsidRPr="001775A7">
        <w:rPr>
          <w:rFonts w:ascii="Calibri" w:eastAsia="Times New Roman" w:hAnsi="Calibri"/>
          <w:b w:val="0"/>
          <w:bCs w:val="0"/>
          <w:sz w:val="22"/>
          <w:szCs w:val="22"/>
          <w:lang w:eastAsia="en-GB"/>
        </w:rPr>
        <w:t xml:space="preserve">City of </w:t>
      </w:r>
      <w:proofErr w:type="spellStart"/>
      <w:r w:rsidR="001775A7" w:rsidRPr="001775A7">
        <w:rPr>
          <w:rFonts w:ascii="Calibri" w:eastAsia="Times New Roman" w:hAnsi="Calibri"/>
          <w:b w:val="0"/>
          <w:bCs w:val="0"/>
          <w:sz w:val="22"/>
          <w:szCs w:val="22"/>
          <w:lang w:eastAsia="en-GB"/>
        </w:rPr>
        <w:t>Saada</w:t>
      </w:r>
      <w:proofErr w:type="spellEnd"/>
      <w:r w:rsidR="001775A7" w:rsidRPr="001775A7">
        <w:rPr>
          <w:rFonts w:ascii="Calibri" w:eastAsia="Times New Roman" w:hAnsi="Calibri"/>
          <w:b w:val="0"/>
          <w:bCs w:val="0"/>
          <w:sz w:val="22"/>
          <w:szCs w:val="22"/>
          <w:lang w:eastAsia="en-GB"/>
        </w:rPr>
        <w:t xml:space="preserve"> </w:t>
      </w:r>
      <w:r w:rsidR="00922440" w:rsidRPr="001775A7">
        <w:rPr>
          <w:rFonts w:ascii="Calibri" w:eastAsia="Times New Roman" w:hAnsi="Calibri"/>
          <w:b w:val="0"/>
          <w:bCs w:val="0"/>
          <w:sz w:val="22"/>
          <w:szCs w:val="22"/>
          <w:lang w:eastAsia="en-GB"/>
        </w:rPr>
        <w:t>in Yemen</w:t>
      </w:r>
      <w:r w:rsidR="00922440">
        <w:rPr>
          <w:rFonts w:ascii="Calibri" w:eastAsia="Times New Roman" w:hAnsi="Calibri"/>
          <w:b w:val="0"/>
          <w:bCs w:val="0"/>
          <w:sz w:val="22"/>
          <w:szCs w:val="22"/>
          <w:lang w:eastAsia="en-GB"/>
        </w:rPr>
        <w:t>,</w:t>
      </w:r>
      <w:r w:rsidR="00AE703A">
        <w:rPr>
          <w:rFonts w:ascii="Calibri" w:eastAsia="Times New Roman" w:hAnsi="Calibri"/>
          <w:b w:val="0"/>
          <w:bCs w:val="0"/>
          <w:sz w:val="22"/>
          <w:szCs w:val="22"/>
          <w:lang w:eastAsia="en-GB"/>
        </w:rPr>
        <w:t xml:space="preserve"> </w:t>
      </w:r>
      <w:r w:rsidR="004B472C">
        <w:rPr>
          <w:rFonts w:ascii="Calibri" w:eastAsia="Times New Roman" w:hAnsi="Calibri"/>
          <w:b w:val="0"/>
          <w:bCs w:val="0"/>
          <w:sz w:val="22"/>
          <w:szCs w:val="22"/>
          <w:lang w:eastAsia="en-GB"/>
        </w:rPr>
        <w:t xml:space="preserve">the </w:t>
      </w:r>
      <w:r w:rsidR="00EA6382">
        <w:rPr>
          <w:rFonts w:ascii="Calibri" w:eastAsia="Times New Roman" w:hAnsi="Calibri"/>
          <w:b w:val="0"/>
          <w:bCs w:val="0"/>
          <w:sz w:val="22"/>
          <w:szCs w:val="22"/>
          <w:lang w:eastAsia="en-GB"/>
        </w:rPr>
        <w:t>elimination</w:t>
      </w:r>
      <w:r w:rsidR="00AE703A">
        <w:rPr>
          <w:rFonts w:ascii="Calibri" w:eastAsia="Times New Roman" w:hAnsi="Calibri"/>
          <w:b w:val="0"/>
          <w:bCs w:val="0"/>
          <w:sz w:val="22"/>
          <w:szCs w:val="22"/>
          <w:lang w:eastAsia="en-GB"/>
        </w:rPr>
        <w:t xml:space="preserve"> of significant archaeological sites</w:t>
      </w:r>
      <w:r w:rsidR="004B472C">
        <w:rPr>
          <w:rFonts w:ascii="Calibri" w:eastAsia="Times New Roman" w:hAnsi="Calibri"/>
          <w:b w:val="0"/>
          <w:bCs w:val="0"/>
          <w:sz w:val="22"/>
          <w:szCs w:val="22"/>
          <w:lang w:eastAsia="en-GB"/>
        </w:rPr>
        <w:t xml:space="preserve"> through intentional explosions such as in Nimrud</w:t>
      </w:r>
      <w:r w:rsidR="00146941">
        <w:rPr>
          <w:rFonts w:ascii="Calibri" w:eastAsia="Times New Roman" w:hAnsi="Calibri"/>
          <w:b w:val="0"/>
          <w:bCs w:val="0"/>
          <w:sz w:val="22"/>
          <w:szCs w:val="22"/>
          <w:lang w:eastAsia="en-GB"/>
        </w:rPr>
        <w:t xml:space="preserve"> in Iraq</w:t>
      </w:r>
      <w:r w:rsidR="00AE703A">
        <w:rPr>
          <w:rFonts w:ascii="Calibri" w:eastAsia="Times New Roman" w:hAnsi="Calibri"/>
          <w:b w:val="0"/>
          <w:bCs w:val="0"/>
          <w:sz w:val="22"/>
          <w:szCs w:val="22"/>
          <w:lang w:eastAsia="en-GB"/>
        </w:rPr>
        <w:t xml:space="preserve">, </w:t>
      </w:r>
      <w:r w:rsidR="004B472C">
        <w:rPr>
          <w:rFonts w:ascii="Calibri" w:eastAsia="Times New Roman" w:hAnsi="Calibri"/>
          <w:b w:val="0"/>
          <w:bCs w:val="0"/>
          <w:sz w:val="22"/>
          <w:szCs w:val="22"/>
          <w:lang w:eastAsia="en-GB"/>
        </w:rPr>
        <w:t xml:space="preserve">the partial or full destruction of </w:t>
      </w:r>
      <w:r w:rsidR="00AE703A">
        <w:rPr>
          <w:rFonts w:ascii="Calibri" w:eastAsia="Times New Roman" w:hAnsi="Calibri"/>
          <w:b w:val="0"/>
          <w:bCs w:val="0"/>
          <w:sz w:val="22"/>
          <w:szCs w:val="22"/>
          <w:lang w:eastAsia="en-GB"/>
        </w:rPr>
        <w:t>monuments</w:t>
      </w:r>
      <w:r>
        <w:rPr>
          <w:rFonts w:ascii="Calibri" w:eastAsia="Times New Roman" w:hAnsi="Calibri"/>
          <w:b w:val="0"/>
          <w:bCs w:val="0"/>
          <w:sz w:val="22"/>
          <w:szCs w:val="22"/>
          <w:lang w:eastAsia="en-GB"/>
        </w:rPr>
        <w:t xml:space="preserve"> as a collateral damage of conflicts such as at the </w:t>
      </w:r>
      <w:proofErr w:type="spellStart"/>
      <w:r>
        <w:rPr>
          <w:rFonts w:ascii="Calibri" w:eastAsia="Times New Roman" w:hAnsi="Calibri"/>
          <w:b w:val="0"/>
          <w:bCs w:val="0"/>
          <w:sz w:val="22"/>
          <w:szCs w:val="22"/>
          <w:lang w:eastAsia="en-GB"/>
        </w:rPr>
        <w:t>Crac</w:t>
      </w:r>
      <w:proofErr w:type="spellEnd"/>
      <w:r>
        <w:rPr>
          <w:rFonts w:ascii="Calibri" w:eastAsia="Times New Roman" w:hAnsi="Calibri"/>
          <w:b w:val="0"/>
          <w:bCs w:val="0"/>
          <w:sz w:val="22"/>
          <w:szCs w:val="22"/>
          <w:lang w:eastAsia="en-GB"/>
        </w:rPr>
        <w:t xml:space="preserve"> des Chevaliers in Syria, or </w:t>
      </w:r>
      <w:r w:rsidR="004B472C">
        <w:rPr>
          <w:rFonts w:ascii="Calibri" w:eastAsia="Times New Roman" w:hAnsi="Calibri"/>
          <w:b w:val="0"/>
          <w:bCs w:val="0"/>
          <w:sz w:val="22"/>
          <w:szCs w:val="22"/>
          <w:lang w:eastAsia="en-GB"/>
        </w:rPr>
        <w:t>the targeted destruction of religious buildings</w:t>
      </w:r>
      <w:r w:rsidR="00922440">
        <w:rPr>
          <w:rFonts w:ascii="Calibri" w:eastAsia="Times New Roman" w:hAnsi="Calibri"/>
          <w:b w:val="0"/>
          <w:bCs w:val="0"/>
          <w:sz w:val="22"/>
          <w:szCs w:val="22"/>
          <w:lang w:eastAsia="en-GB"/>
        </w:rPr>
        <w:t>,</w:t>
      </w:r>
      <w:r w:rsidR="00F95591">
        <w:rPr>
          <w:rFonts w:ascii="Calibri" w:eastAsia="Times New Roman" w:hAnsi="Calibri"/>
          <w:b w:val="0"/>
          <w:bCs w:val="0"/>
          <w:sz w:val="22"/>
          <w:szCs w:val="22"/>
          <w:lang w:eastAsia="en-GB"/>
        </w:rPr>
        <w:t xml:space="preserve"> regardless of their</w:t>
      </w:r>
      <w:r w:rsidR="00A15452">
        <w:rPr>
          <w:rFonts w:ascii="Calibri" w:eastAsia="Times New Roman" w:hAnsi="Calibri"/>
          <w:b w:val="0"/>
          <w:bCs w:val="0"/>
          <w:sz w:val="22"/>
          <w:szCs w:val="22"/>
          <w:lang w:eastAsia="en-GB"/>
        </w:rPr>
        <w:t xml:space="preserve"> historical value</w:t>
      </w:r>
      <w:r w:rsidR="004B472C">
        <w:rPr>
          <w:rFonts w:ascii="Calibri" w:eastAsia="Times New Roman" w:hAnsi="Calibri"/>
          <w:b w:val="0"/>
          <w:bCs w:val="0"/>
          <w:sz w:val="22"/>
          <w:szCs w:val="22"/>
          <w:lang w:eastAsia="en-GB"/>
        </w:rPr>
        <w:t xml:space="preserve">,  </w:t>
      </w:r>
      <w:r w:rsidR="007924BC">
        <w:rPr>
          <w:rFonts w:ascii="Calibri" w:eastAsia="Times New Roman" w:hAnsi="Calibri"/>
          <w:b w:val="0"/>
          <w:bCs w:val="0"/>
          <w:sz w:val="22"/>
          <w:szCs w:val="22"/>
          <w:lang w:eastAsia="en-GB"/>
        </w:rPr>
        <w:t>raise important questions</w:t>
      </w:r>
      <w:r w:rsidR="00393641">
        <w:rPr>
          <w:rFonts w:ascii="Calibri" w:eastAsia="Times New Roman" w:hAnsi="Calibri"/>
          <w:b w:val="0"/>
          <w:bCs w:val="0"/>
          <w:sz w:val="22"/>
          <w:szCs w:val="22"/>
          <w:lang w:eastAsia="en-GB"/>
        </w:rPr>
        <w:t xml:space="preserve"> that we wish to address in this meeting</w:t>
      </w:r>
      <w:r w:rsidR="00A7194B">
        <w:rPr>
          <w:rFonts w:ascii="Calibri" w:eastAsia="Times New Roman" w:hAnsi="Calibri"/>
          <w:b w:val="0"/>
          <w:bCs w:val="0"/>
          <w:sz w:val="22"/>
          <w:szCs w:val="22"/>
          <w:lang w:eastAsia="en-GB"/>
        </w:rPr>
        <w:t xml:space="preserve"> with a group of experts and UNESCO staff members</w:t>
      </w:r>
      <w:r w:rsidR="007924BC">
        <w:rPr>
          <w:rFonts w:ascii="Calibri" w:eastAsia="Times New Roman" w:hAnsi="Calibri"/>
          <w:b w:val="0"/>
          <w:bCs w:val="0"/>
          <w:sz w:val="22"/>
          <w:szCs w:val="22"/>
          <w:lang w:eastAsia="en-GB"/>
        </w:rPr>
        <w:t>.</w:t>
      </w:r>
    </w:p>
    <w:p w:rsidR="00584C15" w:rsidRDefault="00584C15" w:rsidP="008601A0">
      <w:pPr>
        <w:pStyle w:val="Heading3"/>
        <w:spacing w:before="0" w:beforeAutospacing="0" w:after="0" w:afterAutospacing="0" w:line="240" w:lineRule="atLeast"/>
        <w:jc w:val="both"/>
        <w:rPr>
          <w:rFonts w:ascii="Calibri" w:eastAsia="Times New Roman" w:hAnsi="Calibri"/>
          <w:b w:val="0"/>
          <w:bCs w:val="0"/>
          <w:sz w:val="22"/>
          <w:szCs w:val="22"/>
          <w:lang w:eastAsia="en-GB"/>
        </w:rPr>
      </w:pPr>
    </w:p>
    <w:p w:rsidR="00C903D9" w:rsidRDefault="003725E6" w:rsidP="008601A0">
      <w:pPr>
        <w:pStyle w:val="Heading3"/>
        <w:spacing w:before="0" w:beforeAutospacing="0" w:after="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t>R</w:t>
      </w:r>
      <w:r w:rsidR="00A15452">
        <w:rPr>
          <w:rFonts w:ascii="Calibri" w:eastAsia="Times New Roman" w:hAnsi="Calibri"/>
          <w:b w:val="0"/>
          <w:bCs w:val="0"/>
          <w:sz w:val="22"/>
          <w:szCs w:val="22"/>
          <w:lang w:eastAsia="en-GB"/>
        </w:rPr>
        <w:t xml:space="preserve">econstruction is an extremely complex field, </w:t>
      </w:r>
      <w:r>
        <w:rPr>
          <w:rFonts w:ascii="Calibri" w:eastAsia="Times New Roman" w:hAnsi="Calibri"/>
          <w:b w:val="0"/>
          <w:bCs w:val="0"/>
          <w:sz w:val="22"/>
          <w:szCs w:val="22"/>
          <w:lang w:eastAsia="en-GB"/>
        </w:rPr>
        <w:t>which involves</w:t>
      </w:r>
      <w:r w:rsidR="00A15452">
        <w:rPr>
          <w:rFonts w:ascii="Calibri" w:eastAsia="Times New Roman" w:hAnsi="Calibri"/>
          <w:b w:val="0"/>
          <w:bCs w:val="0"/>
          <w:sz w:val="22"/>
          <w:szCs w:val="22"/>
          <w:lang w:eastAsia="en-GB"/>
        </w:rPr>
        <w:t xml:space="preserve"> </w:t>
      </w:r>
      <w:r>
        <w:rPr>
          <w:rFonts w:ascii="Calibri" w:eastAsia="Times New Roman" w:hAnsi="Calibri"/>
          <w:b w:val="0"/>
          <w:bCs w:val="0"/>
          <w:sz w:val="22"/>
          <w:szCs w:val="22"/>
          <w:lang w:eastAsia="en-GB"/>
        </w:rPr>
        <w:t xml:space="preserve">a wide array of parameters </w:t>
      </w:r>
      <w:proofErr w:type="gramStart"/>
      <w:r w:rsidR="00F95591">
        <w:rPr>
          <w:rFonts w:ascii="Calibri" w:eastAsia="Times New Roman" w:hAnsi="Calibri"/>
          <w:b w:val="0"/>
          <w:bCs w:val="0"/>
          <w:sz w:val="22"/>
          <w:szCs w:val="22"/>
          <w:lang w:eastAsia="en-GB"/>
        </w:rPr>
        <w:t xml:space="preserve">involving </w:t>
      </w:r>
      <w:r>
        <w:rPr>
          <w:rFonts w:ascii="Calibri" w:eastAsia="Times New Roman" w:hAnsi="Calibri"/>
          <w:b w:val="0"/>
          <w:bCs w:val="0"/>
          <w:sz w:val="22"/>
          <w:szCs w:val="22"/>
          <w:lang w:eastAsia="en-GB"/>
        </w:rPr>
        <w:t xml:space="preserve"> </w:t>
      </w:r>
      <w:r w:rsidR="00A15452">
        <w:rPr>
          <w:rFonts w:ascii="Calibri" w:eastAsia="Times New Roman" w:hAnsi="Calibri"/>
          <w:b w:val="0"/>
          <w:bCs w:val="0"/>
          <w:sz w:val="22"/>
          <w:szCs w:val="22"/>
          <w:lang w:eastAsia="en-GB"/>
        </w:rPr>
        <w:t>political</w:t>
      </w:r>
      <w:proofErr w:type="gramEnd"/>
      <w:r w:rsidR="00A15452">
        <w:rPr>
          <w:rFonts w:ascii="Calibri" w:eastAsia="Times New Roman" w:hAnsi="Calibri"/>
          <w:b w:val="0"/>
          <w:bCs w:val="0"/>
          <w:sz w:val="22"/>
          <w:szCs w:val="22"/>
          <w:lang w:eastAsia="en-GB"/>
        </w:rPr>
        <w:t xml:space="preserve">, social, economic, ideological, symbolic, aesthetic, financial, </w:t>
      </w:r>
      <w:r>
        <w:rPr>
          <w:rFonts w:ascii="Calibri" w:eastAsia="Times New Roman" w:hAnsi="Calibri"/>
          <w:b w:val="0"/>
          <w:bCs w:val="0"/>
          <w:sz w:val="22"/>
          <w:szCs w:val="22"/>
          <w:lang w:eastAsia="en-GB"/>
        </w:rPr>
        <w:t xml:space="preserve">and </w:t>
      </w:r>
      <w:r w:rsidR="00A15452">
        <w:rPr>
          <w:rFonts w:ascii="Calibri" w:eastAsia="Times New Roman" w:hAnsi="Calibri"/>
          <w:b w:val="0"/>
          <w:bCs w:val="0"/>
          <w:sz w:val="22"/>
          <w:szCs w:val="22"/>
          <w:lang w:eastAsia="en-GB"/>
        </w:rPr>
        <w:t>technical</w:t>
      </w:r>
      <w:r w:rsidR="00F95591">
        <w:rPr>
          <w:rFonts w:ascii="Calibri" w:eastAsia="Times New Roman" w:hAnsi="Calibri"/>
          <w:b w:val="0"/>
          <w:bCs w:val="0"/>
          <w:sz w:val="22"/>
          <w:szCs w:val="22"/>
          <w:lang w:eastAsia="en-GB"/>
        </w:rPr>
        <w:t xml:space="preserve"> considerations</w:t>
      </w:r>
      <w:r w:rsidR="00A15452">
        <w:rPr>
          <w:rFonts w:ascii="Calibri" w:eastAsia="Times New Roman" w:hAnsi="Calibri"/>
          <w:b w:val="0"/>
          <w:bCs w:val="0"/>
          <w:sz w:val="22"/>
          <w:szCs w:val="22"/>
          <w:lang w:eastAsia="en-GB"/>
        </w:rPr>
        <w:t>.</w:t>
      </w:r>
      <w:r>
        <w:rPr>
          <w:rFonts w:ascii="Calibri" w:eastAsia="Times New Roman" w:hAnsi="Calibri"/>
          <w:b w:val="0"/>
          <w:bCs w:val="0"/>
          <w:sz w:val="22"/>
          <w:szCs w:val="22"/>
          <w:lang w:eastAsia="en-GB"/>
        </w:rPr>
        <w:t xml:space="preserve"> It also raises numerous challenges</w:t>
      </w:r>
      <w:r w:rsidR="006C70A0">
        <w:rPr>
          <w:rFonts w:ascii="Calibri" w:eastAsia="Times New Roman" w:hAnsi="Calibri"/>
          <w:b w:val="0"/>
          <w:bCs w:val="0"/>
          <w:sz w:val="22"/>
          <w:szCs w:val="22"/>
          <w:lang w:eastAsia="en-GB"/>
        </w:rPr>
        <w:t>, such as</w:t>
      </w:r>
      <w:r>
        <w:rPr>
          <w:rFonts w:ascii="Calibri" w:eastAsia="Times New Roman" w:hAnsi="Calibri"/>
          <w:b w:val="0"/>
          <w:bCs w:val="0"/>
          <w:sz w:val="22"/>
          <w:szCs w:val="22"/>
          <w:lang w:eastAsia="en-GB"/>
        </w:rPr>
        <w:t xml:space="preserve"> </w:t>
      </w:r>
      <w:r w:rsidR="00584C15">
        <w:rPr>
          <w:rFonts w:ascii="Calibri" w:eastAsia="Times New Roman" w:hAnsi="Calibri"/>
          <w:b w:val="0"/>
          <w:bCs w:val="0"/>
          <w:sz w:val="22"/>
          <w:szCs w:val="22"/>
          <w:lang w:eastAsia="en-GB"/>
        </w:rPr>
        <w:t xml:space="preserve">international and national coordination during the recovery phase, </w:t>
      </w:r>
      <w:r>
        <w:rPr>
          <w:rFonts w:ascii="Calibri" w:eastAsia="Times New Roman" w:hAnsi="Calibri"/>
          <w:b w:val="0"/>
          <w:bCs w:val="0"/>
          <w:sz w:val="22"/>
          <w:szCs w:val="22"/>
          <w:lang w:eastAsia="en-GB"/>
        </w:rPr>
        <w:t xml:space="preserve">short timeframes for decision making, </w:t>
      </w:r>
      <w:r w:rsidR="00584C15">
        <w:rPr>
          <w:rFonts w:ascii="Calibri" w:eastAsia="Times New Roman" w:hAnsi="Calibri"/>
          <w:b w:val="0"/>
          <w:bCs w:val="0"/>
          <w:sz w:val="22"/>
          <w:szCs w:val="22"/>
          <w:lang w:eastAsia="en-GB"/>
        </w:rPr>
        <w:t xml:space="preserve">involvement of the private sector and development pressures, </w:t>
      </w:r>
      <w:r>
        <w:rPr>
          <w:rFonts w:ascii="Calibri" w:eastAsia="Times New Roman" w:hAnsi="Calibri"/>
          <w:b w:val="0"/>
          <w:bCs w:val="0"/>
          <w:sz w:val="22"/>
          <w:szCs w:val="22"/>
          <w:lang w:eastAsia="en-GB"/>
        </w:rPr>
        <w:t xml:space="preserve">new </w:t>
      </w:r>
      <w:r w:rsidR="00584C15">
        <w:rPr>
          <w:rFonts w:ascii="Calibri" w:eastAsia="Times New Roman" w:hAnsi="Calibri"/>
          <w:b w:val="0"/>
          <w:bCs w:val="0"/>
          <w:sz w:val="22"/>
          <w:szCs w:val="22"/>
          <w:lang w:eastAsia="en-GB"/>
        </w:rPr>
        <w:t>discover</w:t>
      </w:r>
      <w:r>
        <w:rPr>
          <w:rFonts w:ascii="Calibri" w:eastAsia="Times New Roman" w:hAnsi="Calibri"/>
          <w:b w:val="0"/>
          <w:bCs w:val="0"/>
          <w:sz w:val="22"/>
          <w:szCs w:val="22"/>
          <w:lang w:eastAsia="en-GB"/>
        </w:rPr>
        <w:t>ies</w:t>
      </w:r>
      <w:r w:rsidR="00584C15">
        <w:rPr>
          <w:rFonts w:ascii="Calibri" w:eastAsia="Times New Roman" w:hAnsi="Calibri"/>
          <w:b w:val="0"/>
          <w:bCs w:val="0"/>
          <w:sz w:val="22"/>
          <w:szCs w:val="22"/>
          <w:lang w:eastAsia="en-GB"/>
        </w:rPr>
        <w:t xml:space="preserve"> of archaeological remains, lack of documentation to guide restoration and reconstruction choices, brain drain of professionals, displacement of qualified workers, etc.</w:t>
      </w:r>
      <w:r>
        <w:rPr>
          <w:rFonts w:ascii="Calibri" w:eastAsia="Times New Roman" w:hAnsi="Calibri"/>
          <w:b w:val="0"/>
          <w:bCs w:val="0"/>
          <w:sz w:val="22"/>
          <w:szCs w:val="22"/>
          <w:lang w:eastAsia="en-GB"/>
        </w:rPr>
        <w:t xml:space="preserve"> Some of those challenges are linked to specificities of the </w:t>
      </w:r>
      <w:r w:rsidR="006C70A0">
        <w:rPr>
          <w:rFonts w:ascii="Calibri" w:eastAsia="Times New Roman" w:hAnsi="Calibri"/>
          <w:b w:val="0"/>
          <w:bCs w:val="0"/>
          <w:sz w:val="22"/>
          <w:szCs w:val="22"/>
          <w:lang w:eastAsia="en-GB"/>
        </w:rPr>
        <w:t xml:space="preserve">Middle East </w:t>
      </w:r>
      <w:r>
        <w:rPr>
          <w:rFonts w:ascii="Calibri" w:eastAsia="Times New Roman" w:hAnsi="Calibri"/>
          <w:b w:val="0"/>
          <w:bCs w:val="0"/>
          <w:sz w:val="22"/>
          <w:szCs w:val="22"/>
          <w:lang w:eastAsia="en-GB"/>
        </w:rPr>
        <w:t xml:space="preserve">countries concerned such </w:t>
      </w:r>
      <w:r w:rsidR="006C70A0">
        <w:rPr>
          <w:rFonts w:ascii="Calibri" w:eastAsia="Times New Roman" w:hAnsi="Calibri"/>
          <w:b w:val="0"/>
          <w:bCs w:val="0"/>
          <w:sz w:val="22"/>
          <w:szCs w:val="22"/>
          <w:lang w:eastAsia="en-GB"/>
        </w:rPr>
        <w:t>as geo-political changes</w:t>
      </w:r>
      <w:r>
        <w:rPr>
          <w:rFonts w:ascii="Calibri" w:eastAsia="Times New Roman" w:hAnsi="Calibri"/>
          <w:b w:val="0"/>
          <w:bCs w:val="0"/>
          <w:sz w:val="22"/>
          <w:szCs w:val="22"/>
          <w:lang w:eastAsia="en-GB"/>
        </w:rPr>
        <w:t xml:space="preserve"> </w:t>
      </w:r>
      <w:r w:rsidR="006C70A0">
        <w:rPr>
          <w:rFonts w:ascii="Calibri" w:eastAsia="Times New Roman" w:hAnsi="Calibri"/>
          <w:b w:val="0"/>
          <w:bCs w:val="0"/>
          <w:sz w:val="22"/>
          <w:szCs w:val="22"/>
          <w:lang w:eastAsia="en-GB"/>
        </w:rPr>
        <w:t>in the region, representation</w:t>
      </w:r>
      <w:r w:rsidR="004F32F3">
        <w:rPr>
          <w:rFonts w:ascii="Calibri" w:eastAsia="Times New Roman" w:hAnsi="Calibri"/>
          <w:b w:val="0"/>
          <w:bCs w:val="0"/>
          <w:sz w:val="22"/>
          <w:szCs w:val="22"/>
          <w:lang w:eastAsia="en-GB"/>
        </w:rPr>
        <w:t xml:space="preserve"> and participation</w:t>
      </w:r>
      <w:r w:rsidR="006C70A0">
        <w:rPr>
          <w:rFonts w:ascii="Calibri" w:eastAsia="Times New Roman" w:hAnsi="Calibri"/>
          <w:b w:val="0"/>
          <w:bCs w:val="0"/>
          <w:sz w:val="22"/>
          <w:szCs w:val="22"/>
          <w:lang w:eastAsia="en-GB"/>
        </w:rPr>
        <w:t xml:space="preserve"> of the diverse communities </w:t>
      </w:r>
      <w:r w:rsidR="004F32F3">
        <w:rPr>
          <w:rFonts w:ascii="Calibri" w:eastAsia="Times New Roman" w:hAnsi="Calibri"/>
          <w:b w:val="0"/>
          <w:bCs w:val="0"/>
          <w:sz w:val="22"/>
          <w:szCs w:val="22"/>
          <w:lang w:eastAsia="en-GB"/>
        </w:rPr>
        <w:t>of</w:t>
      </w:r>
      <w:r w:rsidR="006C70A0">
        <w:rPr>
          <w:rFonts w:ascii="Calibri" w:eastAsia="Times New Roman" w:hAnsi="Calibri"/>
          <w:b w:val="0"/>
          <w:bCs w:val="0"/>
          <w:sz w:val="22"/>
          <w:szCs w:val="22"/>
          <w:lang w:eastAsia="en-GB"/>
        </w:rPr>
        <w:t xml:space="preserve"> the </w:t>
      </w:r>
      <w:r w:rsidR="00F95591">
        <w:rPr>
          <w:rFonts w:ascii="Calibri" w:eastAsia="Times New Roman" w:hAnsi="Calibri"/>
          <w:b w:val="0"/>
          <w:bCs w:val="0"/>
          <w:sz w:val="22"/>
          <w:szCs w:val="22"/>
          <w:lang w:eastAsia="en-GB"/>
        </w:rPr>
        <w:t xml:space="preserve">countries </w:t>
      </w:r>
      <w:r w:rsidR="006C70A0">
        <w:rPr>
          <w:rFonts w:ascii="Calibri" w:eastAsia="Times New Roman" w:hAnsi="Calibri"/>
          <w:b w:val="0"/>
          <w:bCs w:val="0"/>
          <w:sz w:val="22"/>
          <w:szCs w:val="22"/>
          <w:lang w:eastAsia="en-GB"/>
        </w:rPr>
        <w:t xml:space="preserve">concerned </w:t>
      </w:r>
      <w:r w:rsidR="004F32F3">
        <w:rPr>
          <w:rFonts w:ascii="Calibri" w:eastAsia="Times New Roman" w:hAnsi="Calibri"/>
          <w:b w:val="0"/>
          <w:bCs w:val="0"/>
          <w:sz w:val="22"/>
          <w:szCs w:val="22"/>
          <w:lang w:eastAsia="en-GB"/>
        </w:rPr>
        <w:t>in the reconstruction plan</w:t>
      </w:r>
      <w:r w:rsidR="006C70A0">
        <w:rPr>
          <w:rFonts w:ascii="Calibri" w:eastAsia="Times New Roman" w:hAnsi="Calibri"/>
          <w:b w:val="0"/>
          <w:bCs w:val="0"/>
          <w:sz w:val="22"/>
          <w:szCs w:val="22"/>
          <w:lang w:eastAsia="en-GB"/>
        </w:rPr>
        <w:t xml:space="preserve">, </w:t>
      </w:r>
      <w:r w:rsidR="00F95591">
        <w:rPr>
          <w:rFonts w:ascii="Calibri" w:eastAsia="Times New Roman" w:hAnsi="Calibri"/>
          <w:b w:val="0"/>
          <w:bCs w:val="0"/>
          <w:sz w:val="22"/>
          <w:szCs w:val="22"/>
          <w:lang w:eastAsia="en-GB"/>
        </w:rPr>
        <w:t>large-scale destruction</w:t>
      </w:r>
      <w:r w:rsidR="00A7194B">
        <w:rPr>
          <w:rFonts w:ascii="Calibri" w:eastAsia="Times New Roman" w:hAnsi="Calibri"/>
          <w:b w:val="0"/>
          <w:bCs w:val="0"/>
          <w:sz w:val="22"/>
          <w:szCs w:val="22"/>
          <w:lang w:eastAsia="en-GB"/>
        </w:rPr>
        <w:t xml:space="preserve"> that require</w:t>
      </w:r>
      <w:r w:rsidR="00F95591">
        <w:rPr>
          <w:rFonts w:ascii="Calibri" w:eastAsia="Times New Roman" w:hAnsi="Calibri"/>
          <w:b w:val="0"/>
          <w:bCs w:val="0"/>
          <w:sz w:val="22"/>
          <w:szCs w:val="22"/>
          <w:lang w:eastAsia="en-GB"/>
        </w:rPr>
        <w:t xml:space="preserve">s large-scale </w:t>
      </w:r>
      <w:r w:rsidR="00A7194B">
        <w:rPr>
          <w:rFonts w:ascii="Calibri" w:eastAsia="Times New Roman" w:hAnsi="Calibri"/>
          <w:b w:val="0"/>
          <w:bCs w:val="0"/>
          <w:sz w:val="22"/>
          <w:szCs w:val="22"/>
          <w:lang w:eastAsia="en-GB"/>
        </w:rPr>
        <w:t>and lengthy projects, insufficient urb</w:t>
      </w:r>
      <w:r w:rsidR="00F95591">
        <w:rPr>
          <w:rFonts w:ascii="Calibri" w:eastAsia="Times New Roman" w:hAnsi="Calibri"/>
          <w:b w:val="0"/>
          <w:bCs w:val="0"/>
          <w:sz w:val="22"/>
          <w:szCs w:val="22"/>
          <w:lang w:eastAsia="en-GB"/>
        </w:rPr>
        <w:t>an regulations, lack of master p</w:t>
      </w:r>
      <w:r w:rsidR="00A7194B">
        <w:rPr>
          <w:rFonts w:ascii="Calibri" w:eastAsia="Times New Roman" w:hAnsi="Calibri"/>
          <w:b w:val="0"/>
          <w:bCs w:val="0"/>
          <w:sz w:val="22"/>
          <w:szCs w:val="22"/>
          <w:lang w:eastAsia="en-GB"/>
        </w:rPr>
        <w:t>lans, complex property legal frameworks, disappearance of cadastral documents, etc.</w:t>
      </w:r>
    </w:p>
    <w:p w:rsidR="00922440" w:rsidRDefault="00922440" w:rsidP="007B2B07">
      <w:pPr>
        <w:pStyle w:val="Heading3"/>
        <w:spacing w:before="0" w:beforeAutospacing="0" w:after="150" w:afterAutospacing="0" w:line="240" w:lineRule="atLeast"/>
        <w:jc w:val="both"/>
        <w:rPr>
          <w:rFonts w:ascii="Calibri" w:eastAsia="Times New Roman" w:hAnsi="Calibri"/>
          <w:b w:val="0"/>
          <w:bCs w:val="0"/>
          <w:sz w:val="22"/>
          <w:szCs w:val="22"/>
          <w:lang w:eastAsia="en-GB"/>
        </w:rPr>
      </w:pPr>
    </w:p>
    <w:p w:rsidR="00C903D9" w:rsidRPr="00C903D9" w:rsidRDefault="00C903D9" w:rsidP="007B2B07">
      <w:pPr>
        <w:pStyle w:val="Heading3"/>
        <w:spacing w:before="0" w:beforeAutospacing="0" w:after="150" w:afterAutospacing="0" w:line="240" w:lineRule="atLeast"/>
        <w:jc w:val="both"/>
        <w:rPr>
          <w:rFonts w:ascii="Calibri" w:eastAsia="Times New Roman" w:hAnsi="Calibri"/>
          <w:bCs w:val="0"/>
          <w:sz w:val="22"/>
          <w:szCs w:val="22"/>
          <w:lang w:eastAsia="en-GB"/>
        </w:rPr>
      </w:pPr>
      <w:r w:rsidRPr="00C903D9">
        <w:rPr>
          <w:rFonts w:ascii="Calibri" w:eastAsia="Times New Roman" w:hAnsi="Calibri"/>
          <w:bCs w:val="0"/>
          <w:sz w:val="22"/>
          <w:szCs w:val="22"/>
          <w:lang w:eastAsia="en-GB"/>
        </w:rPr>
        <w:t>Objectives of the meeting</w:t>
      </w:r>
    </w:p>
    <w:p w:rsidR="00075DBE" w:rsidRPr="008601A0" w:rsidRDefault="00075DBE" w:rsidP="008601A0">
      <w:pPr>
        <w:jc w:val="both"/>
        <w:rPr>
          <w:rFonts w:eastAsia="Times New Roman"/>
        </w:rPr>
      </w:pPr>
      <w:r>
        <w:rPr>
          <w:lang w:val="en-US"/>
        </w:rPr>
        <w:t xml:space="preserve">The meeting is an opportunity </w:t>
      </w:r>
      <w:r w:rsidR="00146941">
        <w:rPr>
          <w:lang w:val="en-US"/>
        </w:rPr>
        <w:t xml:space="preserve">to </w:t>
      </w:r>
      <w:r>
        <w:rPr>
          <w:lang w:val="en-US"/>
        </w:rPr>
        <w:t xml:space="preserve">brainstorm on the issue of </w:t>
      </w:r>
      <w:r>
        <w:t xml:space="preserve">post-conflict reconstruction </w:t>
      </w:r>
      <w:r>
        <w:rPr>
          <w:lang w:val="en-US"/>
        </w:rPr>
        <w:t>in the Middle-East context, and will include a dedicated session on the Old City of Aleppo.</w:t>
      </w:r>
      <w:r w:rsidRPr="008601A0">
        <w:rPr>
          <w:lang w:val="en-US"/>
        </w:rPr>
        <w:t> </w:t>
      </w:r>
      <w:r w:rsidR="008601A0" w:rsidRPr="008601A0">
        <w:rPr>
          <w:lang w:val="en-US"/>
        </w:rPr>
        <w:t>It</w:t>
      </w:r>
      <w:r w:rsidR="008601A0" w:rsidRPr="00146941">
        <w:rPr>
          <w:lang w:val="en-US"/>
        </w:rPr>
        <w:t xml:space="preserve"> </w:t>
      </w:r>
      <w:r w:rsidR="00F95591">
        <w:rPr>
          <w:lang w:val="en-US"/>
        </w:rPr>
        <w:t>will bring together</w:t>
      </w:r>
      <w:r w:rsidR="008601A0" w:rsidRPr="00146941">
        <w:rPr>
          <w:lang w:val="en-US"/>
        </w:rPr>
        <w:t xml:space="preserve"> a small group of multidisciplinary international experts</w:t>
      </w:r>
      <w:r w:rsidR="008601A0">
        <w:rPr>
          <w:lang w:val="en-US"/>
        </w:rPr>
        <w:t xml:space="preserve"> </w:t>
      </w:r>
      <w:r w:rsidR="008601A0" w:rsidRPr="00146941">
        <w:rPr>
          <w:lang w:val="en-US"/>
        </w:rPr>
        <w:t>who are knowledgeable about the Middle East from a political, social, urban,</w:t>
      </w:r>
      <w:r w:rsidR="008601A0">
        <w:rPr>
          <w:rFonts w:eastAsia="Times New Roman"/>
        </w:rPr>
        <w:t xml:space="preserve"> archaeological, architectural and technical point of view, and UNESCO staff whose daily work is related to cultural heritage protection in conflict. The meeting </w:t>
      </w:r>
      <w:r w:rsidR="008601A0">
        <w:rPr>
          <w:lang w:val="en-US"/>
        </w:rPr>
        <w:t>will</w:t>
      </w:r>
      <w:r>
        <w:rPr>
          <w:lang w:val="en-US"/>
        </w:rPr>
        <w:t xml:space="preserve"> address </w:t>
      </w:r>
      <w:r>
        <w:t xml:space="preserve">theoretical and deontological </w:t>
      </w:r>
      <w:r>
        <w:rPr>
          <w:lang w:val="en-US"/>
        </w:rPr>
        <w:t xml:space="preserve">approaches, comparative historical overviews of post-war reconstruction since World War I, and several case studies. The aim of the meeting is to initiate </w:t>
      </w:r>
      <w:r w:rsidR="00146941">
        <w:rPr>
          <w:lang w:val="en-US"/>
        </w:rPr>
        <w:t xml:space="preserve">a </w:t>
      </w:r>
      <w:r>
        <w:rPr>
          <w:lang w:val="en-US"/>
        </w:rPr>
        <w:t>reflection on this topic and lay the foundations for an elaborated approach to post-conflict reconstruction in the Middle East.</w:t>
      </w:r>
    </w:p>
    <w:p w:rsidR="00075DBE" w:rsidRDefault="00075DBE" w:rsidP="00075DBE">
      <w:pPr>
        <w:jc w:val="both"/>
        <w:rPr>
          <w:lang w:val="en-US"/>
        </w:rPr>
      </w:pPr>
      <w:r>
        <w:rPr>
          <w:lang w:val="en-US"/>
        </w:rPr>
        <w:t xml:space="preserve">  </w:t>
      </w:r>
    </w:p>
    <w:p w:rsidR="00A15452" w:rsidRDefault="00C903D9" w:rsidP="007B2B07">
      <w:pPr>
        <w:pStyle w:val="Heading3"/>
        <w:spacing w:before="0" w:beforeAutospacing="0" w:after="15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t xml:space="preserve">We </w:t>
      </w:r>
      <w:r w:rsidR="00A15452">
        <w:rPr>
          <w:rFonts w:ascii="Calibri" w:eastAsia="Times New Roman" w:hAnsi="Calibri"/>
          <w:b w:val="0"/>
          <w:bCs w:val="0"/>
          <w:sz w:val="22"/>
          <w:szCs w:val="22"/>
          <w:lang w:eastAsia="en-GB"/>
        </w:rPr>
        <w:t>would like to use the opportunity of this meeting to examine the issues at st</w:t>
      </w:r>
      <w:r w:rsidR="00EF12F1">
        <w:rPr>
          <w:rFonts w:ascii="Calibri" w:eastAsia="Times New Roman" w:hAnsi="Calibri"/>
          <w:b w:val="0"/>
          <w:bCs w:val="0"/>
          <w:sz w:val="22"/>
          <w:szCs w:val="22"/>
          <w:lang w:eastAsia="en-GB"/>
        </w:rPr>
        <w:t>ake and attempt to ask the appropriate</w:t>
      </w:r>
      <w:r w:rsidR="00A15452">
        <w:rPr>
          <w:rFonts w:ascii="Calibri" w:eastAsia="Times New Roman" w:hAnsi="Calibri"/>
          <w:b w:val="0"/>
          <w:bCs w:val="0"/>
          <w:sz w:val="22"/>
          <w:szCs w:val="22"/>
          <w:lang w:eastAsia="en-GB"/>
        </w:rPr>
        <w:t xml:space="preserve"> questions</w:t>
      </w:r>
      <w:r w:rsidR="004F32F3">
        <w:rPr>
          <w:rFonts w:ascii="Calibri" w:eastAsia="Times New Roman" w:hAnsi="Calibri"/>
          <w:b w:val="0"/>
          <w:bCs w:val="0"/>
          <w:sz w:val="22"/>
          <w:szCs w:val="22"/>
          <w:lang w:eastAsia="en-GB"/>
        </w:rPr>
        <w:t>, with a view of continuing the reflection further in the process, refining our approach, and undertaking the necessary steps to tackle reconstruction</w:t>
      </w:r>
      <w:r w:rsidR="00A15452">
        <w:rPr>
          <w:rFonts w:ascii="Calibri" w:eastAsia="Times New Roman" w:hAnsi="Calibri"/>
          <w:b w:val="0"/>
          <w:bCs w:val="0"/>
          <w:sz w:val="22"/>
          <w:szCs w:val="22"/>
          <w:lang w:eastAsia="en-GB"/>
        </w:rPr>
        <w:t>.</w:t>
      </w:r>
    </w:p>
    <w:p w:rsidR="00A15452" w:rsidRDefault="004F32F3" w:rsidP="007B2B07">
      <w:pPr>
        <w:pStyle w:val="Heading3"/>
        <w:spacing w:before="0" w:beforeAutospacing="0" w:after="15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t xml:space="preserve">We are conscious that this meeting is a first and modest </w:t>
      </w:r>
      <w:r w:rsidR="00EC6E65">
        <w:rPr>
          <w:rFonts w:ascii="Calibri" w:eastAsia="Times New Roman" w:hAnsi="Calibri"/>
          <w:b w:val="0"/>
          <w:bCs w:val="0"/>
          <w:sz w:val="22"/>
          <w:szCs w:val="22"/>
          <w:lang w:eastAsia="en-GB"/>
        </w:rPr>
        <w:t xml:space="preserve">step </w:t>
      </w:r>
      <w:r w:rsidR="00EF12F1">
        <w:rPr>
          <w:rFonts w:ascii="Calibri" w:eastAsia="Times New Roman" w:hAnsi="Calibri"/>
          <w:b w:val="0"/>
          <w:bCs w:val="0"/>
          <w:sz w:val="22"/>
          <w:szCs w:val="22"/>
          <w:lang w:eastAsia="en-GB"/>
        </w:rPr>
        <w:t xml:space="preserve">to address </w:t>
      </w:r>
      <w:r>
        <w:rPr>
          <w:rFonts w:ascii="Calibri" w:eastAsia="Times New Roman" w:hAnsi="Calibri"/>
          <w:b w:val="0"/>
          <w:bCs w:val="0"/>
          <w:sz w:val="22"/>
          <w:szCs w:val="22"/>
          <w:lang w:eastAsia="en-GB"/>
        </w:rPr>
        <w:t>very complex issue</w:t>
      </w:r>
      <w:r w:rsidR="00EF12F1">
        <w:rPr>
          <w:rFonts w:ascii="Calibri" w:eastAsia="Times New Roman" w:hAnsi="Calibri"/>
          <w:b w:val="0"/>
          <w:bCs w:val="0"/>
          <w:sz w:val="22"/>
          <w:szCs w:val="22"/>
          <w:lang w:eastAsia="en-GB"/>
        </w:rPr>
        <w:t>s</w:t>
      </w:r>
      <w:r>
        <w:rPr>
          <w:rFonts w:ascii="Calibri" w:eastAsia="Times New Roman" w:hAnsi="Calibri"/>
          <w:b w:val="0"/>
          <w:bCs w:val="0"/>
          <w:sz w:val="22"/>
          <w:szCs w:val="22"/>
          <w:lang w:eastAsia="en-GB"/>
        </w:rPr>
        <w:t xml:space="preserve"> and that it will </w:t>
      </w:r>
      <w:r w:rsidR="00EF12F1">
        <w:rPr>
          <w:rFonts w:ascii="Calibri" w:eastAsia="Times New Roman" w:hAnsi="Calibri"/>
          <w:b w:val="0"/>
          <w:bCs w:val="0"/>
          <w:sz w:val="22"/>
          <w:szCs w:val="22"/>
          <w:lang w:eastAsia="en-GB"/>
        </w:rPr>
        <w:t xml:space="preserve">be necessary to broaden </w:t>
      </w:r>
      <w:r>
        <w:rPr>
          <w:rFonts w:ascii="Calibri" w:eastAsia="Times New Roman" w:hAnsi="Calibri"/>
          <w:b w:val="0"/>
          <w:bCs w:val="0"/>
          <w:sz w:val="22"/>
          <w:szCs w:val="22"/>
          <w:lang w:eastAsia="en-GB"/>
        </w:rPr>
        <w:t xml:space="preserve">the reflection to </w:t>
      </w:r>
      <w:r w:rsidR="00EF12F1">
        <w:rPr>
          <w:rFonts w:ascii="Calibri" w:eastAsia="Times New Roman" w:hAnsi="Calibri"/>
          <w:b w:val="0"/>
          <w:bCs w:val="0"/>
          <w:sz w:val="22"/>
          <w:szCs w:val="22"/>
          <w:lang w:eastAsia="en-GB"/>
        </w:rPr>
        <w:t xml:space="preserve">include </w:t>
      </w:r>
      <w:r>
        <w:rPr>
          <w:rFonts w:ascii="Calibri" w:eastAsia="Times New Roman" w:hAnsi="Calibri"/>
          <w:b w:val="0"/>
          <w:bCs w:val="0"/>
          <w:sz w:val="22"/>
          <w:szCs w:val="22"/>
          <w:lang w:eastAsia="en-GB"/>
        </w:rPr>
        <w:t xml:space="preserve">other partners, stakeholders and experts in the future.  </w:t>
      </w:r>
    </w:p>
    <w:p w:rsidR="00EC6E65" w:rsidRPr="00922440" w:rsidRDefault="00EC6E65" w:rsidP="007B2B07">
      <w:pPr>
        <w:pStyle w:val="Heading3"/>
        <w:spacing w:before="0" w:beforeAutospacing="0" w:after="150" w:afterAutospacing="0" w:line="240" w:lineRule="atLeast"/>
        <w:jc w:val="both"/>
        <w:rPr>
          <w:rFonts w:ascii="Calibri" w:eastAsia="Times New Roman" w:hAnsi="Calibri"/>
          <w:bCs w:val="0"/>
          <w:sz w:val="22"/>
          <w:szCs w:val="22"/>
          <w:lang w:eastAsia="en-GB"/>
        </w:rPr>
      </w:pPr>
      <w:r w:rsidRPr="00EC6E65">
        <w:rPr>
          <w:rFonts w:ascii="Calibri" w:eastAsia="Times New Roman" w:hAnsi="Calibri"/>
          <w:bCs w:val="0"/>
          <w:sz w:val="22"/>
          <w:szCs w:val="22"/>
          <w:lang w:eastAsia="en-GB"/>
        </w:rPr>
        <w:lastRenderedPageBreak/>
        <w:t>Themes of the Meeting</w:t>
      </w:r>
    </w:p>
    <w:p w:rsidR="00BF1E6F" w:rsidRDefault="00450EA9" w:rsidP="008601A0">
      <w:pPr>
        <w:pStyle w:val="Heading3"/>
        <w:spacing w:before="0" w:beforeAutospacing="0" w:after="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t>The meeting is organised in four sessions. The first session will examine the reconstruction in Europe after World War II, and several case studies in Bosnia Herzegovina</w:t>
      </w:r>
      <w:r w:rsidR="00BF1E6F">
        <w:rPr>
          <w:rFonts w:ascii="Calibri" w:eastAsia="Times New Roman" w:hAnsi="Calibri"/>
          <w:b w:val="0"/>
          <w:bCs w:val="0"/>
          <w:sz w:val="22"/>
          <w:szCs w:val="22"/>
          <w:lang w:eastAsia="en-GB"/>
        </w:rPr>
        <w:t xml:space="preserve">, Jerusalem and Beirut; it will shed light on the complexity of reconstruction, its evolving theoretical, ideological and practical frameworks, and on the involvement of the private sector. </w:t>
      </w:r>
      <w:r w:rsidR="009C7497">
        <w:rPr>
          <w:rFonts w:ascii="Calibri" w:eastAsia="Times New Roman" w:hAnsi="Calibri"/>
          <w:b w:val="0"/>
          <w:bCs w:val="0"/>
          <w:sz w:val="22"/>
          <w:szCs w:val="22"/>
          <w:lang w:eastAsia="en-GB"/>
        </w:rPr>
        <w:t>This session will also address the challenges of urban reconstruction</w:t>
      </w:r>
      <w:r w:rsidR="00D35BB5">
        <w:rPr>
          <w:rFonts w:ascii="Calibri" w:eastAsia="Times New Roman" w:hAnsi="Calibri"/>
          <w:b w:val="0"/>
          <w:bCs w:val="0"/>
          <w:sz w:val="22"/>
          <w:szCs w:val="22"/>
          <w:lang w:eastAsia="en-GB"/>
        </w:rPr>
        <w:t xml:space="preserve">, </w:t>
      </w:r>
      <w:r w:rsidR="006829B4">
        <w:rPr>
          <w:rFonts w:ascii="Calibri" w:eastAsia="Times New Roman" w:hAnsi="Calibri"/>
          <w:b w:val="0"/>
          <w:bCs w:val="0"/>
          <w:sz w:val="22"/>
          <w:szCs w:val="22"/>
          <w:lang w:eastAsia="en-GB"/>
        </w:rPr>
        <w:t xml:space="preserve">the crucial holistic </w:t>
      </w:r>
      <w:r w:rsidR="00D35BB5">
        <w:rPr>
          <w:rFonts w:ascii="Calibri" w:eastAsia="Times New Roman" w:hAnsi="Calibri"/>
          <w:b w:val="0"/>
          <w:bCs w:val="0"/>
          <w:sz w:val="22"/>
          <w:szCs w:val="22"/>
          <w:lang w:eastAsia="en-GB"/>
        </w:rPr>
        <w:t xml:space="preserve">and integrated </w:t>
      </w:r>
      <w:r w:rsidR="006829B4">
        <w:rPr>
          <w:rFonts w:ascii="Calibri" w:eastAsia="Times New Roman" w:hAnsi="Calibri"/>
          <w:b w:val="0"/>
          <w:bCs w:val="0"/>
          <w:sz w:val="22"/>
          <w:szCs w:val="22"/>
          <w:lang w:eastAsia="en-GB"/>
        </w:rPr>
        <w:t xml:space="preserve">approach </w:t>
      </w:r>
      <w:r w:rsidR="00D35BB5">
        <w:rPr>
          <w:rFonts w:ascii="Calibri" w:eastAsia="Times New Roman" w:hAnsi="Calibri"/>
          <w:b w:val="0"/>
          <w:bCs w:val="0"/>
          <w:sz w:val="22"/>
          <w:szCs w:val="22"/>
          <w:lang w:eastAsia="en-GB"/>
        </w:rPr>
        <w:t xml:space="preserve">that </w:t>
      </w:r>
      <w:r w:rsidR="006829B4">
        <w:rPr>
          <w:rFonts w:ascii="Calibri" w:eastAsia="Times New Roman" w:hAnsi="Calibri"/>
          <w:b w:val="0"/>
          <w:bCs w:val="0"/>
          <w:sz w:val="22"/>
          <w:szCs w:val="22"/>
          <w:lang w:eastAsia="en-GB"/>
        </w:rPr>
        <w:t xml:space="preserve">it requires, </w:t>
      </w:r>
      <w:r w:rsidR="00D35BB5">
        <w:rPr>
          <w:rFonts w:ascii="Calibri" w:eastAsia="Times New Roman" w:hAnsi="Calibri"/>
          <w:b w:val="0"/>
          <w:bCs w:val="0"/>
          <w:sz w:val="22"/>
          <w:szCs w:val="22"/>
          <w:lang w:eastAsia="en-GB"/>
        </w:rPr>
        <w:t>in addition to its role in re-building the urban environment of traumatised societies which social fabric has been irreversibly changed.</w:t>
      </w:r>
    </w:p>
    <w:p w:rsidR="00BF1E6F" w:rsidRDefault="00BF1E6F" w:rsidP="008601A0">
      <w:pPr>
        <w:pStyle w:val="Heading3"/>
        <w:spacing w:before="0" w:beforeAutospacing="0" w:after="0" w:afterAutospacing="0" w:line="240" w:lineRule="atLeast"/>
        <w:jc w:val="both"/>
        <w:rPr>
          <w:rFonts w:ascii="Calibri" w:eastAsia="Times New Roman" w:hAnsi="Calibri"/>
          <w:b w:val="0"/>
          <w:bCs w:val="0"/>
          <w:sz w:val="22"/>
          <w:szCs w:val="22"/>
          <w:lang w:eastAsia="en-GB"/>
        </w:rPr>
      </w:pPr>
    </w:p>
    <w:p w:rsidR="002148FB" w:rsidRDefault="009C7497" w:rsidP="008601A0">
      <w:pPr>
        <w:pStyle w:val="Heading3"/>
        <w:spacing w:before="0" w:beforeAutospacing="0" w:after="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t xml:space="preserve">The second session will analyse the existing </w:t>
      </w:r>
      <w:r w:rsidR="009473BA">
        <w:rPr>
          <w:rFonts w:ascii="Calibri" w:eastAsia="Times New Roman" w:hAnsi="Calibri"/>
          <w:b w:val="0"/>
          <w:bCs w:val="0"/>
          <w:sz w:val="22"/>
          <w:szCs w:val="22"/>
          <w:lang w:eastAsia="en-GB"/>
        </w:rPr>
        <w:t xml:space="preserve">theoretical framework and </w:t>
      </w:r>
      <w:r>
        <w:rPr>
          <w:rFonts w:ascii="Calibri" w:eastAsia="Times New Roman" w:hAnsi="Calibri"/>
          <w:b w:val="0"/>
          <w:bCs w:val="0"/>
          <w:sz w:val="22"/>
          <w:szCs w:val="22"/>
          <w:lang w:eastAsia="en-GB"/>
        </w:rPr>
        <w:t xml:space="preserve">international charters in the area of conservation and their relevance in relation with reconstruction. Based on the presentation of two case studies, the reconstruction of Timbuktu and the discussions on the </w:t>
      </w:r>
      <w:proofErr w:type="spellStart"/>
      <w:r>
        <w:rPr>
          <w:rFonts w:ascii="Calibri" w:eastAsia="Times New Roman" w:hAnsi="Calibri"/>
          <w:b w:val="0"/>
          <w:bCs w:val="0"/>
          <w:sz w:val="22"/>
          <w:szCs w:val="22"/>
          <w:lang w:eastAsia="en-GB"/>
        </w:rPr>
        <w:t>Bamiyan</w:t>
      </w:r>
      <w:proofErr w:type="spellEnd"/>
      <w:r>
        <w:rPr>
          <w:rFonts w:ascii="Calibri" w:eastAsia="Times New Roman" w:hAnsi="Calibri"/>
          <w:b w:val="0"/>
          <w:bCs w:val="0"/>
          <w:sz w:val="22"/>
          <w:szCs w:val="22"/>
          <w:lang w:eastAsia="en-GB"/>
        </w:rPr>
        <w:t xml:space="preserve"> Buddha’s </w:t>
      </w:r>
      <w:r w:rsidR="002148FB">
        <w:rPr>
          <w:rFonts w:ascii="Calibri" w:eastAsia="Times New Roman" w:hAnsi="Calibri"/>
          <w:b w:val="0"/>
          <w:bCs w:val="0"/>
          <w:sz w:val="22"/>
          <w:szCs w:val="22"/>
          <w:lang w:eastAsia="en-GB"/>
        </w:rPr>
        <w:t>fate,</w:t>
      </w:r>
      <w:r w:rsidR="008601A0">
        <w:rPr>
          <w:rFonts w:ascii="Calibri" w:eastAsia="Times New Roman" w:hAnsi="Calibri"/>
          <w:b w:val="0"/>
          <w:bCs w:val="0"/>
          <w:sz w:val="22"/>
          <w:szCs w:val="22"/>
          <w:lang w:eastAsia="en-GB"/>
        </w:rPr>
        <w:t xml:space="preserve"> </w:t>
      </w:r>
      <w:r w:rsidR="00146941">
        <w:rPr>
          <w:rFonts w:ascii="Calibri" w:eastAsia="Times New Roman" w:hAnsi="Calibri"/>
          <w:b w:val="0"/>
          <w:bCs w:val="0"/>
          <w:sz w:val="22"/>
          <w:szCs w:val="22"/>
          <w:lang w:eastAsia="en-GB"/>
        </w:rPr>
        <w:t>and the other case-studies that will be presented earlier during the first session,</w:t>
      </w:r>
      <w:r w:rsidR="002148FB">
        <w:rPr>
          <w:rFonts w:ascii="Calibri" w:eastAsia="Times New Roman" w:hAnsi="Calibri"/>
          <w:b w:val="0"/>
          <w:bCs w:val="0"/>
          <w:sz w:val="22"/>
          <w:szCs w:val="22"/>
          <w:lang w:eastAsia="en-GB"/>
        </w:rPr>
        <w:t xml:space="preserve"> the participants will</w:t>
      </w:r>
      <w:r w:rsidR="009473BA">
        <w:rPr>
          <w:rFonts w:ascii="Calibri" w:eastAsia="Times New Roman" w:hAnsi="Calibri"/>
          <w:b w:val="0"/>
          <w:bCs w:val="0"/>
          <w:sz w:val="22"/>
          <w:szCs w:val="22"/>
          <w:lang w:eastAsia="en-GB"/>
        </w:rPr>
        <w:t xml:space="preserve"> undertake a comparative analysis of the </w:t>
      </w:r>
      <w:r w:rsidR="00146941">
        <w:rPr>
          <w:rFonts w:ascii="Calibri" w:eastAsia="Times New Roman" w:hAnsi="Calibri"/>
          <w:b w:val="0"/>
          <w:bCs w:val="0"/>
          <w:sz w:val="22"/>
          <w:szCs w:val="22"/>
          <w:lang w:eastAsia="en-GB"/>
        </w:rPr>
        <w:t>different approaches</w:t>
      </w:r>
      <w:r w:rsidR="009473BA">
        <w:rPr>
          <w:rFonts w:ascii="Calibri" w:eastAsia="Times New Roman" w:hAnsi="Calibri"/>
          <w:b w:val="0"/>
          <w:bCs w:val="0"/>
          <w:sz w:val="22"/>
          <w:szCs w:val="22"/>
          <w:lang w:eastAsia="en-GB"/>
        </w:rPr>
        <w:t xml:space="preserve">, and </w:t>
      </w:r>
      <w:r w:rsidR="002148FB">
        <w:rPr>
          <w:rFonts w:ascii="Calibri" w:eastAsia="Times New Roman" w:hAnsi="Calibri"/>
          <w:b w:val="0"/>
          <w:bCs w:val="0"/>
          <w:sz w:val="22"/>
          <w:szCs w:val="22"/>
          <w:lang w:eastAsia="en-GB"/>
        </w:rPr>
        <w:t>discuss the need or not of a new charter or recommendation on the theme of post-w</w:t>
      </w:r>
      <w:r w:rsidR="00481C5D">
        <w:rPr>
          <w:rFonts w:ascii="Calibri" w:eastAsia="Times New Roman" w:hAnsi="Calibri"/>
          <w:b w:val="0"/>
          <w:bCs w:val="0"/>
          <w:sz w:val="22"/>
          <w:szCs w:val="22"/>
          <w:lang w:eastAsia="en-GB"/>
        </w:rPr>
        <w:t xml:space="preserve">ar reconstruction, in particular in view of the intentional destruction of cultural heritage, and the different conservation, rehabilitation and reconstruction choices and values it may entail.  </w:t>
      </w:r>
    </w:p>
    <w:p w:rsidR="006829B4" w:rsidRDefault="006829B4" w:rsidP="008601A0">
      <w:pPr>
        <w:pStyle w:val="Heading3"/>
        <w:spacing w:before="0" w:beforeAutospacing="0" w:after="0" w:afterAutospacing="0" w:line="240" w:lineRule="atLeast"/>
        <w:jc w:val="both"/>
        <w:rPr>
          <w:rFonts w:ascii="Calibri" w:eastAsia="Times New Roman" w:hAnsi="Calibri"/>
          <w:b w:val="0"/>
          <w:bCs w:val="0"/>
          <w:sz w:val="22"/>
          <w:szCs w:val="22"/>
          <w:lang w:eastAsia="en-GB"/>
        </w:rPr>
      </w:pPr>
    </w:p>
    <w:p w:rsidR="00481C5D" w:rsidRDefault="002148FB" w:rsidP="008601A0">
      <w:pPr>
        <w:pStyle w:val="Heading3"/>
        <w:spacing w:before="0" w:beforeAutospacing="0" w:after="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t>The third session will be dedicated to the Ancient City of Aleppo World Heritage site</w:t>
      </w:r>
      <w:r w:rsidR="006829B4">
        <w:rPr>
          <w:rFonts w:ascii="Calibri" w:eastAsia="Times New Roman" w:hAnsi="Calibri"/>
          <w:b w:val="0"/>
          <w:bCs w:val="0"/>
          <w:sz w:val="22"/>
          <w:szCs w:val="22"/>
          <w:lang w:eastAsia="en-GB"/>
        </w:rPr>
        <w:t>, which historic centre has been very severely damaged, and many of its emblematic buildings</w:t>
      </w:r>
      <w:r w:rsidR="00146941">
        <w:rPr>
          <w:rFonts w:ascii="Calibri" w:eastAsia="Times New Roman" w:hAnsi="Calibri"/>
          <w:b w:val="0"/>
          <w:bCs w:val="0"/>
          <w:sz w:val="22"/>
          <w:szCs w:val="22"/>
          <w:lang w:eastAsia="en-GB"/>
        </w:rPr>
        <w:t xml:space="preserve"> -</w:t>
      </w:r>
      <w:r w:rsidR="00005B65">
        <w:rPr>
          <w:rFonts w:ascii="Calibri" w:eastAsia="Times New Roman" w:hAnsi="Calibri"/>
          <w:b w:val="0"/>
          <w:bCs w:val="0"/>
          <w:sz w:val="22"/>
          <w:szCs w:val="22"/>
          <w:lang w:eastAsia="en-GB"/>
        </w:rPr>
        <w:t xml:space="preserve"> </w:t>
      </w:r>
      <w:r w:rsidR="00146941">
        <w:rPr>
          <w:rFonts w:ascii="Calibri" w:eastAsia="Times New Roman" w:hAnsi="Calibri"/>
          <w:b w:val="0"/>
          <w:bCs w:val="0"/>
          <w:sz w:val="22"/>
          <w:szCs w:val="22"/>
          <w:lang w:eastAsia="en-GB"/>
        </w:rPr>
        <w:t xml:space="preserve">that are invaluable testimonies of </w:t>
      </w:r>
      <w:r w:rsidR="00005B65">
        <w:rPr>
          <w:rFonts w:ascii="Calibri" w:eastAsia="Times New Roman" w:hAnsi="Calibri"/>
          <w:b w:val="0"/>
          <w:bCs w:val="0"/>
          <w:sz w:val="22"/>
          <w:szCs w:val="22"/>
          <w:lang w:eastAsia="en-GB"/>
        </w:rPr>
        <w:t>the history of Islamic Architecture</w:t>
      </w:r>
      <w:r w:rsidR="00146941">
        <w:rPr>
          <w:rFonts w:ascii="Calibri" w:eastAsia="Times New Roman" w:hAnsi="Calibri"/>
          <w:b w:val="0"/>
          <w:bCs w:val="0"/>
          <w:sz w:val="22"/>
          <w:szCs w:val="22"/>
          <w:lang w:eastAsia="en-GB"/>
        </w:rPr>
        <w:t xml:space="preserve"> - </w:t>
      </w:r>
      <w:r w:rsidR="006829B4">
        <w:rPr>
          <w:rFonts w:ascii="Calibri" w:eastAsia="Times New Roman" w:hAnsi="Calibri"/>
          <w:b w:val="0"/>
          <w:bCs w:val="0"/>
          <w:sz w:val="22"/>
          <w:szCs w:val="22"/>
          <w:lang w:eastAsia="en-GB"/>
        </w:rPr>
        <w:t xml:space="preserve">erased or partially destroyed. As private sector entities have already </w:t>
      </w:r>
      <w:r w:rsidR="00005B65">
        <w:rPr>
          <w:rFonts w:ascii="Calibri" w:eastAsia="Times New Roman" w:hAnsi="Calibri"/>
          <w:b w:val="0"/>
          <w:bCs w:val="0"/>
          <w:sz w:val="22"/>
          <w:szCs w:val="22"/>
          <w:lang w:eastAsia="en-GB"/>
        </w:rPr>
        <w:t xml:space="preserve">started </w:t>
      </w:r>
      <w:r w:rsidR="006829B4">
        <w:rPr>
          <w:rFonts w:ascii="Calibri" w:eastAsia="Times New Roman" w:hAnsi="Calibri"/>
          <w:b w:val="0"/>
          <w:bCs w:val="0"/>
          <w:sz w:val="22"/>
          <w:szCs w:val="22"/>
          <w:lang w:eastAsia="en-GB"/>
        </w:rPr>
        <w:t>design</w:t>
      </w:r>
      <w:r w:rsidR="00005B65">
        <w:rPr>
          <w:rFonts w:ascii="Calibri" w:eastAsia="Times New Roman" w:hAnsi="Calibri"/>
          <w:b w:val="0"/>
          <w:bCs w:val="0"/>
          <w:sz w:val="22"/>
          <w:szCs w:val="22"/>
          <w:lang w:eastAsia="en-GB"/>
        </w:rPr>
        <w:t>ing</w:t>
      </w:r>
      <w:r w:rsidR="006829B4">
        <w:rPr>
          <w:rFonts w:ascii="Calibri" w:eastAsia="Times New Roman" w:hAnsi="Calibri"/>
          <w:b w:val="0"/>
          <w:bCs w:val="0"/>
          <w:sz w:val="22"/>
          <w:szCs w:val="22"/>
          <w:lang w:eastAsia="en-GB"/>
        </w:rPr>
        <w:t xml:space="preserve"> elaborate projects for Aleppo, it is important to understand </w:t>
      </w:r>
      <w:r w:rsidR="009126BB">
        <w:rPr>
          <w:rFonts w:ascii="Calibri" w:eastAsia="Times New Roman" w:hAnsi="Calibri"/>
          <w:b w:val="0"/>
          <w:bCs w:val="0"/>
          <w:sz w:val="22"/>
          <w:szCs w:val="22"/>
          <w:lang w:eastAsia="en-GB"/>
        </w:rPr>
        <w:t xml:space="preserve">how to address the reconstruction of a city which lost many of its World Heritage attributes, </w:t>
      </w:r>
      <w:r w:rsidR="000B2568">
        <w:rPr>
          <w:rFonts w:ascii="Calibri" w:eastAsia="Times New Roman" w:hAnsi="Calibri"/>
          <w:b w:val="0"/>
          <w:bCs w:val="0"/>
          <w:sz w:val="22"/>
          <w:szCs w:val="22"/>
          <w:lang w:eastAsia="en-GB"/>
        </w:rPr>
        <w:t>and reflect on a set of principles that refer to what Aleppo once represented.</w:t>
      </w:r>
    </w:p>
    <w:p w:rsidR="00AE703A" w:rsidRDefault="00AE703A" w:rsidP="008601A0">
      <w:pPr>
        <w:pStyle w:val="Heading3"/>
        <w:spacing w:before="0" w:beforeAutospacing="0" w:after="0" w:afterAutospacing="0" w:line="240" w:lineRule="atLeast"/>
        <w:jc w:val="both"/>
        <w:rPr>
          <w:rFonts w:ascii="Calibri" w:eastAsia="Times New Roman" w:hAnsi="Calibri"/>
          <w:b w:val="0"/>
          <w:bCs w:val="0"/>
          <w:sz w:val="22"/>
          <w:szCs w:val="22"/>
          <w:lang w:eastAsia="en-GB"/>
        </w:rPr>
      </w:pPr>
    </w:p>
    <w:p w:rsidR="009473BA" w:rsidRDefault="002512DB" w:rsidP="008601A0">
      <w:pPr>
        <w:pStyle w:val="Heading3"/>
        <w:spacing w:before="0" w:beforeAutospacing="0" w:after="0" w:afterAutospacing="0" w:line="240" w:lineRule="atLeast"/>
        <w:jc w:val="both"/>
        <w:rPr>
          <w:rFonts w:ascii="Calibri" w:eastAsia="Times New Roman" w:hAnsi="Calibri"/>
          <w:b w:val="0"/>
          <w:bCs w:val="0"/>
          <w:sz w:val="22"/>
          <w:szCs w:val="22"/>
          <w:lang w:eastAsia="en-GB"/>
        </w:rPr>
      </w:pPr>
      <w:r>
        <w:rPr>
          <w:rFonts w:ascii="Calibri" w:eastAsia="Times New Roman" w:hAnsi="Calibri"/>
          <w:b w:val="0"/>
          <w:bCs w:val="0"/>
          <w:sz w:val="22"/>
          <w:szCs w:val="22"/>
          <w:lang w:eastAsia="en-GB"/>
        </w:rPr>
        <w:t xml:space="preserve">The fourth session will address </w:t>
      </w:r>
      <w:r w:rsidR="00E11B98">
        <w:rPr>
          <w:rFonts w:ascii="Calibri" w:eastAsia="Times New Roman" w:hAnsi="Calibri"/>
          <w:b w:val="0"/>
          <w:bCs w:val="0"/>
          <w:sz w:val="22"/>
          <w:szCs w:val="22"/>
          <w:lang w:eastAsia="en-GB"/>
        </w:rPr>
        <w:t>t</w:t>
      </w:r>
      <w:r w:rsidR="00A468EF">
        <w:rPr>
          <w:rFonts w:ascii="Calibri" w:eastAsia="Times New Roman" w:hAnsi="Calibri"/>
          <w:b w:val="0"/>
          <w:bCs w:val="0"/>
          <w:sz w:val="22"/>
          <w:szCs w:val="22"/>
          <w:lang w:eastAsia="en-GB"/>
        </w:rPr>
        <w:t xml:space="preserve">he conclusions of the meeting, with an emphasis on the complexity of the reconstruction endeavour and the main issues at stake, </w:t>
      </w:r>
      <w:r w:rsidR="00E11B98">
        <w:rPr>
          <w:rFonts w:ascii="Calibri" w:eastAsia="Times New Roman" w:hAnsi="Calibri"/>
          <w:b w:val="0"/>
          <w:bCs w:val="0"/>
          <w:sz w:val="22"/>
          <w:szCs w:val="22"/>
          <w:lang w:eastAsia="en-GB"/>
        </w:rPr>
        <w:t xml:space="preserve">in two distinct discussions: one </w:t>
      </w:r>
      <w:r w:rsidR="003C6C58">
        <w:rPr>
          <w:rFonts w:ascii="Calibri" w:eastAsia="Times New Roman" w:hAnsi="Calibri"/>
          <w:b w:val="0"/>
          <w:bCs w:val="0"/>
          <w:sz w:val="22"/>
          <w:szCs w:val="22"/>
          <w:lang w:eastAsia="en-GB"/>
        </w:rPr>
        <w:t>dedicated to</w:t>
      </w:r>
      <w:r w:rsidR="00E11B98">
        <w:rPr>
          <w:rFonts w:ascii="Calibri" w:eastAsia="Times New Roman" w:hAnsi="Calibri"/>
          <w:b w:val="0"/>
          <w:bCs w:val="0"/>
          <w:sz w:val="22"/>
          <w:szCs w:val="22"/>
          <w:lang w:eastAsia="en-GB"/>
        </w:rPr>
        <w:t xml:space="preserve"> the Old City of Aleppo </w:t>
      </w:r>
      <w:r w:rsidR="003C6C58">
        <w:rPr>
          <w:rFonts w:ascii="Calibri" w:eastAsia="Times New Roman" w:hAnsi="Calibri"/>
          <w:b w:val="0"/>
          <w:bCs w:val="0"/>
          <w:sz w:val="22"/>
          <w:szCs w:val="22"/>
          <w:lang w:eastAsia="en-GB"/>
        </w:rPr>
        <w:t xml:space="preserve">and the other to </w:t>
      </w:r>
      <w:r w:rsidR="00E11B98">
        <w:rPr>
          <w:rFonts w:ascii="Calibri" w:eastAsia="Times New Roman" w:hAnsi="Calibri"/>
          <w:b w:val="0"/>
          <w:bCs w:val="0"/>
          <w:sz w:val="22"/>
          <w:szCs w:val="22"/>
          <w:lang w:eastAsia="en-GB"/>
        </w:rPr>
        <w:t>reconstruction as a whole</w:t>
      </w:r>
      <w:r w:rsidR="009473BA">
        <w:rPr>
          <w:rFonts w:ascii="Calibri" w:eastAsia="Times New Roman" w:hAnsi="Calibri"/>
          <w:b w:val="0"/>
          <w:bCs w:val="0"/>
          <w:sz w:val="22"/>
          <w:szCs w:val="22"/>
          <w:lang w:eastAsia="en-GB"/>
        </w:rPr>
        <w:t>, defining a way forward, and the agenda and the calendar of potential future activities related to theme of reconstruction.</w:t>
      </w:r>
    </w:p>
    <w:p w:rsidR="00031F7F" w:rsidRDefault="00031F7F">
      <w:pPr>
        <w:rPr>
          <w:rFonts w:eastAsia="Times New Roman"/>
        </w:rPr>
      </w:pPr>
    </w:p>
    <w:p w:rsidR="00A468EF" w:rsidRDefault="00A468EF">
      <w:pPr>
        <w:rPr>
          <w:rFonts w:eastAsia="Times New Roman"/>
        </w:rPr>
      </w:pPr>
    </w:p>
    <w:p w:rsidR="00146941" w:rsidRDefault="00146941">
      <w:pPr>
        <w:rPr>
          <w:rFonts w:eastAsia="Times New Roman"/>
        </w:rPr>
      </w:pPr>
    </w:p>
    <w:p w:rsidR="00146941" w:rsidRDefault="00146941">
      <w:pPr>
        <w:rPr>
          <w:rFonts w:eastAsia="Times New Roman"/>
        </w:rPr>
      </w:pPr>
    </w:p>
    <w:p w:rsidR="00146941" w:rsidRDefault="00146941">
      <w:pPr>
        <w:rPr>
          <w:rFonts w:eastAsia="Times New Roman"/>
        </w:rPr>
      </w:pPr>
    </w:p>
    <w:p w:rsidR="00146941" w:rsidRDefault="00146941">
      <w:pPr>
        <w:rPr>
          <w:rFonts w:eastAsia="Times New Roman"/>
        </w:rPr>
      </w:pPr>
    </w:p>
    <w:p w:rsidR="00146941" w:rsidRDefault="00146941">
      <w:pPr>
        <w:rPr>
          <w:rFonts w:eastAsia="Times New Roman"/>
        </w:rPr>
      </w:pPr>
    </w:p>
    <w:p w:rsidR="00146941" w:rsidRDefault="00146941">
      <w:pPr>
        <w:rPr>
          <w:rFonts w:eastAsia="Times New Roman"/>
        </w:rPr>
      </w:pPr>
    </w:p>
    <w:p w:rsidR="00146941" w:rsidRDefault="00146941">
      <w:pPr>
        <w:rPr>
          <w:rFonts w:eastAsia="Times New Roman"/>
        </w:rPr>
      </w:pPr>
    </w:p>
    <w:p w:rsidR="00146941" w:rsidRDefault="00146941">
      <w:pPr>
        <w:rPr>
          <w:rFonts w:eastAsia="Times New Roman"/>
        </w:rPr>
      </w:pPr>
    </w:p>
    <w:p w:rsidR="00146941" w:rsidRDefault="00146941">
      <w:pPr>
        <w:rPr>
          <w:rFonts w:eastAsia="Times New Roman"/>
        </w:rPr>
      </w:pPr>
    </w:p>
    <w:p w:rsidR="00146941" w:rsidRDefault="00146941">
      <w:pPr>
        <w:rPr>
          <w:rFonts w:eastAsia="Times New Roman"/>
        </w:rPr>
      </w:pPr>
    </w:p>
    <w:p w:rsidR="006562E3" w:rsidRDefault="006562E3">
      <w:pPr>
        <w:rPr>
          <w:rFonts w:eastAsia="Times New Roman"/>
        </w:rPr>
      </w:pPr>
    </w:p>
    <w:p w:rsidR="006562E3" w:rsidRDefault="006562E3">
      <w:pPr>
        <w:rPr>
          <w:rFonts w:eastAsia="Times New Roman"/>
        </w:rPr>
      </w:pPr>
    </w:p>
    <w:p w:rsidR="006562E3" w:rsidRDefault="006562E3">
      <w:pPr>
        <w:rPr>
          <w:rFonts w:eastAsia="Times New Roman"/>
        </w:rPr>
      </w:pPr>
    </w:p>
    <w:p w:rsidR="006562E3" w:rsidRDefault="006562E3">
      <w:pPr>
        <w:rPr>
          <w:rFonts w:eastAsia="Times New Roman"/>
        </w:rPr>
      </w:pPr>
    </w:p>
    <w:p w:rsidR="00146941" w:rsidRDefault="00146941">
      <w:pPr>
        <w:rPr>
          <w:rFonts w:eastAsia="Times New Roman"/>
        </w:rPr>
      </w:pPr>
    </w:p>
    <w:p w:rsidR="00031F7F" w:rsidRPr="00442012" w:rsidRDefault="00031F7F" w:rsidP="00031F7F">
      <w:pPr>
        <w:pStyle w:val="Heading3"/>
        <w:spacing w:before="0" w:beforeAutospacing="0" w:after="150" w:afterAutospacing="0" w:line="240" w:lineRule="atLeast"/>
        <w:jc w:val="both"/>
        <w:rPr>
          <w:rFonts w:ascii="Calibri" w:eastAsia="Times New Roman" w:hAnsi="Calibri"/>
          <w:b w:val="0"/>
          <w:bCs w:val="0"/>
          <w:i/>
          <w:sz w:val="22"/>
          <w:szCs w:val="22"/>
          <w:lang w:eastAsia="en-GB"/>
        </w:rPr>
      </w:pPr>
      <w:r w:rsidRPr="00442012">
        <w:rPr>
          <w:rFonts w:ascii="Calibri" w:eastAsia="Times New Roman" w:hAnsi="Calibri"/>
          <w:b w:val="0"/>
          <w:bCs w:val="0"/>
          <w:i/>
          <w:sz w:val="22"/>
          <w:szCs w:val="22"/>
          <w:lang w:eastAsia="en-GB"/>
        </w:rPr>
        <w:t xml:space="preserve">The UNESCO World Heritage Centre </w:t>
      </w:r>
      <w:r w:rsidR="00A468EF">
        <w:rPr>
          <w:rFonts w:ascii="Calibri" w:eastAsia="Times New Roman" w:hAnsi="Calibri"/>
          <w:b w:val="0"/>
          <w:bCs w:val="0"/>
          <w:i/>
          <w:sz w:val="22"/>
          <w:szCs w:val="22"/>
          <w:lang w:eastAsia="en-GB"/>
        </w:rPr>
        <w:t>wishes to thank</w:t>
      </w:r>
      <w:r w:rsidRPr="00442012">
        <w:rPr>
          <w:rFonts w:ascii="Calibri" w:eastAsia="Times New Roman" w:hAnsi="Calibri"/>
          <w:b w:val="0"/>
          <w:bCs w:val="0"/>
          <w:i/>
          <w:sz w:val="22"/>
          <w:szCs w:val="22"/>
          <w:lang w:eastAsia="en-GB"/>
        </w:rPr>
        <w:t xml:space="preserve"> the Arab Regional Centre for World Heritage in Manama for funding this meeting</w:t>
      </w:r>
      <w:r w:rsidR="003C6C58">
        <w:rPr>
          <w:rFonts w:ascii="Calibri" w:eastAsia="Times New Roman" w:hAnsi="Calibri"/>
          <w:b w:val="0"/>
          <w:bCs w:val="0"/>
          <w:i/>
          <w:sz w:val="22"/>
          <w:szCs w:val="22"/>
          <w:lang w:eastAsia="en-GB"/>
        </w:rPr>
        <w:t xml:space="preserve"> and other initiatives related to the safeguarding of cultural heritage in the Middle East</w:t>
      </w:r>
      <w:r w:rsidRPr="00442012">
        <w:rPr>
          <w:rFonts w:ascii="Calibri" w:eastAsia="Times New Roman" w:hAnsi="Calibri"/>
          <w:b w:val="0"/>
          <w:bCs w:val="0"/>
          <w:i/>
          <w:sz w:val="22"/>
          <w:szCs w:val="22"/>
          <w:lang w:eastAsia="en-GB"/>
        </w:rPr>
        <w:t>.</w:t>
      </w:r>
    </w:p>
    <w:p w:rsidR="00031F7F" w:rsidRPr="00031F7F" w:rsidRDefault="00031F7F"/>
    <w:sectPr w:rsidR="00031F7F" w:rsidRPr="00031F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231" w:rsidRDefault="008B3231" w:rsidP="00F90B54">
      <w:r>
        <w:separator/>
      </w:r>
    </w:p>
  </w:endnote>
  <w:endnote w:type="continuationSeparator" w:id="0">
    <w:p w:rsidR="008B3231" w:rsidRDefault="008B3231" w:rsidP="00F9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B5" w:rsidRDefault="00657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940235"/>
      <w:docPartObj>
        <w:docPartGallery w:val="Page Numbers (Bottom of Page)"/>
        <w:docPartUnique/>
      </w:docPartObj>
    </w:sdtPr>
    <w:sdtEndPr>
      <w:rPr>
        <w:noProof/>
      </w:rPr>
    </w:sdtEndPr>
    <w:sdtContent>
      <w:p w:rsidR="00F90B54" w:rsidRDefault="00F90B54">
        <w:pPr>
          <w:pStyle w:val="Footer"/>
          <w:jc w:val="right"/>
        </w:pPr>
        <w:r>
          <w:fldChar w:fldCharType="begin"/>
        </w:r>
        <w:r>
          <w:instrText xml:space="preserve"> PAGE   \* MERGEFORMAT </w:instrText>
        </w:r>
        <w:r>
          <w:fldChar w:fldCharType="separate"/>
        </w:r>
        <w:r w:rsidR="0035749B">
          <w:rPr>
            <w:noProof/>
          </w:rPr>
          <w:t>4</w:t>
        </w:r>
        <w:r>
          <w:rPr>
            <w:noProof/>
          </w:rPr>
          <w:fldChar w:fldCharType="end"/>
        </w:r>
      </w:p>
    </w:sdtContent>
  </w:sdt>
  <w:p w:rsidR="00F90B54" w:rsidRDefault="00F90B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B5" w:rsidRDefault="00657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231" w:rsidRDefault="008B3231" w:rsidP="00F90B54">
      <w:r>
        <w:separator/>
      </w:r>
    </w:p>
  </w:footnote>
  <w:footnote w:type="continuationSeparator" w:id="0">
    <w:p w:rsidR="008B3231" w:rsidRDefault="008B3231" w:rsidP="00F90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B5" w:rsidRDefault="00657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B5" w:rsidRDefault="00657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B5" w:rsidRDefault="006575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07"/>
    <w:rsid w:val="00005B65"/>
    <w:rsid w:val="00022222"/>
    <w:rsid w:val="00031F7F"/>
    <w:rsid w:val="00051529"/>
    <w:rsid w:val="00075DBE"/>
    <w:rsid w:val="00077B26"/>
    <w:rsid w:val="000B2568"/>
    <w:rsid w:val="000C16B6"/>
    <w:rsid w:val="00103A4C"/>
    <w:rsid w:val="00146941"/>
    <w:rsid w:val="001775A7"/>
    <w:rsid w:val="001B760F"/>
    <w:rsid w:val="001C1C9A"/>
    <w:rsid w:val="001C4113"/>
    <w:rsid w:val="001E4C61"/>
    <w:rsid w:val="00214101"/>
    <w:rsid w:val="002148FB"/>
    <w:rsid w:val="00214A0D"/>
    <w:rsid w:val="002512DB"/>
    <w:rsid w:val="00310776"/>
    <w:rsid w:val="0035749B"/>
    <w:rsid w:val="003725E6"/>
    <w:rsid w:val="00393641"/>
    <w:rsid w:val="00394848"/>
    <w:rsid w:val="003C6C58"/>
    <w:rsid w:val="003F3E01"/>
    <w:rsid w:val="004320F9"/>
    <w:rsid w:val="00442012"/>
    <w:rsid w:val="00450EA9"/>
    <w:rsid w:val="00453B04"/>
    <w:rsid w:val="00454D7C"/>
    <w:rsid w:val="00481C5D"/>
    <w:rsid w:val="004B472C"/>
    <w:rsid w:val="004F32F3"/>
    <w:rsid w:val="004F4204"/>
    <w:rsid w:val="00500F92"/>
    <w:rsid w:val="005178E7"/>
    <w:rsid w:val="00584C15"/>
    <w:rsid w:val="006530B0"/>
    <w:rsid w:val="006562E3"/>
    <w:rsid w:val="006575B5"/>
    <w:rsid w:val="006829B4"/>
    <w:rsid w:val="006C70A0"/>
    <w:rsid w:val="007013C3"/>
    <w:rsid w:val="00715AD4"/>
    <w:rsid w:val="00734B09"/>
    <w:rsid w:val="007924BC"/>
    <w:rsid w:val="007B2B07"/>
    <w:rsid w:val="007F61C6"/>
    <w:rsid w:val="008121DE"/>
    <w:rsid w:val="00832758"/>
    <w:rsid w:val="008601A0"/>
    <w:rsid w:val="00871E43"/>
    <w:rsid w:val="0087626B"/>
    <w:rsid w:val="00892C29"/>
    <w:rsid w:val="00893AD9"/>
    <w:rsid w:val="008B3231"/>
    <w:rsid w:val="009126BB"/>
    <w:rsid w:val="00922440"/>
    <w:rsid w:val="009473BA"/>
    <w:rsid w:val="009C270F"/>
    <w:rsid w:val="009C6048"/>
    <w:rsid w:val="009C7497"/>
    <w:rsid w:val="00A01F6B"/>
    <w:rsid w:val="00A06896"/>
    <w:rsid w:val="00A113E9"/>
    <w:rsid w:val="00A1505A"/>
    <w:rsid w:val="00A15452"/>
    <w:rsid w:val="00A346D9"/>
    <w:rsid w:val="00A34CB7"/>
    <w:rsid w:val="00A468EF"/>
    <w:rsid w:val="00A7194B"/>
    <w:rsid w:val="00AE703A"/>
    <w:rsid w:val="00B25E1F"/>
    <w:rsid w:val="00B354F3"/>
    <w:rsid w:val="00B72F93"/>
    <w:rsid w:val="00B83A5E"/>
    <w:rsid w:val="00BF1E6F"/>
    <w:rsid w:val="00C41BD3"/>
    <w:rsid w:val="00C903D9"/>
    <w:rsid w:val="00CD6722"/>
    <w:rsid w:val="00CE4D7D"/>
    <w:rsid w:val="00D35BB5"/>
    <w:rsid w:val="00D5497F"/>
    <w:rsid w:val="00D57B7F"/>
    <w:rsid w:val="00DC6D03"/>
    <w:rsid w:val="00E11B98"/>
    <w:rsid w:val="00E33EC4"/>
    <w:rsid w:val="00E45937"/>
    <w:rsid w:val="00E53039"/>
    <w:rsid w:val="00EA6382"/>
    <w:rsid w:val="00EC6E65"/>
    <w:rsid w:val="00EF12F1"/>
    <w:rsid w:val="00F90B54"/>
    <w:rsid w:val="00F95591"/>
    <w:rsid w:val="00FC59DF"/>
    <w:rsid w:val="00FE3DD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07"/>
    <w:pPr>
      <w:spacing w:after="0" w:line="240" w:lineRule="auto"/>
    </w:pPr>
    <w:rPr>
      <w:rFonts w:ascii="Calibri" w:hAnsi="Calibri" w:cs="Times New Roman"/>
      <w:lang w:val="en-GB" w:eastAsia="en-GB"/>
    </w:rPr>
  </w:style>
  <w:style w:type="paragraph" w:styleId="Heading3">
    <w:name w:val="heading 3"/>
    <w:basedOn w:val="Normal"/>
    <w:link w:val="Heading3Char"/>
    <w:uiPriority w:val="9"/>
    <w:unhideWhenUsed/>
    <w:qFormat/>
    <w:rsid w:val="007B2B07"/>
    <w:pPr>
      <w:spacing w:before="100" w:beforeAutospacing="1" w:after="100" w:afterAutospacing="1"/>
      <w:outlineLvl w:val="2"/>
    </w:pPr>
    <w:rPr>
      <w:rFonts w:ascii="Times New Roman" w:hAnsi="Times New Roman"/>
      <w:b/>
      <w:bCs/>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2B07"/>
    <w:rPr>
      <w:rFonts w:ascii="Times New Roman" w:hAnsi="Times New Roman" w:cs="Times New Roman"/>
      <w:b/>
      <w:bCs/>
      <w:sz w:val="27"/>
      <w:szCs w:val="27"/>
      <w:lang w:val="en-GB" w:eastAsia="ja-JP"/>
    </w:rPr>
  </w:style>
  <w:style w:type="paragraph" w:styleId="Header">
    <w:name w:val="header"/>
    <w:basedOn w:val="Normal"/>
    <w:link w:val="HeaderChar"/>
    <w:uiPriority w:val="99"/>
    <w:unhideWhenUsed/>
    <w:rsid w:val="00F90B54"/>
    <w:pPr>
      <w:tabs>
        <w:tab w:val="center" w:pos="4536"/>
        <w:tab w:val="right" w:pos="9072"/>
      </w:tabs>
    </w:pPr>
  </w:style>
  <w:style w:type="character" w:customStyle="1" w:styleId="HeaderChar">
    <w:name w:val="Header Char"/>
    <w:basedOn w:val="DefaultParagraphFont"/>
    <w:link w:val="Header"/>
    <w:uiPriority w:val="99"/>
    <w:rsid w:val="00F90B54"/>
    <w:rPr>
      <w:rFonts w:ascii="Calibri" w:hAnsi="Calibri" w:cs="Times New Roman"/>
      <w:lang w:val="en-GB" w:eastAsia="en-GB"/>
    </w:rPr>
  </w:style>
  <w:style w:type="paragraph" w:styleId="Footer">
    <w:name w:val="footer"/>
    <w:basedOn w:val="Normal"/>
    <w:link w:val="FooterChar"/>
    <w:uiPriority w:val="99"/>
    <w:unhideWhenUsed/>
    <w:rsid w:val="00F90B54"/>
    <w:pPr>
      <w:tabs>
        <w:tab w:val="center" w:pos="4536"/>
        <w:tab w:val="right" w:pos="9072"/>
      </w:tabs>
    </w:pPr>
  </w:style>
  <w:style w:type="character" w:customStyle="1" w:styleId="FooterChar">
    <w:name w:val="Footer Char"/>
    <w:basedOn w:val="DefaultParagraphFont"/>
    <w:link w:val="Footer"/>
    <w:uiPriority w:val="99"/>
    <w:rsid w:val="00F90B54"/>
    <w:rPr>
      <w:rFonts w:ascii="Calibri" w:hAnsi="Calibri" w:cs="Times New Roman"/>
      <w:lang w:val="en-GB" w:eastAsia="en-GB"/>
    </w:rPr>
  </w:style>
  <w:style w:type="character" w:customStyle="1" w:styleId="title1">
    <w:name w:val="title1"/>
    <w:basedOn w:val="DefaultParagraphFont"/>
    <w:rsid w:val="00734B09"/>
    <w:rPr>
      <w:rFonts w:ascii="Verdana" w:hAnsi="Verdana" w:hint="default"/>
      <w:b/>
      <w:bCs/>
      <w:strike w:val="0"/>
      <w:dstrike w:val="0"/>
      <w:color w:val="000000"/>
      <w:sz w:val="18"/>
      <w:szCs w:val="18"/>
      <w:u w:val="none"/>
      <w:effect w:val="none"/>
    </w:rPr>
  </w:style>
  <w:style w:type="paragraph" w:styleId="BalloonText">
    <w:name w:val="Balloon Text"/>
    <w:basedOn w:val="Normal"/>
    <w:link w:val="BalloonTextChar"/>
    <w:uiPriority w:val="99"/>
    <w:semiHidden/>
    <w:unhideWhenUsed/>
    <w:rsid w:val="00146941"/>
    <w:rPr>
      <w:rFonts w:ascii="Tahoma" w:hAnsi="Tahoma" w:cs="Tahoma"/>
      <w:sz w:val="16"/>
      <w:szCs w:val="16"/>
    </w:rPr>
  </w:style>
  <w:style w:type="character" w:customStyle="1" w:styleId="BalloonTextChar">
    <w:name w:val="Balloon Text Char"/>
    <w:basedOn w:val="DefaultParagraphFont"/>
    <w:link w:val="BalloonText"/>
    <w:uiPriority w:val="99"/>
    <w:semiHidden/>
    <w:rsid w:val="00146941"/>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07"/>
    <w:pPr>
      <w:spacing w:after="0" w:line="240" w:lineRule="auto"/>
    </w:pPr>
    <w:rPr>
      <w:rFonts w:ascii="Calibri" w:hAnsi="Calibri" w:cs="Times New Roman"/>
      <w:lang w:val="en-GB" w:eastAsia="en-GB"/>
    </w:rPr>
  </w:style>
  <w:style w:type="paragraph" w:styleId="Heading3">
    <w:name w:val="heading 3"/>
    <w:basedOn w:val="Normal"/>
    <w:link w:val="Heading3Char"/>
    <w:uiPriority w:val="9"/>
    <w:unhideWhenUsed/>
    <w:qFormat/>
    <w:rsid w:val="007B2B07"/>
    <w:pPr>
      <w:spacing w:before="100" w:beforeAutospacing="1" w:after="100" w:afterAutospacing="1"/>
      <w:outlineLvl w:val="2"/>
    </w:pPr>
    <w:rPr>
      <w:rFonts w:ascii="Times New Roman" w:hAnsi="Times New Roman"/>
      <w:b/>
      <w:bCs/>
      <w:sz w:val="27"/>
      <w:szCs w:val="27"/>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2B07"/>
    <w:rPr>
      <w:rFonts w:ascii="Times New Roman" w:hAnsi="Times New Roman" w:cs="Times New Roman"/>
      <w:b/>
      <w:bCs/>
      <w:sz w:val="27"/>
      <w:szCs w:val="27"/>
      <w:lang w:val="en-GB" w:eastAsia="ja-JP"/>
    </w:rPr>
  </w:style>
  <w:style w:type="paragraph" w:styleId="Header">
    <w:name w:val="header"/>
    <w:basedOn w:val="Normal"/>
    <w:link w:val="HeaderChar"/>
    <w:uiPriority w:val="99"/>
    <w:unhideWhenUsed/>
    <w:rsid w:val="00F90B54"/>
    <w:pPr>
      <w:tabs>
        <w:tab w:val="center" w:pos="4536"/>
        <w:tab w:val="right" w:pos="9072"/>
      </w:tabs>
    </w:pPr>
  </w:style>
  <w:style w:type="character" w:customStyle="1" w:styleId="HeaderChar">
    <w:name w:val="Header Char"/>
    <w:basedOn w:val="DefaultParagraphFont"/>
    <w:link w:val="Header"/>
    <w:uiPriority w:val="99"/>
    <w:rsid w:val="00F90B54"/>
    <w:rPr>
      <w:rFonts w:ascii="Calibri" w:hAnsi="Calibri" w:cs="Times New Roman"/>
      <w:lang w:val="en-GB" w:eastAsia="en-GB"/>
    </w:rPr>
  </w:style>
  <w:style w:type="paragraph" w:styleId="Footer">
    <w:name w:val="footer"/>
    <w:basedOn w:val="Normal"/>
    <w:link w:val="FooterChar"/>
    <w:uiPriority w:val="99"/>
    <w:unhideWhenUsed/>
    <w:rsid w:val="00F90B54"/>
    <w:pPr>
      <w:tabs>
        <w:tab w:val="center" w:pos="4536"/>
        <w:tab w:val="right" w:pos="9072"/>
      </w:tabs>
    </w:pPr>
  </w:style>
  <w:style w:type="character" w:customStyle="1" w:styleId="FooterChar">
    <w:name w:val="Footer Char"/>
    <w:basedOn w:val="DefaultParagraphFont"/>
    <w:link w:val="Footer"/>
    <w:uiPriority w:val="99"/>
    <w:rsid w:val="00F90B54"/>
    <w:rPr>
      <w:rFonts w:ascii="Calibri" w:hAnsi="Calibri" w:cs="Times New Roman"/>
      <w:lang w:val="en-GB" w:eastAsia="en-GB"/>
    </w:rPr>
  </w:style>
  <w:style w:type="character" w:customStyle="1" w:styleId="title1">
    <w:name w:val="title1"/>
    <w:basedOn w:val="DefaultParagraphFont"/>
    <w:rsid w:val="00734B09"/>
    <w:rPr>
      <w:rFonts w:ascii="Verdana" w:hAnsi="Verdana" w:hint="default"/>
      <w:b/>
      <w:bCs/>
      <w:strike w:val="0"/>
      <w:dstrike w:val="0"/>
      <w:color w:val="000000"/>
      <w:sz w:val="18"/>
      <w:szCs w:val="18"/>
      <w:u w:val="none"/>
      <w:effect w:val="none"/>
    </w:rPr>
  </w:style>
  <w:style w:type="paragraph" w:styleId="BalloonText">
    <w:name w:val="Balloon Text"/>
    <w:basedOn w:val="Normal"/>
    <w:link w:val="BalloonTextChar"/>
    <w:uiPriority w:val="99"/>
    <w:semiHidden/>
    <w:unhideWhenUsed/>
    <w:rsid w:val="00146941"/>
    <w:rPr>
      <w:rFonts w:ascii="Tahoma" w:hAnsi="Tahoma" w:cs="Tahoma"/>
      <w:sz w:val="16"/>
      <w:szCs w:val="16"/>
    </w:rPr>
  </w:style>
  <w:style w:type="character" w:customStyle="1" w:styleId="BalloonTextChar">
    <w:name w:val="Balloon Text Char"/>
    <w:basedOn w:val="DefaultParagraphFont"/>
    <w:link w:val="BalloonText"/>
    <w:uiPriority w:val="99"/>
    <w:semiHidden/>
    <w:rsid w:val="0014694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9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255BF-3E06-4BE0-B21B-E85F27BC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UNESCO</dc:creator>
  <cp:lastModifiedBy>UNESCO</cp:lastModifiedBy>
  <cp:revision>4</cp:revision>
  <dcterms:created xsi:type="dcterms:W3CDTF">2015-06-15T13:38:00Z</dcterms:created>
  <dcterms:modified xsi:type="dcterms:W3CDTF">2015-06-16T16:17:00Z</dcterms:modified>
</cp:coreProperties>
</file>