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D82" w:rsidRPr="00404CCD" w:rsidRDefault="00404CCD" w:rsidP="00D83E0F">
      <w:pPr>
        <w:spacing w:after="200" w:line="276" w:lineRule="auto"/>
        <w:jc w:val="center"/>
        <w:rPr>
          <w:caps/>
          <w:sz w:val="28"/>
          <w:szCs w:val="28"/>
        </w:rPr>
      </w:pPr>
      <w:bookmarkStart w:id="0" w:name="_GoBack"/>
      <w:bookmarkEnd w:id="0"/>
      <w:r w:rsidRPr="00404CCD">
        <w:rPr>
          <w:caps/>
          <w:sz w:val="28"/>
          <w:szCs w:val="28"/>
        </w:rPr>
        <w:t xml:space="preserve">PROVISIONAL DRAFT </w:t>
      </w:r>
    </w:p>
    <w:p w:rsidR="00404CCD" w:rsidRDefault="00404CCD" w:rsidP="00D83E0F">
      <w:pPr>
        <w:spacing w:after="200" w:line="276" w:lineRule="auto"/>
        <w:jc w:val="center"/>
        <w:rPr>
          <w:b/>
          <w:caps/>
          <w:sz w:val="32"/>
          <w:szCs w:val="32"/>
        </w:rPr>
      </w:pPr>
    </w:p>
    <w:p w:rsidR="002D0461" w:rsidRDefault="00BE1F5C" w:rsidP="00D83E0F">
      <w:pPr>
        <w:spacing w:after="200" w:line="276" w:lineRule="auto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Road map to draft </w:t>
      </w:r>
      <w:r w:rsidR="00D83E0F" w:rsidRPr="00D83E0F">
        <w:rPr>
          <w:b/>
          <w:caps/>
          <w:sz w:val="32"/>
          <w:szCs w:val="32"/>
        </w:rPr>
        <w:t>the management plan for the WH property</w:t>
      </w:r>
    </w:p>
    <w:p w:rsidR="00D83E0F" w:rsidRDefault="00D83E0F" w:rsidP="00F62E74">
      <w:pPr>
        <w:spacing w:after="200" w:line="276" w:lineRule="auto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um er-rasas</w:t>
      </w:r>
    </w:p>
    <w:p w:rsidR="00FA5F67" w:rsidRPr="007F7F93" w:rsidRDefault="00FA5F67" w:rsidP="00F62E74">
      <w:pPr>
        <w:spacing w:after="0" w:line="240" w:lineRule="auto"/>
        <w:jc w:val="center"/>
        <w:rPr>
          <w:sz w:val="26"/>
          <w:szCs w:val="26"/>
        </w:rPr>
      </w:pPr>
      <w:r w:rsidRPr="007F7F93">
        <w:rPr>
          <w:sz w:val="26"/>
          <w:szCs w:val="26"/>
        </w:rPr>
        <w:t>INTRODUCTION</w:t>
      </w:r>
    </w:p>
    <w:p w:rsidR="00B078F5" w:rsidRPr="007F7F93" w:rsidRDefault="00B078F5" w:rsidP="00F62E74">
      <w:pPr>
        <w:spacing w:after="0" w:line="240" w:lineRule="auto"/>
        <w:jc w:val="both"/>
        <w:rPr>
          <w:sz w:val="26"/>
          <w:szCs w:val="26"/>
        </w:rPr>
      </w:pPr>
    </w:p>
    <w:p w:rsidR="00062CC1" w:rsidRPr="0077509F" w:rsidRDefault="0091598F" w:rsidP="0077509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77509F">
        <w:rPr>
          <w:rFonts w:asciiTheme="minorHAnsi" w:hAnsiTheme="minorHAnsi"/>
          <w:sz w:val="24"/>
          <w:szCs w:val="24"/>
        </w:rPr>
        <w:t>The “</w:t>
      </w:r>
      <w:r w:rsidR="00062CC1" w:rsidRPr="0077509F">
        <w:rPr>
          <w:rFonts w:asciiTheme="minorHAnsi" w:hAnsiTheme="minorHAnsi"/>
          <w:sz w:val="24"/>
          <w:szCs w:val="24"/>
        </w:rPr>
        <w:t>Analysis and Conclusion by World Heritage Center and the Advisory Bodies in 2013</w:t>
      </w:r>
      <w:proofErr w:type="gramStart"/>
      <w:r w:rsidRPr="0077509F">
        <w:rPr>
          <w:rFonts w:asciiTheme="minorHAnsi" w:hAnsiTheme="minorHAnsi"/>
          <w:sz w:val="24"/>
          <w:szCs w:val="24"/>
        </w:rPr>
        <w:t>”(</w:t>
      </w:r>
      <w:proofErr w:type="gramEnd"/>
      <w:r w:rsidRPr="0077509F">
        <w:rPr>
          <w:rFonts w:asciiTheme="minorHAnsi" w:hAnsiTheme="minorHAnsi"/>
          <w:sz w:val="24"/>
          <w:szCs w:val="24"/>
        </w:rPr>
        <w:t xml:space="preserve">ref. State of Conservation of the WH property Um </w:t>
      </w:r>
      <w:proofErr w:type="spellStart"/>
      <w:r w:rsidRPr="0077509F">
        <w:rPr>
          <w:rFonts w:asciiTheme="minorHAnsi" w:hAnsiTheme="minorHAnsi"/>
          <w:sz w:val="24"/>
          <w:szCs w:val="24"/>
        </w:rPr>
        <w:t>er</w:t>
      </w:r>
      <w:proofErr w:type="spellEnd"/>
      <w:r w:rsidRPr="0077509F">
        <w:rPr>
          <w:rFonts w:asciiTheme="minorHAnsi" w:hAnsiTheme="minorHAnsi"/>
          <w:sz w:val="24"/>
          <w:szCs w:val="24"/>
        </w:rPr>
        <w:t xml:space="preserve"> -</w:t>
      </w:r>
      <w:proofErr w:type="spellStart"/>
      <w:r w:rsidRPr="0077509F">
        <w:rPr>
          <w:rFonts w:asciiTheme="minorHAnsi" w:hAnsiTheme="minorHAnsi"/>
          <w:sz w:val="24"/>
          <w:szCs w:val="24"/>
        </w:rPr>
        <w:t>Rasas</w:t>
      </w:r>
      <w:proofErr w:type="spellEnd"/>
      <w:r w:rsidRPr="0077509F">
        <w:rPr>
          <w:rFonts w:asciiTheme="minorHAnsi" w:hAnsiTheme="minorHAnsi"/>
          <w:sz w:val="24"/>
          <w:szCs w:val="24"/>
        </w:rPr>
        <w:t xml:space="preserve"> in whc.unesco.org/en/soc/1895) </w:t>
      </w:r>
      <w:r w:rsidR="009B6D82" w:rsidRPr="0077509F">
        <w:rPr>
          <w:rFonts w:asciiTheme="minorHAnsi" w:hAnsiTheme="minorHAnsi"/>
          <w:sz w:val="24"/>
          <w:szCs w:val="24"/>
        </w:rPr>
        <w:t>recall</w:t>
      </w:r>
      <w:r w:rsidR="00E606A2" w:rsidRPr="0077509F">
        <w:rPr>
          <w:rFonts w:asciiTheme="minorHAnsi" w:hAnsiTheme="minorHAnsi"/>
          <w:sz w:val="24"/>
          <w:szCs w:val="24"/>
        </w:rPr>
        <w:t xml:space="preserve">s </w:t>
      </w:r>
      <w:r w:rsidR="009B6D82" w:rsidRPr="0077509F">
        <w:rPr>
          <w:rFonts w:asciiTheme="minorHAnsi" w:hAnsiTheme="minorHAnsi"/>
          <w:sz w:val="24"/>
          <w:szCs w:val="24"/>
        </w:rPr>
        <w:t xml:space="preserve">the </w:t>
      </w:r>
      <w:r w:rsidR="00E606A2" w:rsidRPr="0077509F">
        <w:rPr>
          <w:rFonts w:asciiTheme="minorHAnsi" w:hAnsiTheme="minorHAnsi"/>
          <w:sz w:val="24"/>
          <w:szCs w:val="24"/>
        </w:rPr>
        <w:t xml:space="preserve">necessity for a </w:t>
      </w:r>
      <w:r w:rsidR="009B6D82" w:rsidRPr="0077509F">
        <w:rPr>
          <w:rFonts w:asciiTheme="minorHAnsi" w:hAnsiTheme="minorHAnsi"/>
          <w:sz w:val="24"/>
          <w:szCs w:val="24"/>
        </w:rPr>
        <w:t xml:space="preserve">management plan, </w:t>
      </w:r>
      <w:r w:rsidR="009B6D82" w:rsidRPr="0077509F">
        <w:rPr>
          <w:rFonts w:asciiTheme="minorHAnsi" w:hAnsiTheme="minorHAnsi"/>
          <w:sz w:val="24"/>
          <w:szCs w:val="24"/>
          <w:u w:val="single"/>
        </w:rPr>
        <w:t>either a thoroughly new one or building on the existing draft</w:t>
      </w:r>
      <w:r w:rsidR="009B6D82" w:rsidRPr="0077509F">
        <w:rPr>
          <w:rFonts w:asciiTheme="minorHAnsi" w:hAnsiTheme="minorHAnsi"/>
          <w:sz w:val="24"/>
          <w:szCs w:val="24"/>
        </w:rPr>
        <w:t xml:space="preserve">, </w:t>
      </w:r>
      <w:r w:rsidR="00E606A2" w:rsidRPr="0077509F">
        <w:rPr>
          <w:rFonts w:asciiTheme="minorHAnsi" w:hAnsiTheme="minorHAnsi"/>
          <w:sz w:val="24"/>
          <w:szCs w:val="24"/>
        </w:rPr>
        <w:t xml:space="preserve">that </w:t>
      </w:r>
      <w:r w:rsidR="009B6D82" w:rsidRPr="0077509F">
        <w:rPr>
          <w:rFonts w:asciiTheme="minorHAnsi" w:hAnsiTheme="minorHAnsi"/>
          <w:sz w:val="24"/>
          <w:szCs w:val="24"/>
        </w:rPr>
        <w:t>should include a conservation plan, an archaeological research policy and provisions for public use.</w:t>
      </w:r>
    </w:p>
    <w:p w:rsidR="007F7F93" w:rsidRPr="0077509F" w:rsidRDefault="007F7F93" w:rsidP="0077509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04CCD" w:rsidRPr="0077509F" w:rsidRDefault="00404CCD" w:rsidP="0077509F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7509F">
        <w:rPr>
          <w:rStyle w:val="hps"/>
          <w:rFonts w:asciiTheme="minorHAnsi" w:hAnsiTheme="minorHAnsi" w:cs="Arial"/>
          <w:sz w:val="24"/>
          <w:szCs w:val="24"/>
        </w:rPr>
        <w:t>The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following proposal for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a road map to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draft the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Management P</w:t>
      </w:r>
      <w:r w:rsidRPr="0077509F">
        <w:rPr>
          <w:rFonts w:asciiTheme="minorHAnsi" w:hAnsiTheme="minorHAnsi" w:cs="Arial"/>
          <w:sz w:val="24"/>
          <w:szCs w:val="24"/>
        </w:rPr>
        <w:t xml:space="preserve">lan for Um </w:t>
      </w:r>
      <w:proofErr w:type="spellStart"/>
      <w:r w:rsidRPr="0077509F">
        <w:rPr>
          <w:rFonts w:asciiTheme="minorHAnsi" w:hAnsiTheme="minorHAnsi" w:cs="Arial"/>
          <w:sz w:val="24"/>
          <w:szCs w:val="24"/>
        </w:rPr>
        <w:t>er-Rasas</w:t>
      </w:r>
      <w:proofErr w:type="spellEnd"/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is based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on the option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of</w:t>
      </w:r>
      <w:r w:rsidR="00E606A2" w:rsidRPr="0077509F">
        <w:rPr>
          <w:rFonts w:asciiTheme="minorHAnsi" w:hAnsiTheme="minorHAnsi"/>
          <w:sz w:val="24"/>
          <w:szCs w:val="24"/>
        </w:rPr>
        <w:t xml:space="preserve"> </w:t>
      </w:r>
      <w:r w:rsidR="00E606A2" w:rsidRPr="0077509F">
        <w:rPr>
          <w:rStyle w:val="hps"/>
          <w:rFonts w:asciiTheme="minorHAnsi" w:hAnsiTheme="minorHAnsi" w:cs="Arial"/>
          <w:sz w:val="24"/>
          <w:szCs w:val="24"/>
        </w:rPr>
        <w:t>updating and supplementing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the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existing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management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plan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included in the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nomination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dossier.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It contains</w:t>
      </w:r>
      <w:r w:rsidRPr="0077509F">
        <w:rPr>
          <w:rFonts w:asciiTheme="minorHAnsi" w:hAnsiTheme="minorHAnsi" w:cs="Arial"/>
          <w:sz w:val="24"/>
          <w:szCs w:val="24"/>
        </w:rPr>
        <w:t xml:space="preserve">,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in fact,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part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of the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information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to be contained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 xml:space="preserve">in </w:t>
      </w:r>
      <w:r w:rsidR="00E606A2" w:rsidRPr="0077509F">
        <w:rPr>
          <w:rStyle w:val="hps"/>
          <w:rFonts w:asciiTheme="minorHAnsi" w:hAnsiTheme="minorHAnsi" w:cs="Arial"/>
          <w:sz w:val="24"/>
          <w:szCs w:val="24"/>
        </w:rPr>
        <w:t>a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Management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Plan</w:t>
      </w:r>
      <w:r w:rsidRPr="0077509F">
        <w:rPr>
          <w:rFonts w:asciiTheme="minorHAnsi" w:hAnsiTheme="minorHAnsi" w:cs="Arial"/>
          <w:sz w:val="24"/>
          <w:szCs w:val="24"/>
        </w:rPr>
        <w:t xml:space="preserve">. </w:t>
      </w:r>
    </w:p>
    <w:p w:rsidR="007F7F93" w:rsidRPr="0077509F" w:rsidRDefault="007F7F93" w:rsidP="0077509F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404CCD" w:rsidRPr="0077509F" w:rsidRDefault="00404CCD" w:rsidP="0077509F">
      <w:pPr>
        <w:spacing w:after="0" w:line="240" w:lineRule="auto"/>
        <w:jc w:val="both"/>
        <w:rPr>
          <w:rStyle w:val="hps"/>
          <w:rFonts w:asciiTheme="minorHAnsi" w:hAnsiTheme="minorHAnsi" w:cs="Arial"/>
          <w:sz w:val="24"/>
          <w:szCs w:val="24"/>
        </w:rPr>
      </w:pPr>
      <w:r w:rsidRPr="0077509F">
        <w:rPr>
          <w:rStyle w:val="hps"/>
          <w:rFonts w:asciiTheme="minorHAnsi" w:hAnsiTheme="minorHAnsi" w:cs="Arial"/>
          <w:sz w:val="24"/>
          <w:szCs w:val="24"/>
        </w:rPr>
        <w:t>In the context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of preparing the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new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management plan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any such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information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="0077509F">
        <w:rPr>
          <w:rFonts w:asciiTheme="minorHAnsi" w:hAnsiTheme="minorHAnsi" w:cs="Arial"/>
          <w:sz w:val="24"/>
          <w:szCs w:val="24"/>
        </w:rPr>
        <w:t xml:space="preserve">included in the </w:t>
      </w:r>
      <w:r w:rsidR="00AF1A88">
        <w:rPr>
          <w:rFonts w:asciiTheme="minorHAnsi" w:hAnsiTheme="minorHAnsi" w:cs="Arial"/>
          <w:sz w:val="24"/>
          <w:szCs w:val="24"/>
        </w:rPr>
        <w:t xml:space="preserve">former </w:t>
      </w:r>
      <w:r w:rsidR="00A24936">
        <w:rPr>
          <w:rFonts w:asciiTheme="minorHAnsi" w:hAnsiTheme="minorHAnsi" w:cs="Arial"/>
          <w:sz w:val="24"/>
          <w:szCs w:val="24"/>
        </w:rPr>
        <w:t xml:space="preserve">one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must be confirmed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or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updated</w:t>
      </w:r>
      <w:r w:rsidRPr="0077509F">
        <w:rPr>
          <w:rFonts w:asciiTheme="minorHAnsi" w:hAnsiTheme="minorHAnsi" w:cs="Arial"/>
          <w:sz w:val="24"/>
          <w:szCs w:val="24"/>
        </w:rPr>
        <w:t>.</w:t>
      </w:r>
      <w:r w:rsidRPr="0077509F">
        <w:rPr>
          <w:rFonts w:asciiTheme="minorHAnsi" w:hAnsiTheme="minorHAnsi" w:cs="Arial"/>
          <w:sz w:val="24"/>
          <w:szCs w:val="24"/>
        </w:rPr>
        <w:br/>
      </w:r>
      <w:r w:rsidRPr="0077509F">
        <w:rPr>
          <w:rStyle w:val="hps"/>
          <w:rFonts w:asciiTheme="minorHAnsi" w:hAnsiTheme="minorHAnsi" w:cs="Arial"/>
          <w:sz w:val="24"/>
          <w:szCs w:val="24"/>
        </w:rPr>
        <w:t>It</w:t>
      </w:r>
      <w:r w:rsidRPr="0077509F">
        <w:rPr>
          <w:rFonts w:asciiTheme="minorHAnsi" w:hAnsiTheme="minorHAnsi" w:cs="Arial"/>
          <w:sz w:val="24"/>
          <w:szCs w:val="24"/>
        </w:rPr>
        <w:t xml:space="preserve"> also need</w:t>
      </w:r>
      <w:r w:rsidR="00A24936">
        <w:rPr>
          <w:rFonts w:asciiTheme="minorHAnsi" w:hAnsiTheme="minorHAnsi" w:cs="Arial"/>
          <w:sz w:val="24"/>
          <w:szCs w:val="24"/>
        </w:rPr>
        <w:t>s</w:t>
      </w:r>
      <w:r w:rsidRPr="0077509F">
        <w:rPr>
          <w:rFonts w:asciiTheme="minorHAnsi" w:hAnsiTheme="minorHAnsi" w:cs="Arial"/>
          <w:sz w:val="24"/>
          <w:szCs w:val="24"/>
        </w:rPr>
        <w:t xml:space="preserve"> to include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new elements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and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information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="0037457A" w:rsidRPr="0077509F">
        <w:rPr>
          <w:rStyle w:val="hps"/>
          <w:rFonts w:asciiTheme="minorHAnsi" w:hAnsiTheme="minorHAnsi" w:cs="Arial"/>
          <w:sz w:val="24"/>
          <w:szCs w:val="24"/>
        </w:rPr>
        <w:t>in the plan</w:t>
      </w:r>
      <w:r w:rsidR="0037457A" w:rsidRPr="0077509F">
        <w:rPr>
          <w:rFonts w:asciiTheme="minorHAnsi" w:hAnsiTheme="minorHAnsi" w:cs="Arial"/>
          <w:sz w:val="24"/>
          <w:szCs w:val="24"/>
        </w:rPr>
        <w:t xml:space="preserve">,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appropriate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to answer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first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all the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issues highlighted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by the documents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of the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="00FC3811" w:rsidRPr="0077509F">
        <w:rPr>
          <w:rFonts w:asciiTheme="minorHAnsi" w:hAnsiTheme="minorHAnsi" w:cs="Arial"/>
          <w:sz w:val="24"/>
          <w:szCs w:val="24"/>
        </w:rPr>
        <w:t xml:space="preserve">UNESCO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WHC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since 2004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(</w:t>
      </w:r>
      <w:r w:rsidR="00DD5192" w:rsidRPr="0077509F">
        <w:rPr>
          <w:rStyle w:val="hps"/>
          <w:rFonts w:asciiTheme="minorHAnsi" w:hAnsiTheme="minorHAnsi" w:cs="Arial"/>
          <w:sz w:val="24"/>
          <w:szCs w:val="24"/>
        </w:rPr>
        <w:t>Committe</w:t>
      </w:r>
      <w:r w:rsidR="0037457A" w:rsidRPr="0077509F">
        <w:rPr>
          <w:rStyle w:val="hps"/>
          <w:rFonts w:asciiTheme="minorHAnsi" w:hAnsiTheme="minorHAnsi" w:cs="Arial"/>
          <w:sz w:val="24"/>
          <w:szCs w:val="24"/>
        </w:rPr>
        <w:t>e</w:t>
      </w:r>
      <w:r w:rsidR="00DD5192" w:rsidRPr="0077509F">
        <w:rPr>
          <w:rStyle w:val="hps"/>
          <w:rFonts w:asciiTheme="minorHAnsi" w:hAnsiTheme="minorHAnsi" w:cs="Arial"/>
          <w:sz w:val="24"/>
          <w:szCs w:val="24"/>
        </w:rPr>
        <w:t xml:space="preserve"> Decisions, </w:t>
      </w:r>
      <w:r w:rsidRPr="0077509F">
        <w:rPr>
          <w:rFonts w:asciiTheme="minorHAnsi" w:hAnsiTheme="minorHAnsi" w:cs="Arial"/>
          <w:sz w:val="24"/>
          <w:szCs w:val="24"/>
        </w:rPr>
        <w:t>S</w:t>
      </w:r>
      <w:r w:rsidR="00DD5192" w:rsidRPr="0077509F">
        <w:rPr>
          <w:rFonts w:asciiTheme="minorHAnsi" w:hAnsiTheme="minorHAnsi" w:cs="Arial"/>
          <w:sz w:val="24"/>
          <w:szCs w:val="24"/>
        </w:rPr>
        <w:t xml:space="preserve">tate of conservation documents, 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Monitoring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Mission</w:t>
      </w:r>
      <w:r w:rsidR="0037457A" w:rsidRPr="0077509F">
        <w:rPr>
          <w:rStyle w:val="hps"/>
          <w:rFonts w:asciiTheme="minorHAnsi" w:hAnsiTheme="minorHAnsi" w:cs="Arial"/>
          <w:sz w:val="24"/>
          <w:szCs w:val="24"/>
        </w:rPr>
        <w:t>s 2005,  2006,</w:t>
      </w:r>
      <w:r w:rsidR="00DD5192" w:rsidRPr="0077509F">
        <w:rPr>
          <w:rStyle w:val="hps"/>
          <w:rFonts w:asciiTheme="minorHAnsi" w:hAnsiTheme="minorHAnsi" w:cs="Arial"/>
          <w:sz w:val="24"/>
          <w:szCs w:val="24"/>
        </w:rPr>
        <w:t>2008</w:t>
      </w:r>
      <w:r w:rsidRPr="0077509F">
        <w:rPr>
          <w:rFonts w:asciiTheme="minorHAnsi" w:hAnsiTheme="minorHAnsi" w:cs="Arial"/>
          <w:sz w:val="24"/>
          <w:szCs w:val="24"/>
        </w:rPr>
        <w:t>).</w:t>
      </w:r>
      <w:r w:rsidRPr="0077509F">
        <w:rPr>
          <w:rFonts w:asciiTheme="minorHAnsi" w:hAnsiTheme="minorHAnsi" w:cs="Arial"/>
          <w:sz w:val="24"/>
          <w:szCs w:val="24"/>
        </w:rPr>
        <w:br/>
      </w:r>
      <w:r w:rsidRPr="0077509F">
        <w:rPr>
          <w:rStyle w:val="hps"/>
          <w:rFonts w:asciiTheme="minorHAnsi" w:hAnsiTheme="minorHAnsi" w:cs="Arial"/>
          <w:sz w:val="24"/>
          <w:szCs w:val="24"/>
        </w:rPr>
        <w:t>Another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important source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 xml:space="preserve">to </w:t>
      </w:r>
      <w:r w:rsidR="0037457A" w:rsidRPr="0077509F">
        <w:rPr>
          <w:rStyle w:val="hps"/>
          <w:rFonts w:asciiTheme="minorHAnsi" w:hAnsiTheme="minorHAnsi" w:cs="Arial"/>
          <w:sz w:val="24"/>
          <w:szCs w:val="24"/>
        </w:rPr>
        <w:t>take into account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is the second cycle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of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Periodic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Reporting</w:t>
      </w:r>
      <w:r w:rsidRPr="0077509F">
        <w:rPr>
          <w:rFonts w:asciiTheme="minorHAnsi" w:hAnsiTheme="minorHAnsi" w:cs="Arial"/>
          <w:sz w:val="24"/>
          <w:szCs w:val="24"/>
        </w:rPr>
        <w:t xml:space="preserve"> Questionnaire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as an important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tool for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self-assessment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="00BA5A6C" w:rsidRPr="0077509F">
        <w:rPr>
          <w:rStyle w:val="hps"/>
          <w:rFonts w:asciiTheme="minorHAnsi" w:hAnsiTheme="minorHAnsi" w:cs="Arial"/>
          <w:sz w:val="24"/>
          <w:szCs w:val="24"/>
        </w:rPr>
        <w:t xml:space="preserve">by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 xml:space="preserve">the </w:t>
      </w:r>
      <w:r w:rsidR="00BA5A6C" w:rsidRPr="0077509F">
        <w:rPr>
          <w:rStyle w:val="hps"/>
          <w:rFonts w:asciiTheme="minorHAnsi" w:hAnsiTheme="minorHAnsi" w:cs="Arial"/>
          <w:sz w:val="24"/>
          <w:szCs w:val="24"/>
        </w:rPr>
        <w:t>site managers</w:t>
      </w:r>
      <w:r w:rsidRPr="0077509F">
        <w:rPr>
          <w:rFonts w:asciiTheme="minorHAnsi" w:hAnsiTheme="minorHAnsi" w:cs="Arial"/>
          <w:sz w:val="24"/>
          <w:szCs w:val="24"/>
        </w:rPr>
        <w:t xml:space="preserve">,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especially with regard to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the critical aspects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and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the strengths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 xml:space="preserve">of the property. </w:t>
      </w:r>
    </w:p>
    <w:p w:rsidR="007F7F93" w:rsidRPr="0077509F" w:rsidRDefault="007F7F93" w:rsidP="0077509F">
      <w:pPr>
        <w:spacing w:after="0" w:line="240" w:lineRule="auto"/>
        <w:jc w:val="both"/>
        <w:rPr>
          <w:rStyle w:val="hps"/>
          <w:rFonts w:asciiTheme="minorHAnsi" w:hAnsiTheme="minorHAnsi" w:cs="Arial"/>
          <w:sz w:val="24"/>
          <w:szCs w:val="24"/>
        </w:rPr>
      </w:pPr>
    </w:p>
    <w:p w:rsidR="00DD5192" w:rsidRPr="0077509F" w:rsidRDefault="00404CCD" w:rsidP="0077509F">
      <w:pPr>
        <w:spacing w:after="0" w:line="240" w:lineRule="auto"/>
        <w:jc w:val="both"/>
        <w:rPr>
          <w:rStyle w:val="hps"/>
          <w:rFonts w:asciiTheme="minorHAnsi" w:hAnsiTheme="minorHAnsi" w:cs="Arial"/>
          <w:sz w:val="24"/>
          <w:szCs w:val="24"/>
        </w:rPr>
      </w:pPr>
      <w:r w:rsidRPr="0077509F">
        <w:rPr>
          <w:rStyle w:val="hps"/>
          <w:rFonts w:asciiTheme="minorHAnsi" w:hAnsiTheme="minorHAnsi" w:cs="Arial"/>
          <w:sz w:val="24"/>
          <w:szCs w:val="24"/>
        </w:rPr>
        <w:t>Other documents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to be considered</w:t>
      </w:r>
      <w:r w:rsidR="000921C5" w:rsidRPr="0077509F">
        <w:rPr>
          <w:rFonts w:asciiTheme="minorHAnsi" w:hAnsiTheme="minorHAnsi" w:cs="Arial"/>
          <w:sz w:val="24"/>
          <w:szCs w:val="24"/>
        </w:rPr>
        <w:t xml:space="preserve"> to draft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the new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management plan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are</w:t>
      </w:r>
      <w:r w:rsidR="00DD5192" w:rsidRPr="0077509F">
        <w:rPr>
          <w:rFonts w:asciiTheme="minorHAnsi" w:hAnsiTheme="minorHAnsi" w:cs="Arial"/>
          <w:sz w:val="24"/>
          <w:szCs w:val="24"/>
        </w:rPr>
        <w:t xml:space="preserve"> all the </w:t>
      </w:r>
      <w:r w:rsidR="00DD5192" w:rsidRPr="0077509F">
        <w:rPr>
          <w:rFonts w:asciiTheme="minorHAnsi" w:hAnsiTheme="minorHAnsi" w:cs="Arial"/>
          <w:bCs/>
          <w:sz w:val="24"/>
          <w:szCs w:val="24"/>
        </w:rPr>
        <w:t>documents produced by St</w:t>
      </w:r>
      <w:r w:rsidR="00B078F5" w:rsidRPr="0077509F">
        <w:rPr>
          <w:rFonts w:asciiTheme="minorHAnsi" w:hAnsiTheme="minorHAnsi" w:cs="Arial"/>
          <w:bCs/>
          <w:sz w:val="24"/>
          <w:szCs w:val="24"/>
        </w:rPr>
        <w:t>a</w:t>
      </w:r>
      <w:r w:rsidR="00DD5192" w:rsidRPr="0077509F">
        <w:rPr>
          <w:rFonts w:asciiTheme="minorHAnsi" w:hAnsiTheme="minorHAnsi" w:cs="Arial"/>
          <w:bCs/>
          <w:sz w:val="24"/>
          <w:szCs w:val="24"/>
        </w:rPr>
        <w:t>te Party and sent to the WHC</w:t>
      </w:r>
      <w:r w:rsidR="00DD5192" w:rsidRPr="0077509F">
        <w:rPr>
          <w:rFonts w:asciiTheme="minorHAnsi" w:hAnsiTheme="minorHAnsi" w:cs="Arial"/>
          <w:b/>
          <w:bCs/>
          <w:sz w:val="24"/>
          <w:szCs w:val="24"/>
        </w:rPr>
        <w:t xml:space="preserve"> (</w:t>
      </w:r>
      <w:r w:rsidR="00DD5192" w:rsidRPr="0077509F">
        <w:rPr>
          <w:rFonts w:asciiTheme="minorHAnsi" w:hAnsiTheme="minorHAnsi" w:cs="Arial"/>
          <w:sz w:val="24"/>
          <w:szCs w:val="24"/>
        </w:rPr>
        <w:t xml:space="preserve">Progress </w:t>
      </w:r>
      <w:proofErr w:type="gramStart"/>
      <w:r w:rsidR="00DD5192" w:rsidRPr="0077509F">
        <w:rPr>
          <w:rFonts w:asciiTheme="minorHAnsi" w:hAnsiTheme="minorHAnsi" w:cs="Arial"/>
          <w:sz w:val="24"/>
          <w:szCs w:val="24"/>
        </w:rPr>
        <w:t>Report  2007</w:t>
      </w:r>
      <w:proofErr w:type="gramEnd"/>
      <w:r w:rsidR="00DD5192" w:rsidRPr="0077509F">
        <w:rPr>
          <w:rFonts w:asciiTheme="minorHAnsi" w:hAnsiTheme="minorHAnsi" w:cs="Arial"/>
          <w:sz w:val="24"/>
          <w:szCs w:val="24"/>
        </w:rPr>
        <w:t xml:space="preserve">, State of Conservation Report 2008, 2009, 2011, 2013 </w:t>
      </w:r>
      <w:r w:rsidR="000921C5" w:rsidRPr="0077509F">
        <w:rPr>
          <w:rStyle w:val="hps"/>
          <w:rFonts w:asciiTheme="minorHAnsi" w:hAnsiTheme="minorHAnsi" w:cs="Arial"/>
          <w:sz w:val="24"/>
          <w:szCs w:val="24"/>
        </w:rPr>
        <w:t>and the report</w:t>
      </w:r>
      <w:r w:rsidR="000921C5" w:rsidRPr="0077509F">
        <w:rPr>
          <w:rStyle w:val="shorttext"/>
          <w:rFonts w:asciiTheme="minorHAnsi" w:hAnsiTheme="minorHAnsi" w:cs="Arial"/>
          <w:sz w:val="24"/>
          <w:szCs w:val="24"/>
        </w:rPr>
        <w:t xml:space="preserve"> </w:t>
      </w:r>
      <w:r w:rsidR="000921C5" w:rsidRPr="0077509F">
        <w:rPr>
          <w:rStyle w:val="hps"/>
          <w:rFonts w:asciiTheme="minorHAnsi" w:hAnsiTheme="minorHAnsi" w:cs="Arial"/>
          <w:sz w:val="24"/>
          <w:szCs w:val="24"/>
        </w:rPr>
        <w:t>being drafted</w:t>
      </w:r>
      <w:r w:rsidR="000921C5" w:rsidRPr="0077509F">
        <w:rPr>
          <w:rStyle w:val="shorttext"/>
          <w:rFonts w:asciiTheme="minorHAnsi" w:hAnsiTheme="minorHAnsi" w:cs="Arial"/>
          <w:sz w:val="24"/>
          <w:szCs w:val="24"/>
        </w:rPr>
        <w:t xml:space="preserve"> </w:t>
      </w:r>
      <w:r w:rsidR="000921C5" w:rsidRPr="0077509F">
        <w:rPr>
          <w:rStyle w:val="hps"/>
          <w:rFonts w:asciiTheme="minorHAnsi" w:hAnsiTheme="minorHAnsi" w:cs="Arial"/>
          <w:sz w:val="24"/>
          <w:szCs w:val="24"/>
        </w:rPr>
        <w:t>in 2015</w:t>
      </w:r>
      <w:r w:rsidR="00A27823" w:rsidRPr="0077509F">
        <w:rPr>
          <w:rStyle w:val="hps"/>
          <w:rFonts w:asciiTheme="minorHAnsi" w:hAnsiTheme="minorHAnsi" w:cs="Arial"/>
          <w:sz w:val="24"/>
          <w:szCs w:val="24"/>
        </w:rPr>
        <w:t>).</w:t>
      </w:r>
    </w:p>
    <w:p w:rsidR="00A24936" w:rsidRDefault="00C111E1" w:rsidP="0077509F">
      <w:pPr>
        <w:spacing w:after="0" w:line="240" w:lineRule="auto"/>
        <w:jc w:val="both"/>
        <w:rPr>
          <w:rFonts w:asciiTheme="minorHAnsi" w:hAnsiTheme="minorHAnsi" w:cs="Arial"/>
          <w:sz w:val="24"/>
          <w:szCs w:val="26"/>
        </w:rPr>
      </w:pPr>
      <w:r w:rsidRPr="0077509F">
        <w:rPr>
          <w:rFonts w:asciiTheme="minorHAnsi" w:hAnsiTheme="minorHAnsi" w:cs="Arial"/>
          <w:sz w:val="24"/>
          <w:szCs w:val="24"/>
        </w:rPr>
        <w:t xml:space="preserve">Finally,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other documents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to be considered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to derive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any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useful information</w:t>
      </w:r>
      <w:r w:rsidRPr="0077509F">
        <w:rPr>
          <w:rFonts w:asciiTheme="minorHAnsi" w:hAnsiTheme="minorHAnsi" w:cs="Arial"/>
          <w:sz w:val="24"/>
          <w:szCs w:val="24"/>
        </w:rPr>
        <w:t xml:space="preserve"> are the plan produced after </w:t>
      </w:r>
      <w:proofErr w:type="gramStart"/>
      <w:r w:rsidRPr="0077509F">
        <w:rPr>
          <w:rFonts w:asciiTheme="minorHAnsi" w:hAnsiTheme="minorHAnsi" w:cs="Arial"/>
          <w:sz w:val="24"/>
          <w:szCs w:val="24"/>
        </w:rPr>
        <w:t>2004 :</w:t>
      </w:r>
      <w:proofErr w:type="gramEnd"/>
      <w:r w:rsidRPr="0077509F">
        <w:rPr>
          <w:rFonts w:asciiTheme="minorHAnsi" w:hAnsiTheme="minorHAnsi" w:cs="Arial"/>
          <w:sz w:val="24"/>
          <w:szCs w:val="24"/>
        </w:rPr>
        <w:t xml:space="preserve"> “Preparation of a site management manual” dated 2005, Management Plan funded by the EU programme and written by</w:t>
      </w:r>
      <w:r w:rsidR="00D74B55"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Fonts w:asciiTheme="minorHAnsi" w:hAnsiTheme="minorHAnsi" w:cs="Arial"/>
          <w:sz w:val="24"/>
          <w:szCs w:val="24"/>
        </w:rPr>
        <w:t xml:space="preserve">EU experts, dated 2005-2006, Management Plan prepared by </w:t>
      </w:r>
      <w:proofErr w:type="spellStart"/>
      <w:r w:rsidRPr="0077509F">
        <w:rPr>
          <w:rFonts w:asciiTheme="minorHAnsi" w:hAnsiTheme="minorHAnsi" w:cs="Arial"/>
          <w:sz w:val="24"/>
          <w:szCs w:val="24"/>
        </w:rPr>
        <w:t>Sabal</w:t>
      </w:r>
      <w:proofErr w:type="spellEnd"/>
      <w:r w:rsidRPr="0077509F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77509F">
        <w:rPr>
          <w:rFonts w:asciiTheme="minorHAnsi" w:hAnsiTheme="minorHAnsi" w:cs="Arial"/>
          <w:sz w:val="24"/>
          <w:szCs w:val="24"/>
        </w:rPr>
        <w:t>Zaben</w:t>
      </w:r>
      <w:proofErr w:type="spellEnd"/>
      <w:r w:rsidRPr="0077509F">
        <w:rPr>
          <w:rFonts w:asciiTheme="minorHAnsi" w:hAnsiTheme="minorHAnsi" w:cs="Arial"/>
          <w:sz w:val="24"/>
          <w:szCs w:val="24"/>
        </w:rPr>
        <w:t xml:space="preserve"> and Wolfgang </w:t>
      </w:r>
      <w:proofErr w:type="spellStart"/>
      <w:r w:rsidRPr="0077509F">
        <w:rPr>
          <w:rFonts w:asciiTheme="minorHAnsi" w:hAnsiTheme="minorHAnsi" w:cs="Arial"/>
          <w:sz w:val="24"/>
          <w:szCs w:val="24"/>
        </w:rPr>
        <w:t>Koellisch</w:t>
      </w:r>
      <w:proofErr w:type="spellEnd"/>
      <w:r w:rsidRPr="0077509F">
        <w:rPr>
          <w:rFonts w:asciiTheme="minorHAnsi" w:hAnsiTheme="minorHAnsi" w:cs="Arial"/>
          <w:sz w:val="24"/>
          <w:szCs w:val="24"/>
        </w:rPr>
        <w:t xml:space="preserve">  dated 2006</w:t>
      </w:r>
      <w:r w:rsidRPr="0077509F">
        <w:rPr>
          <w:rFonts w:asciiTheme="minorHAnsi" w:hAnsiTheme="minorHAnsi" w:cs="Arial"/>
          <w:sz w:val="24"/>
          <w:szCs w:val="26"/>
        </w:rPr>
        <w:t>.</w:t>
      </w:r>
    </w:p>
    <w:p w:rsidR="00A24936" w:rsidRDefault="00A24936">
      <w:pPr>
        <w:spacing w:after="200" w:line="276" w:lineRule="auto"/>
        <w:rPr>
          <w:rFonts w:asciiTheme="minorHAnsi" w:hAnsiTheme="minorHAnsi" w:cs="Arial"/>
          <w:sz w:val="24"/>
          <w:szCs w:val="26"/>
        </w:rPr>
      </w:pPr>
      <w:r>
        <w:rPr>
          <w:rFonts w:asciiTheme="minorHAnsi" w:hAnsiTheme="minorHAnsi" w:cs="Arial"/>
          <w:sz w:val="24"/>
          <w:szCs w:val="26"/>
        </w:rPr>
        <w:br w:type="page"/>
      </w:r>
    </w:p>
    <w:p w:rsidR="00A27823" w:rsidRPr="0077509F" w:rsidRDefault="00A27823" w:rsidP="0077509F">
      <w:pPr>
        <w:spacing w:after="0" w:line="240" w:lineRule="auto"/>
        <w:jc w:val="both"/>
        <w:rPr>
          <w:rFonts w:asciiTheme="minorHAnsi" w:hAnsiTheme="minorHAnsi"/>
          <w:sz w:val="24"/>
          <w:szCs w:val="26"/>
        </w:rPr>
      </w:pPr>
    </w:p>
    <w:p w:rsidR="00E02FAF" w:rsidRPr="00BA5A6C" w:rsidRDefault="00E02FAF" w:rsidP="00F62E74">
      <w:pPr>
        <w:spacing w:after="0" w:line="240" w:lineRule="auto"/>
        <w:jc w:val="both"/>
        <w:rPr>
          <w:rFonts w:asciiTheme="minorHAnsi" w:hAnsiTheme="minorHAnsi" w:cs="Arial"/>
          <w:sz w:val="24"/>
          <w:szCs w:val="26"/>
        </w:rPr>
      </w:pP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2518"/>
        <w:gridCol w:w="2410"/>
        <w:gridCol w:w="3010"/>
        <w:gridCol w:w="6223"/>
      </w:tblGrid>
      <w:tr w:rsidR="003702FB" w:rsidRPr="00F01B87" w:rsidTr="0039129D">
        <w:tc>
          <w:tcPr>
            <w:tcW w:w="2518" w:type="dxa"/>
            <w:shd w:val="clear" w:color="auto" w:fill="F2F2F2" w:themeFill="background1" w:themeFillShade="F2"/>
          </w:tcPr>
          <w:p w:rsidR="00001AD9" w:rsidRDefault="00001A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PART.I</w:t>
            </w:r>
          </w:p>
          <w:p w:rsidR="003702FB" w:rsidRPr="00CB21EE" w:rsidRDefault="003702FB">
            <w:pPr>
              <w:rPr>
                <w:sz w:val="28"/>
                <w:szCs w:val="28"/>
              </w:rPr>
            </w:pPr>
            <w:r w:rsidRPr="002D0C60">
              <w:rPr>
                <w:sz w:val="28"/>
                <w:szCs w:val="28"/>
              </w:rPr>
              <w:t>I</w:t>
            </w:r>
            <w:r w:rsidR="00CB21EE">
              <w:rPr>
                <w:sz w:val="28"/>
                <w:szCs w:val="28"/>
              </w:rPr>
              <w:t>DENTIFICATION</w:t>
            </w:r>
            <w:r w:rsidR="002D0C60" w:rsidRPr="002D0C60">
              <w:rPr>
                <w:sz w:val="28"/>
                <w:szCs w:val="28"/>
              </w:rPr>
              <w:t>S AND DESCRIPTION</w:t>
            </w:r>
          </w:p>
        </w:tc>
        <w:tc>
          <w:tcPr>
            <w:tcW w:w="2410" w:type="dxa"/>
          </w:tcPr>
          <w:p w:rsidR="003702FB" w:rsidRPr="001E5A98" w:rsidRDefault="003702FB">
            <w:pPr>
              <w:rPr>
                <w:sz w:val="24"/>
                <w:szCs w:val="24"/>
              </w:rPr>
            </w:pPr>
          </w:p>
        </w:tc>
        <w:tc>
          <w:tcPr>
            <w:tcW w:w="3010" w:type="dxa"/>
          </w:tcPr>
          <w:p w:rsidR="003702FB" w:rsidRPr="007F593D" w:rsidRDefault="003702FB" w:rsidP="00B445B3">
            <w:pPr>
              <w:spacing w:after="120" w:line="240" w:lineRule="auto"/>
              <w:rPr>
                <w:lang w:val="en-US"/>
              </w:rPr>
            </w:pPr>
          </w:p>
        </w:tc>
        <w:tc>
          <w:tcPr>
            <w:tcW w:w="6223" w:type="dxa"/>
          </w:tcPr>
          <w:p w:rsidR="003702FB" w:rsidRPr="00F01B87" w:rsidRDefault="003702FB" w:rsidP="001E5A98">
            <w:pPr>
              <w:rPr>
                <w:rFonts w:asciiTheme="minorHAnsi" w:hAnsiTheme="minorHAnsi"/>
                <w:lang w:val="en-US"/>
              </w:rPr>
            </w:pPr>
          </w:p>
        </w:tc>
      </w:tr>
      <w:tr w:rsidR="007F593D" w:rsidRPr="00F01B87" w:rsidTr="0039129D">
        <w:tc>
          <w:tcPr>
            <w:tcW w:w="2518" w:type="dxa"/>
            <w:shd w:val="clear" w:color="auto" w:fill="F2F2F2" w:themeFill="background1" w:themeFillShade="F2"/>
          </w:tcPr>
          <w:p w:rsidR="007F593D" w:rsidRPr="00A167DD" w:rsidRDefault="007F593D">
            <w:pPr>
              <w:rPr>
                <w:sz w:val="24"/>
                <w:szCs w:val="24"/>
              </w:rPr>
            </w:pPr>
            <w:r w:rsidRPr="00A167DD">
              <w:rPr>
                <w:sz w:val="24"/>
                <w:szCs w:val="24"/>
              </w:rPr>
              <w:t xml:space="preserve">Cap. I </w:t>
            </w:r>
          </w:p>
          <w:p w:rsidR="003B0971" w:rsidRPr="00A167DD" w:rsidRDefault="007F593D">
            <w:pPr>
              <w:rPr>
                <w:sz w:val="24"/>
                <w:szCs w:val="24"/>
              </w:rPr>
            </w:pPr>
            <w:r w:rsidRPr="00A167DD">
              <w:rPr>
                <w:sz w:val="24"/>
                <w:szCs w:val="24"/>
              </w:rPr>
              <w:t>IDENTIFICATION OF THE PROPERTY</w:t>
            </w:r>
          </w:p>
          <w:p w:rsidR="00B445B3" w:rsidRPr="00B445B3" w:rsidRDefault="00B445B3" w:rsidP="00B445B3">
            <w:pPr>
              <w:pStyle w:val="ListParagraph"/>
              <w:autoSpaceDE w:val="0"/>
              <w:autoSpaceDN w:val="0"/>
              <w:adjustRightInd w:val="0"/>
              <w:ind w:left="34" w:right="-392"/>
              <w:rPr>
                <w:rFonts w:asciiTheme="minorHAnsi" w:hAnsiTheme="minorHAnsi" w:cs="Times New Roman"/>
              </w:rPr>
            </w:pPr>
            <w:proofErr w:type="spellStart"/>
            <w:r>
              <w:rPr>
                <w:rFonts w:asciiTheme="minorHAnsi" w:hAnsiTheme="minorHAnsi" w:cs="Times New Roman"/>
              </w:rPr>
              <w:t>a.</w:t>
            </w:r>
            <w:r w:rsidRPr="00B445B3">
              <w:rPr>
                <w:rFonts w:asciiTheme="minorHAnsi" w:hAnsiTheme="minorHAnsi" w:cs="Times New Roman"/>
              </w:rPr>
              <w:t>State</w:t>
            </w:r>
            <w:proofErr w:type="spellEnd"/>
            <w:r w:rsidRPr="00B445B3">
              <w:rPr>
                <w:rFonts w:asciiTheme="minorHAnsi" w:hAnsiTheme="minorHAnsi" w:cs="Times New Roman"/>
              </w:rPr>
              <w:t xml:space="preserve"> Party </w:t>
            </w:r>
          </w:p>
          <w:p w:rsidR="00B445B3" w:rsidRPr="001E5A98" w:rsidRDefault="00B445B3" w:rsidP="00B445B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>b .</w:t>
            </w:r>
            <w:r w:rsidRPr="001E5A98">
              <w:rPr>
                <w:rFonts w:asciiTheme="minorHAnsi" w:hAnsiTheme="minorHAnsi" w:cs="Times New Roman"/>
              </w:rPr>
              <w:t xml:space="preserve">Province, Region/Geographical Location </w:t>
            </w:r>
          </w:p>
          <w:p w:rsidR="00B445B3" w:rsidRPr="001E5A98" w:rsidRDefault="00B445B3" w:rsidP="00B445B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</w:rPr>
            </w:pPr>
            <w:proofErr w:type="gramStart"/>
            <w:r w:rsidRPr="001E5A98">
              <w:rPr>
                <w:rFonts w:asciiTheme="minorHAnsi" w:hAnsiTheme="minorHAnsi" w:cs="Times New Roman"/>
              </w:rPr>
              <w:t>c .</w:t>
            </w:r>
            <w:proofErr w:type="gramEnd"/>
            <w:r w:rsidRPr="001E5A98">
              <w:rPr>
                <w:rFonts w:asciiTheme="minorHAnsi" w:hAnsiTheme="minorHAnsi" w:cs="Times New Roman"/>
              </w:rPr>
              <w:t xml:space="preserve"> </w:t>
            </w:r>
            <w:r>
              <w:rPr>
                <w:rFonts w:asciiTheme="minorHAnsi" w:hAnsiTheme="minorHAnsi" w:cs="Times New Roman"/>
              </w:rPr>
              <w:t>N</w:t>
            </w:r>
            <w:r w:rsidRPr="001E5A98">
              <w:rPr>
                <w:rFonts w:asciiTheme="minorHAnsi" w:hAnsiTheme="minorHAnsi" w:cs="Times New Roman"/>
              </w:rPr>
              <w:t>ame of Property</w:t>
            </w:r>
          </w:p>
          <w:p w:rsidR="00B445B3" w:rsidRDefault="00B445B3" w:rsidP="00B445B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</w:rPr>
            </w:pPr>
            <w:r w:rsidRPr="001E5A98">
              <w:rPr>
                <w:rFonts w:asciiTheme="minorHAnsi" w:hAnsiTheme="minorHAnsi" w:cs="Times New Roman"/>
              </w:rPr>
              <w:t>d.</w:t>
            </w:r>
            <w:r>
              <w:rPr>
                <w:rFonts w:asciiTheme="minorHAnsi" w:hAnsiTheme="minorHAnsi" w:cs="Times New Roman"/>
              </w:rPr>
              <w:t xml:space="preserve"> Geographical  Coordinates </w:t>
            </w:r>
          </w:p>
          <w:p w:rsidR="00B445B3" w:rsidRPr="001E5A98" w:rsidRDefault="00B445B3" w:rsidP="00B445B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>e. Maps and plan, showing the boundaries of the property and buffer zone</w:t>
            </w:r>
          </w:p>
          <w:p w:rsidR="00B445B3" w:rsidRPr="001E5A98" w:rsidRDefault="00B445B3" w:rsidP="00B445B3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>f</w:t>
            </w:r>
            <w:r w:rsidRPr="001E5A98">
              <w:rPr>
                <w:rFonts w:asciiTheme="minorHAnsi" w:hAnsiTheme="minorHAnsi" w:cs="Times New Roman"/>
              </w:rPr>
              <w:t xml:space="preserve">. Area </w:t>
            </w:r>
            <w:r>
              <w:rPr>
                <w:rFonts w:asciiTheme="minorHAnsi" w:hAnsiTheme="minorHAnsi" w:cs="Times New Roman"/>
              </w:rPr>
              <w:t xml:space="preserve">of the property </w:t>
            </w:r>
            <w:r>
              <w:rPr>
                <w:rFonts w:asciiTheme="minorHAnsi" w:hAnsiTheme="minorHAnsi" w:cs="Times New Roman"/>
              </w:rPr>
              <w:lastRenderedPageBreak/>
              <w:t>and buffer zone</w:t>
            </w:r>
          </w:p>
          <w:p w:rsidR="00B445B3" w:rsidRPr="001E5A98" w:rsidRDefault="00B445B3" w:rsidP="00B445B3">
            <w:pPr>
              <w:pStyle w:val="Heading4"/>
              <w:spacing w:before="60" w:after="30" w:line="360" w:lineRule="atLeast"/>
              <w:outlineLvl w:val="3"/>
              <w:rPr>
                <w:rFonts w:asciiTheme="minorHAnsi" w:hAnsiTheme="minorHAnsi" w:cs="Times New Roman"/>
                <w:b w:val="0"/>
                <w:i w:val="0"/>
                <w:color w:val="auto"/>
              </w:rPr>
            </w:pPr>
            <w:r w:rsidRPr="001E5A98">
              <w:rPr>
                <w:rFonts w:asciiTheme="minorHAnsi" w:hAnsiTheme="minorHAnsi" w:cs="Times New Roman"/>
                <w:b w:val="0"/>
                <w:i w:val="0"/>
                <w:color w:val="auto"/>
              </w:rPr>
              <w:t xml:space="preserve">h. </w:t>
            </w:r>
            <w:r>
              <w:rPr>
                <w:rFonts w:asciiTheme="minorHAnsi" w:hAnsiTheme="minorHAnsi" w:cs="Times New Roman"/>
                <w:b w:val="0"/>
                <w:i w:val="0"/>
                <w:color w:val="auto"/>
              </w:rPr>
              <w:t>Ownership</w:t>
            </w:r>
          </w:p>
          <w:p w:rsidR="00B445B3" w:rsidRDefault="00B445B3"/>
        </w:tc>
        <w:tc>
          <w:tcPr>
            <w:tcW w:w="2410" w:type="dxa"/>
          </w:tcPr>
          <w:p w:rsidR="007F593D" w:rsidRPr="001E5A98" w:rsidRDefault="007F593D">
            <w:pPr>
              <w:rPr>
                <w:sz w:val="24"/>
                <w:szCs w:val="24"/>
              </w:rPr>
            </w:pPr>
            <w:r w:rsidRPr="001E5A98">
              <w:rPr>
                <w:sz w:val="24"/>
                <w:szCs w:val="24"/>
              </w:rPr>
              <w:lastRenderedPageBreak/>
              <w:t>IDENTIFICATION OF THE PROPERTY (N</w:t>
            </w:r>
            <w:r w:rsidR="003B0971">
              <w:rPr>
                <w:sz w:val="24"/>
                <w:szCs w:val="24"/>
              </w:rPr>
              <w:t xml:space="preserve">omination File </w:t>
            </w:r>
            <w:r w:rsidR="00CA3FE8">
              <w:rPr>
                <w:sz w:val="24"/>
                <w:szCs w:val="24"/>
              </w:rPr>
              <w:t xml:space="preserve">Cap. 1 </w:t>
            </w:r>
            <w:proofErr w:type="spellStart"/>
            <w:r w:rsidRPr="001E5A98">
              <w:rPr>
                <w:sz w:val="24"/>
                <w:szCs w:val="24"/>
              </w:rPr>
              <w:t>pag</w:t>
            </w:r>
            <w:proofErr w:type="spellEnd"/>
            <w:r w:rsidRPr="001E5A98">
              <w:rPr>
                <w:sz w:val="24"/>
                <w:szCs w:val="24"/>
              </w:rPr>
              <w:t>. 1)</w:t>
            </w:r>
          </w:p>
          <w:p w:rsidR="007F593D" w:rsidRPr="001E5A98" w:rsidRDefault="007F593D" w:rsidP="001E5A98">
            <w:pPr>
              <w:pStyle w:val="Heading4"/>
              <w:spacing w:before="60" w:after="30" w:line="360" w:lineRule="atLeast"/>
              <w:outlineLvl w:val="3"/>
              <w:rPr>
                <w:rFonts w:asciiTheme="minorHAnsi" w:hAnsiTheme="minorHAnsi" w:cs="Times New Roman"/>
                <w:b w:val="0"/>
                <w:i w:val="0"/>
                <w:color w:val="auto"/>
              </w:rPr>
            </w:pPr>
            <w:r w:rsidRPr="001E5A98">
              <w:rPr>
                <w:rFonts w:asciiTheme="minorHAnsi" w:hAnsiTheme="minorHAnsi" w:cs="Times New Roman"/>
                <w:b w:val="0"/>
                <w:i w:val="0"/>
                <w:color w:val="auto"/>
              </w:rPr>
              <w:t xml:space="preserve"> </w:t>
            </w:r>
          </w:p>
          <w:p w:rsidR="007F593D" w:rsidRDefault="007F593D"/>
        </w:tc>
        <w:tc>
          <w:tcPr>
            <w:tcW w:w="3010" w:type="dxa"/>
          </w:tcPr>
          <w:p w:rsidR="007F593D" w:rsidRPr="00B445B3" w:rsidRDefault="007F593D" w:rsidP="0078535A">
            <w:pPr>
              <w:spacing w:after="120" w:line="240" w:lineRule="auto"/>
            </w:pPr>
            <w:r w:rsidRPr="007F593D">
              <w:rPr>
                <w:lang w:val="en-US"/>
              </w:rPr>
              <w:t xml:space="preserve">Update information about </w:t>
            </w:r>
            <w:r w:rsidR="00B445B3">
              <w:t xml:space="preserve"> IDENTIFICATION OF THE PROPERTY (special attention to </w:t>
            </w:r>
            <w:r w:rsidR="00B445B3" w:rsidRPr="00F7095D">
              <w:rPr>
                <w:i/>
                <w:iCs/>
              </w:rPr>
              <w:t>Ownership, Area of Property, Maps and Plans</w:t>
            </w:r>
            <w:r w:rsidR="00B445B3">
              <w:t>)</w:t>
            </w:r>
          </w:p>
        </w:tc>
        <w:tc>
          <w:tcPr>
            <w:tcW w:w="6223" w:type="dxa"/>
          </w:tcPr>
          <w:p w:rsidR="0060552A" w:rsidRDefault="00A737CB" w:rsidP="00524DA8">
            <w:pPr>
              <w:jc w:val="both"/>
              <w:rPr>
                <w:rFonts w:asciiTheme="minorHAnsi" w:hAnsiTheme="minorHAnsi" w:cs="Times New Roman"/>
              </w:rPr>
            </w:pPr>
            <w:r w:rsidRPr="00A737CB">
              <w:rPr>
                <w:rFonts w:asciiTheme="minorHAnsi" w:hAnsiTheme="minorHAnsi" w:cs="Times New Roman"/>
                <w:b/>
              </w:rPr>
              <w:t xml:space="preserve">MAP </w:t>
            </w:r>
            <w:r w:rsidR="0071485D">
              <w:rPr>
                <w:rFonts w:asciiTheme="minorHAnsi" w:hAnsiTheme="minorHAnsi" w:cs="Times New Roman"/>
              </w:rPr>
              <w:t>(point</w:t>
            </w:r>
            <w:r w:rsidRPr="00A737CB">
              <w:rPr>
                <w:rFonts w:asciiTheme="minorHAnsi" w:hAnsiTheme="minorHAnsi" w:cs="Times New Roman"/>
              </w:rPr>
              <w:t xml:space="preserve"> e</w:t>
            </w:r>
            <w:r w:rsidR="0071485D">
              <w:rPr>
                <w:rFonts w:asciiTheme="minorHAnsi" w:hAnsiTheme="minorHAnsi" w:cs="Times New Roman"/>
              </w:rPr>
              <w:t>.</w:t>
            </w:r>
            <w:r w:rsidRPr="00A737CB">
              <w:rPr>
                <w:rFonts w:asciiTheme="minorHAnsi" w:hAnsiTheme="minorHAnsi" w:cs="Times New Roman"/>
              </w:rPr>
              <w:t>)</w:t>
            </w:r>
          </w:p>
          <w:p w:rsidR="00B21EE9" w:rsidRDefault="00216D38" w:rsidP="00524DA8">
            <w:pPr>
              <w:jc w:val="both"/>
              <w:rPr>
                <w:rFonts w:asciiTheme="minorHAnsi" w:hAnsiTheme="minorHAnsi" w:cs="Times New Roman"/>
              </w:rPr>
            </w:pPr>
            <w:r w:rsidRPr="0046673F">
              <w:rPr>
                <w:rFonts w:asciiTheme="minorHAnsi" w:hAnsiTheme="minorHAnsi" w:cs="Times New Roman"/>
              </w:rPr>
              <w:t>The official map of the property</w:t>
            </w:r>
            <w:r w:rsidR="0046673F" w:rsidRPr="0046673F">
              <w:rPr>
                <w:rStyle w:val="hps"/>
                <w:rFonts w:asciiTheme="minorHAnsi" w:hAnsiTheme="minorHAnsi" w:cs="Times New Roman"/>
                <w:color w:val="222222"/>
              </w:rPr>
              <w:t xml:space="preserve"> (</w:t>
            </w:r>
            <w:r w:rsidR="0060552A">
              <w:rPr>
                <w:rStyle w:val="hps"/>
                <w:rFonts w:asciiTheme="minorHAnsi" w:hAnsiTheme="minorHAnsi" w:cs="Times New Roman"/>
                <w:color w:val="222222"/>
              </w:rPr>
              <w:t xml:space="preserve">in </w:t>
            </w:r>
            <w:r w:rsidR="0046673F" w:rsidRPr="009A739E">
              <w:rPr>
                <w:rStyle w:val="hps"/>
                <w:rFonts w:asciiTheme="minorHAnsi" w:hAnsiTheme="minorHAnsi" w:cs="Times New Roman"/>
                <w:color w:val="222222"/>
              </w:rPr>
              <w:t>whc.unesco.org/en/list/1093)</w:t>
            </w:r>
            <w:r w:rsidRPr="009A739E">
              <w:rPr>
                <w:rFonts w:asciiTheme="minorHAnsi" w:hAnsiTheme="minorHAnsi" w:cs="Times New Roman"/>
                <w:color w:val="222222"/>
              </w:rPr>
              <w:t xml:space="preserve"> </w:t>
            </w:r>
            <w:r w:rsidRPr="009A739E">
              <w:rPr>
                <w:rStyle w:val="hps"/>
                <w:rFonts w:asciiTheme="minorHAnsi" w:hAnsiTheme="minorHAnsi" w:cs="Times New Roman"/>
                <w:color w:val="222222"/>
              </w:rPr>
              <w:t>does not contain</w:t>
            </w:r>
            <w:r w:rsidRPr="009A739E">
              <w:rPr>
                <w:rFonts w:asciiTheme="minorHAnsi" w:hAnsiTheme="minorHAnsi" w:cs="Times New Roman"/>
                <w:color w:val="222222"/>
              </w:rPr>
              <w:t xml:space="preserve"> </w:t>
            </w:r>
            <w:r w:rsidRPr="009A739E">
              <w:rPr>
                <w:rStyle w:val="hps"/>
                <w:rFonts w:asciiTheme="minorHAnsi" w:hAnsiTheme="minorHAnsi" w:cs="Times New Roman"/>
                <w:color w:val="222222"/>
              </w:rPr>
              <w:t>a precise definition</w:t>
            </w:r>
            <w:r w:rsidRPr="009A739E">
              <w:rPr>
                <w:rFonts w:asciiTheme="minorHAnsi" w:hAnsiTheme="minorHAnsi" w:cs="Times New Roman"/>
                <w:color w:val="222222"/>
              </w:rPr>
              <w:t xml:space="preserve"> </w:t>
            </w:r>
            <w:r w:rsidRPr="009A739E">
              <w:rPr>
                <w:rStyle w:val="hps"/>
                <w:rFonts w:asciiTheme="minorHAnsi" w:hAnsiTheme="minorHAnsi" w:cs="Times New Roman"/>
                <w:color w:val="222222"/>
              </w:rPr>
              <w:t>of the boundaries</w:t>
            </w:r>
            <w:r w:rsidRPr="009A739E">
              <w:rPr>
                <w:rFonts w:asciiTheme="minorHAnsi" w:hAnsiTheme="minorHAnsi" w:cs="Times New Roman"/>
                <w:color w:val="222222"/>
              </w:rPr>
              <w:t xml:space="preserve"> </w:t>
            </w:r>
            <w:r w:rsidRPr="009A739E">
              <w:rPr>
                <w:rStyle w:val="hps"/>
                <w:rFonts w:asciiTheme="minorHAnsi" w:hAnsiTheme="minorHAnsi" w:cs="Times New Roman"/>
                <w:color w:val="222222"/>
              </w:rPr>
              <w:t>and</w:t>
            </w:r>
            <w:r w:rsidRPr="009A739E">
              <w:rPr>
                <w:rFonts w:asciiTheme="minorHAnsi" w:hAnsiTheme="minorHAnsi" w:cs="Times New Roman"/>
                <w:color w:val="222222"/>
              </w:rPr>
              <w:t xml:space="preserve"> </w:t>
            </w:r>
            <w:r w:rsidRPr="009A739E">
              <w:rPr>
                <w:rStyle w:val="hps"/>
                <w:rFonts w:asciiTheme="minorHAnsi" w:hAnsiTheme="minorHAnsi" w:cs="Times New Roman"/>
                <w:color w:val="222222"/>
              </w:rPr>
              <w:t>is not</w:t>
            </w:r>
            <w:r w:rsidRPr="009A739E">
              <w:rPr>
                <w:rFonts w:asciiTheme="minorHAnsi" w:hAnsiTheme="minorHAnsi" w:cs="Times New Roman"/>
                <w:color w:val="222222"/>
              </w:rPr>
              <w:t xml:space="preserve"> </w:t>
            </w:r>
            <w:r w:rsidRPr="009A739E">
              <w:rPr>
                <w:rStyle w:val="hps"/>
                <w:rFonts w:asciiTheme="minorHAnsi" w:hAnsiTheme="minorHAnsi" w:cs="Times New Roman"/>
                <w:color w:val="222222"/>
              </w:rPr>
              <w:t>updated</w:t>
            </w:r>
            <w:r w:rsidR="009A739E" w:rsidRPr="009A739E">
              <w:rPr>
                <w:rStyle w:val="hps"/>
                <w:rFonts w:asciiTheme="minorHAnsi" w:hAnsiTheme="minorHAnsi" w:cs="Times New Roman"/>
                <w:color w:val="222222"/>
              </w:rPr>
              <w:t xml:space="preserve"> </w:t>
            </w:r>
            <w:r w:rsidR="009A739E" w:rsidRPr="009A739E">
              <w:rPr>
                <w:rStyle w:val="hps"/>
                <w:rFonts w:asciiTheme="minorHAnsi" w:hAnsiTheme="minorHAnsi" w:cs="Arial"/>
                <w:color w:val="222222"/>
              </w:rPr>
              <w:t>to the many</w:t>
            </w:r>
            <w:r w:rsidR="009A739E" w:rsidRPr="009A739E">
              <w:rPr>
                <w:rFonts w:asciiTheme="minorHAnsi" w:hAnsiTheme="minorHAnsi" w:cs="Arial"/>
                <w:color w:val="222222"/>
              </w:rPr>
              <w:t xml:space="preserve"> </w:t>
            </w:r>
            <w:r w:rsidR="009A739E" w:rsidRPr="009A739E">
              <w:rPr>
                <w:rStyle w:val="hps"/>
                <w:rFonts w:asciiTheme="minorHAnsi" w:hAnsiTheme="minorHAnsi" w:cs="Arial"/>
                <w:color w:val="222222"/>
              </w:rPr>
              <w:t>changes that have occurred</w:t>
            </w:r>
            <w:r w:rsidR="009A739E" w:rsidRPr="009A739E">
              <w:rPr>
                <w:rFonts w:asciiTheme="minorHAnsi" w:hAnsiTheme="minorHAnsi" w:cs="Arial"/>
                <w:color w:val="222222"/>
              </w:rPr>
              <w:t xml:space="preserve"> </w:t>
            </w:r>
            <w:r w:rsidR="009A739E" w:rsidRPr="009A739E">
              <w:rPr>
                <w:rStyle w:val="hps"/>
                <w:rFonts w:asciiTheme="minorHAnsi" w:hAnsiTheme="minorHAnsi" w:cs="Arial"/>
                <w:color w:val="222222"/>
              </w:rPr>
              <w:t>since 2004</w:t>
            </w:r>
            <w:r w:rsidRPr="0046673F">
              <w:rPr>
                <w:rFonts w:asciiTheme="minorHAnsi" w:hAnsiTheme="minorHAnsi" w:cs="Times New Roman"/>
                <w:color w:val="222222"/>
              </w:rPr>
              <w:t>.</w:t>
            </w:r>
            <w:r w:rsidRPr="0046673F">
              <w:rPr>
                <w:rFonts w:asciiTheme="minorHAnsi" w:hAnsiTheme="minorHAnsi" w:cs="Times New Roman"/>
              </w:rPr>
              <w:t xml:space="preserve"> </w:t>
            </w:r>
            <w:r w:rsidR="0046673F" w:rsidRPr="0046673F">
              <w:rPr>
                <w:rFonts w:asciiTheme="minorHAnsi" w:hAnsiTheme="minorHAnsi" w:cs="Times New Roman"/>
              </w:rPr>
              <w:t>Afterwards the State Party has submitted a map displaying the original boundaries of the property at the same time as a proposal for boundary modification in order to establish a buffer zone but these maps still need some adjustments (see SOC 2013 in</w:t>
            </w:r>
            <w:r w:rsidR="0046673F">
              <w:rPr>
                <w:rFonts w:asciiTheme="minorHAnsi" w:hAnsiTheme="minorHAnsi" w:cs="Times New Roman"/>
              </w:rPr>
              <w:t xml:space="preserve"> </w:t>
            </w:r>
            <w:r w:rsidR="0046673F" w:rsidRPr="0046673F">
              <w:rPr>
                <w:rFonts w:asciiTheme="minorHAnsi" w:hAnsiTheme="minorHAnsi" w:cs="Times New Roman"/>
              </w:rPr>
              <w:t>whc.unesco.org/en/list/1093/documents).</w:t>
            </w:r>
          </w:p>
          <w:p w:rsidR="009111E3" w:rsidRPr="00B21EE9" w:rsidRDefault="009111E3" w:rsidP="00524DA8">
            <w:pPr>
              <w:jc w:val="both"/>
              <w:rPr>
                <w:rFonts w:asciiTheme="minorHAnsi" w:hAnsiTheme="minorHAnsi" w:cs="Times New Roman"/>
              </w:rPr>
            </w:pPr>
            <w:r w:rsidRPr="00027D5D">
              <w:rPr>
                <w:rFonts w:asciiTheme="minorHAnsi" w:hAnsiTheme="minorHAnsi" w:cs="Arial"/>
                <w:color w:val="000000"/>
                <w:shd w:val="clear" w:color="auto" w:fill="FFFFFF"/>
              </w:rPr>
              <w:t xml:space="preserve">The </w:t>
            </w:r>
            <w:r w:rsidRPr="00027D5D">
              <w:rPr>
                <w:rStyle w:val="hps"/>
                <w:rFonts w:asciiTheme="minorHAnsi" w:hAnsiTheme="minorHAnsi" w:cs="Arial"/>
                <w:color w:val="222222"/>
              </w:rPr>
              <w:t>second cycle</w:t>
            </w:r>
            <w:r w:rsidRPr="00027D5D">
              <w:rPr>
                <w:rFonts w:asciiTheme="minorHAnsi" w:hAnsiTheme="minorHAnsi" w:cs="Arial"/>
                <w:color w:val="222222"/>
              </w:rPr>
              <w:t xml:space="preserve"> </w:t>
            </w:r>
            <w:r w:rsidRPr="00027D5D">
              <w:rPr>
                <w:rStyle w:val="hps"/>
                <w:rFonts w:asciiTheme="minorHAnsi" w:hAnsiTheme="minorHAnsi" w:cs="Arial"/>
                <w:color w:val="222222"/>
              </w:rPr>
              <w:t>of</w:t>
            </w:r>
            <w:r w:rsidRPr="00027D5D">
              <w:rPr>
                <w:rFonts w:asciiTheme="minorHAnsi" w:hAnsiTheme="minorHAnsi" w:cs="Arial"/>
                <w:color w:val="222222"/>
              </w:rPr>
              <w:t xml:space="preserve"> </w:t>
            </w:r>
            <w:r w:rsidRPr="00027D5D">
              <w:rPr>
                <w:rStyle w:val="hps"/>
                <w:rFonts w:asciiTheme="minorHAnsi" w:hAnsiTheme="minorHAnsi" w:cs="Arial"/>
                <w:color w:val="222222"/>
              </w:rPr>
              <w:t>Periodic</w:t>
            </w:r>
            <w:r w:rsidRPr="00027D5D">
              <w:rPr>
                <w:rFonts w:asciiTheme="minorHAnsi" w:hAnsiTheme="minorHAnsi" w:cs="Arial"/>
                <w:color w:val="222222"/>
              </w:rPr>
              <w:t xml:space="preserve"> </w:t>
            </w:r>
            <w:r w:rsidRPr="00027D5D">
              <w:rPr>
                <w:rStyle w:val="hps"/>
                <w:rFonts w:asciiTheme="minorHAnsi" w:hAnsiTheme="minorHAnsi" w:cs="Arial"/>
                <w:color w:val="222222"/>
              </w:rPr>
              <w:t>Reporting</w:t>
            </w:r>
            <w:r w:rsidR="00B21EE9">
              <w:rPr>
                <w:rFonts w:asciiTheme="minorHAnsi" w:hAnsiTheme="minorHAnsi" w:cs="Arial"/>
                <w:color w:val="222222"/>
              </w:rPr>
              <w:t xml:space="preserve"> q</w:t>
            </w:r>
            <w:r w:rsidRPr="00027D5D">
              <w:rPr>
                <w:rFonts w:asciiTheme="minorHAnsi" w:hAnsiTheme="minorHAnsi" w:cs="Arial"/>
                <w:color w:val="222222"/>
              </w:rPr>
              <w:t xml:space="preserve">uestionnaire </w:t>
            </w:r>
            <w:r w:rsidRPr="00027D5D">
              <w:rPr>
                <w:rFonts w:asciiTheme="minorHAnsi" w:hAnsiTheme="minorHAnsi" w:cs="Arial"/>
                <w:color w:val="000000"/>
                <w:shd w:val="clear" w:color="auto" w:fill="FFFFFF"/>
              </w:rPr>
              <w:t xml:space="preserve">(ref. point. </w:t>
            </w:r>
            <w:r w:rsidR="008845A4">
              <w:rPr>
                <w:rFonts w:asciiTheme="minorHAnsi" w:hAnsiTheme="minorHAnsi" w:cs="Arial"/>
                <w:color w:val="000000"/>
                <w:shd w:val="clear" w:color="auto" w:fill="FFFFFF"/>
              </w:rPr>
              <w:t>4.1.3.3</w:t>
            </w:r>
            <w:proofErr w:type="gramStart"/>
            <w:r w:rsidR="008845A4">
              <w:rPr>
                <w:rFonts w:asciiTheme="minorHAnsi" w:hAnsiTheme="minorHAnsi" w:cs="Arial"/>
                <w:color w:val="000000"/>
                <w:shd w:val="clear" w:color="auto" w:fill="FFFFFF"/>
              </w:rPr>
              <w:t xml:space="preserve">) </w:t>
            </w:r>
            <w:r w:rsidRPr="00027D5D">
              <w:rPr>
                <w:rFonts w:asciiTheme="minorHAnsi" w:hAnsiTheme="minorHAnsi" w:cs="Arial"/>
                <w:color w:val="000000"/>
                <w:shd w:val="clear" w:color="auto" w:fill="FFFFFF"/>
              </w:rPr>
              <w:t xml:space="preserve"> confirms</w:t>
            </w:r>
            <w:proofErr w:type="gramEnd"/>
            <w:r w:rsidRPr="00027D5D">
              <w:rPr>
                <w:rFonts w:asciiTheme="minorHAnsi" w:hAnsiTheme="minorHAnsi" w:cs="Arial"/>
                <w:color w:val="000000"/>
                <w:shd w:val="clear" w:color="auto" w:fill="FFFFFF"/>
              </w:rPr>
              <w:t xml:space="preserve"> that </w:t>
            </w:r>
            <w:r w:rsidR="0087308D" w:rsidRPr="00027D5D">
              <w:rPr>
                <w:rFonts w:asciiTheme="minorHAnsi" w:hAnsiTheme="minorHAnsi" w:cs="Arial"/>
                <w:color w:val="000000"/>
                <w:shd w:val="clear" w:color="auto" w:fill="FFFFFF"/>
              </w:rPr>
              <w:t>the buffer zones of the World Heritage property</w:t>
            </w:r>
            <w:r w:rsidR="0087308D" w:rsidRPr="00027D5D">
              <w:rPr>
                <w:rStyle w:val="apple-converted-space"/>
                <w:rFonts w:asciiTheme="minorHAnsi" w:hAnsiTheme="minorHAnsi" w:cs="Arial"/>
                <w:color w:val="000000"/>
                <w:shd w:val="clear" w:color="auto" w:fill="FFFFFF"/>
              </w:rPr>
              <w:t> </w:t>
            </w:r>
            <w:r w:rsidR="0087308D" w:rsidRPr="00027D5D">
              <w:rPr>
                <w:rStyle w:val="Strong"/>
                <w:rFonts w:asciiTheme="minorHAnsi" w:hAnsiTheme="minorHAnsi"/>
                <w:b w:val="0"/>
              </w:rPr>
              <w:t xml:space="preserve">(...) </w:t>
            </w:r>
            <w:r w:rsidR="0087308D" w:rsidRPr="00027D5D">
              <w:rPr>
                <w:rStyle w:val="Strong"/>
                <w:rFonts w:asciiTheme="minorHAnsi" w:hAnsiTheme="minorHAnsi" w:cs="Arial"/>
                <w:b w:val="0"/>
                <w:color w:val="000000"/>
                <w:shd w:val="clear" w:color="auto" w:fill="FFFFFF"/>
              </w:rPr>
              <w:t xml:space="preserve"> could be improved. </w:t>
            </w:r>
          </w:p>
          <w:p w:rsidR="00841C13" w:rsidRDefault="009111E3" w:rsidP="00524DA8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US"/>
              </w:rPr>
              <w:t xml:space="preserve">It is suggested, therefore, </w:t>
            </w:r>
            <w:r w:rsidR="00216D38">
              <w:rPr>
                <w:rFonts w:asciiTheme="minorHAnsi" w:hAnsiTheme="minorHAnsi"/>
                <w:sz w:val="22"/>
                <w:szCs w:val="22"/>
                <w:lang w:val="en-US"/>
              </w:rPr>
              <w:t>to d</w:t>
            </w:r>
            <w:r w:rsidR="00A06500" w:rsidRPr="00C160C6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raft </w:t>
            </w:r>
            <w:r w:rsidR="0046673F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definitively </w:t>
            </w:r>
            <w:r w:rsidR="00A06500" w:rsidRPr="00C160C6">
              <w:rPr>
                <w:rFonts w:asciiTheme="minorHAnsi" w:hAnsiTheme="minorHAnsi"/>
                <w:sz w:val="22"/>
                <w:szCs w:val="22"/>
                <w:lang w:val="en-US"/>
              </w:rPr>
              <w:t>a new updated map in which the boundaries of the property and the bu</w:t>
            </w:r>
            <w:r w:rsidR="00F01B87">
              <w:rPr>
                <w:rFonts w:asciiTheme="minorHAnsi" w:hAnsiTheme="minorHAnsi"/>
                <w:sz w:val="22"/>
                <w:szCs w:val="22"/>
                <w:lang w:val="en-US"/>
              </w:rPr>
              <w:t>ffer zones are clearly defined (</w:t>
            </w:r>
            <w:r w:rsidR="00F01B87" w:rsidRPr="003C13FF">
              <w:rPr>
                <w:rFonts w:asciiTheme="minorHAnsi" w:hAnsiTheme="minorHAnsi"/>
                <w:sz w:val="22"/>
                <w:szCs w:val="22"/>
                <w:lang w:val="en-US"/>
              </w:rPr>
              <w:t>p</w:t>
            </w:r>
            <w:r w:rsidR="000211B4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oint </w:t>
            </w:r>
            <w:r w:rsidR="00F01B87" w:rsidRPr="003C13FF">
              <w:rPr>
                <w:rFonts w:asciiTheme="minorHAnsi" w:hAnsiTheme="minorHAnsi"/>
                <w:sz w:val="22"/>
                <w:szCs w:val="22"/>
                <w:lang w:val="en-US"/>
              </w:rPr>
              <w:t>e</w:t>
            </w:r>
            <w:r w:rsidR="000211B4">
              <w:rPr>
                <w:rFonts w:asciiTheme="minorHAnsi" w:hAnsiTheme="minorHAnsi"/>
                <w:sz w:val="22"/>
                <w:szCs w:val="22"/>
                <w:lang w:val="en-US"/>
              </w:rPr>
              <w:t>.</w:t>
            </w:r>
            <w:r w:rsidR="00F01B87">
              <w:rPr>
                <w:rFonts w:asciiTheme="minorHAnsi" w:hAnsiTheme="minorHAnsi"/>
                <w:sz w:val="22"/>
                <w:szCs w:val="22"/>
                <w:lang w:val="en-US"/>
              </w:rPr>
              <w:t>)</w:t>
            </w:r>
          </w:p>
          <w:p w:rsidR="00C160C6" w:rsidRPr="00C160C6" w:rsidRDefault="00A06500" w:rsidP="00524DA8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</w:pPr>
            <w:r w:rsidRPr="00C160C6">
              <w:rPr>
                <w:rFonts w:asciiTheme="minorHAnsi" w:hAnsiTheme="minorHAnsi"/>
                <w:sz w:val="22"/>
                <w:szCs w:val="22"/>
                <w:lang w:val="en-US"/>
              </w:rPr>
              <w:t>The map will possibly contain:</w:t>
            </w:r>
            <w:r w:rsidRPr="00C160C6"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:rsidR="00C160C6" w:rsidRDefault="00C160C6" w:rsidP="00524DA8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ind w:left="176" w:hanging="142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</w:pPr>
            <w:r w:rsidRPr="00C160C6"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  <w:t xml:space="preserve">a </w:t>
            </w:r>
            <w:r w:rsidR="00A06500" w:rsidRPr="00C160C6"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  <w:t>legend in </w:t>
            </w:r>
            <w:r w:rsidR="00137DF5" w:rsidRPr="00C160C6"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  <w:t>English </w:t>
            </w:r>
            <w:r w:rsidR="00A06500" w:rsidRPr="00C160C6"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  <w:t>or </w:t>
            </w:r>
            <w:r w:rsidR="00137DF5" w:rsidRPr="00C160C6"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  <w:t>French </w:t>
            </w:r>
            <w:r w:rsidR="00A06500" w:rsidRPr="00C160C6"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  <w:t>referring to the "Boundary of the World Heritage Property" and "Buffer zone of the World Heritage Property";</w:t>
            </w:r>
          </w:p>
          <w:p w:rsidR="00C160C6" w:rsidRPr="0021353A" w:rsidRDefault="00A06500" w:rsidP="00524DA8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ind w:left="176" w:hanging="142"/>
              <w:jc w:val="both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C160C6"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  <w:lastRenderedPageBreak/>
              <w:t>clearly labeled coordinate grid</w:t>
            </w:r>
            <w:r w:rsidR="004C716E"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  <w:t xml:space="preserve"> (</w:t>
            </w:r>
            <w:r w:rsidR="004C716E" w:rsidRPr="0021353A">
              <w:rPr>
                <w:rStyle w:val="hps"/>
                <w:rFonts w:asciiTheme="minorHAnsi" w:hAnsiTheme="minorHAnsi" w:cs="Arial"/>
                <w:sz w:val="22"/>
                <w:szCs w:val="22"/>
                <w:lang w:val="en-US"/>
              </w:rPr>
              <w:t>it is suggested</w:t>
            </w:r>
            <w:r w:rsidR="004C716E" w:rsidRPr="0021353A">
              <w:rPr>
                <w:rStyle w:val="shorttext"/>
                <w:rFonts w:asciiTheme="minorHAnsi" w:hAnsiTheme="minorHAnsi" w:cs="Arial"/>
                <w:sz w:val="22"/>
                <w:szCs w:val="22"/>
                <w:lang w:val="en-US"/>
              </w:rPr>
              <w:t xml:space="preserve">, </w:t>
            </w:r>
            <w:r w:rsidR="004C716E" w:rsidRPr="0021353A">
              <w:rPr>
                <w:rStyle w:val="hps"/>
                <w:rFonts w:asciiTheme="minorHAnsi" w:hAnsiTheme="minorHAnsi" w:cs="Arial"/>
                <w:sz w:val="22"/>
                <w:szCs w:val="22"/>
                <w:lang w:val="en-US"/>
              </w:rPr>
              <w:t>if possible</w:t>
            </w:r>
            <w:r w:rsidR="004C716E" w:rsidRPr="0021353A">
              <w:rPr>
                <w:rStyle w:val="shorttext"/>
                <w:rFonts w:asciiTheme="minorHAnsi" w:hAnsiTheme="minorHAnsi" w:cs="Arial"/>
                <w:sz w:val="22"/>
                <w:szCs w:val="22"/>
                <w:lang w:val="en-US"/>
              </w:rPr>
              <w:t xml:space="preserve">, </w:t>
            </w:r>
            <w:r w:rsidR="004C716E" w:rsidRPr="0021353A">
              <w:rPr>
                <w:rStyle w:val="hps"/>
                <w:rFonts w:asciiTheme="minorHAnsi" w:hAnsiTheme="minorHAnsi" w:cs="Arial"/>
                <w:sz w:val="22"/>
                <w:szCs w:val="22"/>
                <w:lang w:val="en-US"/>
              </w:rPr>
              <w:t>to work</w:t>
            </w:r>
            <w:r w:rsidR="004C716E" w:rsidRPr="0021353A">
              <w:rPr>
                <w:rStyle w:val="shorttext"/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r w:rsidR="004C716E" w:rsidRPr="0021353A">
              <w:rPr>
                <w:rStyle w:val="hps"/>
                <w:rFonts w:asciiTheme="minorHAnsi" w:hAnsiTheme="minorHAnsi" w:cs="Arial"/>
                <w:sz w:val="22"/>
                <w:szCs w:val="22"/>
                <w:lang w:val="en-US"/>
              </w:rPr>
              <w:t>on</w:t>
            </w:r>
            <w:r w:rsidR="004C716E" w:rsidRPr="0021353A">
              <w:rPr>
                <w:rStyle w:val="shorttext"/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r w:rsidR="004C716E" w:rsidRPr="0021353A">
              <w:rPr>
                <w:rStyle w:val="hps"/>
                <w:rFonts w:asciiTheme="minorHAnsi" w:hAnsiTheme="minorHAnsi" w:cs="Arial"/>
                <w:sz w:val="22"/>
                <w:szCs w:val="22"/>
                <w:lang w:val="en-US"/>
              </w:rPr>
              <w:t>GIS)</w:t>
            </w:r>
            <w:r w:rsidRPr="0021353A">
              <w:rPr>
                <w:rFonts w:asciiTheme="minorHAnsi" w:hAnsiTheme="minorHAnsi" w:cs="Arial"/>
                <w:sz w:val="22"/>
                <w:szCs w:val="22"/>
                <w:lang w:val="en-US"/>
              </w:rPr>
              <w:t>;</w:t>
            </w:r>
          </w:p>
          <w:p w:rsidR="00C160C6" w:rsidRPr="00C160C6" w:rsidRDefault="00C160C6" w:rsidP="00524DA8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ind w:left="176" w:hanging="142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</w:pPr>
            <w:r w:rsidRPr="00C160C6"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  <w:t>a bar scale;</w:t>
            </w:r>
          </w:p>
          <w:p w:rsidR="00C160C6" w:rsidRPr="00C160C6" w:rsidRDefault="00A06500" w:rsidP="00524DA8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ind w:left="176" w:hanging="142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</w:pPr>
            <w:r w:rsidRPr="00C160C6"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  <w:t>the orientation (i.e. "north" must be indicated);</w:t>
            </w:r>
          </w:p>
          <w:p w:rsidR="00A06500" w:rsidRPr="00A737CB" w:rsidRDefault="00C160C6" w:rsidP="00524DA8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ind w:left="176" w:hanging="142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</w:pPr>
            <w:proofErr w:type="gramStart"/>
            <w:r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  <w:t>t</w:t>
            </w:r>
            <w:r w:rsidR="00A06500" w:rsidRPr="00C160C6"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  <w:t>he</w:t>
            </w:r>
            <w:proofErr w:type="gramEnd"/>
            <w:r w:rsidR="00A06500" w:rsidRPr="00C160C6"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  <w:t xml:space="preserve"> date the map was produced</w:t>
            </w:r>
            <w:r w:rsidR="00A06500" w:rsidRPr="00C160C6">
              <w:rPr>
                <w:rFonts w:asciiTheme="minorHAnsi" w:hAnsiTheme="minorHAnsi" w:cs="Arial"/>
                <w:color w:val="000000"/>
                <w:lang w:val="en-US"/>
              </w:rPr>
              <w:t>.</w:t>
            </w:r>
          </w:p>
          <w:p w:rsidR="00A737CB" w:rsidRDefault="00A737CB" w:rsidP="00524DA8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="Arial"/>
                <w:color w:val="000000"/>
                <w:lang w:val="en-US"/>
              </w:rPr>
            </w:pPr>
          </w:p>
          <w:p w:rsidR="00A737CB" w:rsidRDefault="00A737CB" w:rsidP="00524DA8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A737CB">
              <w:rPr>
                <w:rFonts w:asciiTheme="minorHAnsi" w:hAnsiTheme="minorHAnsi" w:cs="Arial"/>
                <w:b/>
                <w:color w:val="000000"/>
                <w:sz w:val="22"/>
                <w:szCs w:val="22"/>
                <w:lang w:val="en-US"/>
              </w:rPr>
              <w:t>AREA</w:t>
            </w:r>
            <w:r>
              <w:rPr>
                <w:rFonts w:asciiTheme="minorHAnsi" w:hAnsiTheme="minorHAnsi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="000211B4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(point </w:t>
            </w:r>
            <w:r w:rsidRPr="00A737CB">
              <w:rPr>
                <w:rFonts w:asciiTheme="minorHAnsi" w:hAnsiTheme="minorHAnsi"/>
                <w:sz w:val="22"/>
                <w:szCs w:val="22"/>
                <w:lang w:val="en-US"/>
              </w:rPr>
              <w:t>f</w:t>
            </w:r>
            <w:r w:rsidR="000211B4">
              <w:rPr>
                <w:rFonts w:asciiTheme="minorHAnsi" w:hAnsiTheme="minorHAnsi"/>
                <w:sz w:val="22"/>
                <w:szCs w:val="22"/>
                <w:lang w:val="en-US"/>
              </w:rPr>
              <w:t>.</w:t>
            </w:r>
            <w:r w:rsidRPr="00A737CB">
              <w:rPr>
                <w:rFonts w:asciiTheme="minorHAnsi" w:hAnsiTheme="minorHAnsi"/>
                <w:sz w:val="22"/>
                <w:szCs w:val="22"/>
                <w:lang w:val="en-US"/>
              </w:rPr>
              <w:t>)</w:t>
            </w:r>
          </w:p>
          <w:p w:rsidR="006714F7" w:rsidRPr="00A737CB" w:rsidRDefault="006714F7" w:rsidP="00524DA8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="Arial"/>
                <w:b/>
                <w:color w:val="000000"/>
                <w:sz w:val="22"/>
                <w:szCs w:val="22"/>
                <w:lang w:val="en-US"/>
              </w:rPr>
            </w:pPr>
          </w:p>
          <w:p w:rsidR="00A737CB" w:rsidRDefault="00A737CB" w:rsidP="00524DA8">
            <w:pPr>
              <w:pStyle w:val="ListParagraph"/>
              <w:ind w:left="34"/>
              <w:jc w:val="both"/>
              <w:rPr>
                <w:lang w:val="en-US"/>
              </w:rPr>
            </w:pPr>
            <w:r w:rsidRPr="00A737CB">
              <w:rPr>
                <w:rStyle w:val="hps"/>
                <w:rFonts w:cs="Arial"/>
                <w:color w:val="222222"/>
              </w:rPr>
              <w:t>In the context</w:t>
            </w:r>
            <w:r w:rsidRPr="00A737CB">
              <w:rPr>
                <w:rStyle w:val="shorttext"/>
                <w:rFonts w:cs="Arial"/>
                <w:color w:val="222222"/>
              </w:rPr>
              <w:t xml:space="preserve"> </w:t>
            </w:r>
            <w:r w:rsidRPr="00A737CB">
              <w:rPr>
                <w:rStyle w:val="hps"/>
                <w:rFonts w:cs="Arial"/>
                <w:color w:val="222222"/>
              </w:rPr>
              <w:t>of the</w:t>
            </w:r>
            <w:r w:rsidRPr="00A737CB">
              <w:rPr>
                <w:rStyle w:val="shorttext"/>
                <w:rFonts w:cs="Arial"/>
                <w:color w:val="222222"/>
              </w:rPr>
              <w:t xml:space="preserve"> </w:t>
            </w:r>
            <w:r w:rsidRPr="00A737CB">
              <w:rPr>
                <w:rStyle w:val="hps"/>
                <w:rFonts w:cs="Arial"/>
                <w:color w:val="222222"/>
              </w:rPr>
              <w:t>map updat</w:t>
            </w:r>
            <w:r w:rsidR="00B512D5">
              <w:rPr>
                <w:rStyle w:val="hps"/>
                <w:rFonts w:cs="Arial"/>
                <w:color w:val="222222"/>
              </w:rPr>
              <w:t>ing</w:t>
            </w:r>
            <w:r w:rsidRPr="00A737CB">
              <w:rPr>
                <w:rStyle w:val="shorttext"/>
                <w:rFonts w:cs="Arial"/>
                <w:color w:val="222222"/>
              </w:rPr>
              <w:t xml:space="preserve"> </w:t>
            </w:r>
            <w:r>
              <w:rPr>
                <w:rStyle w:val="shorttext"/>
                <w:rFonts w:cs="Arial"/>
                <w:color w:val="222222"/>
              </w:rPr>
              <w:t xml:space="preserve">it is suggested </w:t>
            </w:r>
            <w:r w:rsidR="000D60BE">
              <w:rPr>
                <w:rStyle w:val="shorttext"/>
                <w:rFonts w:cs="Arial"/>
                <w:color w:val="222222"/>
              </w:rPr>
              <w:t xml:space="preserve">to </w:t>
            </w:r>
            <w:r w:rsidRPr="00A737CB">
              <w:rPr>
                <w:rStyle w:val="hps"/>
                <w:rFonts w:cs="Arial"/>
                <w:color w:val="222222"/>
              </w:rPr>
              <w:t>verify</w:t>
            </w:r>
            <w:r>
              <w:rPr>
                <w:rStyle w:val="hps"/>
                <w:rFonts w:cs="Arial"/>
                <w:color w:val="222222"/>
              </w:rPr>
              <w:t xml:space="preserve"> </w:t>
            </w:r>
            <w:r w:rsidRPr="00841C13">
              <w:rPr>
                <w:lang w:val="en-US"/>
              </w:rPr>
              <w:t>the measurement of the are</w:t>
            </w:r>
            <w:r w:rsidR="000D60BE">
              <w:rPr>
                <w:lang w:val="en-US"/>
              </w:rPr>
              <w:t>as of each component of the property</w:t>
            </w:r>
            <w:r w:rsidRPr="00841C13">
              <w:rPr>
                <w:lang w:val="en-US"/>
              </w:rPr>
              <w:t xml:space="preserve"> and </w:t>
            </w:r>
            <w:r w:rsidR="00B512D5">
              <w:rPr>
                <w:lang w:val="en-US"/>
              </w:rPr>
              <w:t xml:space="preserve">of </w:t>
            </w:r>
            <w:r w:rsidRPr="00841C13">
              <w:rPr>
                <w:lang w:val="en-US"/>
              </w:rPr>
              <w:t>the buffer zone</w:t>
            </w:r>
            <w:r w:rsidR="00B512D5">
              <w:rPr>
                <w:lang w:val="en-US"/>
              </w:rPr>
              <w:t>,</w:t>
            </w:r>
            <w:r w:rsidR="00A25DCA">
              <w:rPr>
                <w:lang w:val="en-US"/>
              </w:rPr>
              <w:t xml:space="preserve"> if it is </w:t>
            </w:r>
            <w:r>
              <w:rPr>
                <w:lang w:val="en-US"/>
              </w:rPr>
              <w:t>necessary</w:t>
            </w:r>
            <w:r w:rsidR="00B512D5">
              <w:rPr>
                <w:lang w:val="en-US"/>
              </w:rPr>
              <w:t>,</w:t>
            </w:r>
            <w:r>
              <w:rPr>
                <w:lang w:val="en-US"/>
              </w:rPr>
              <w:t xml:space="preserve"> </w:t>
            </w:r>
            <w:r w:rsidR="00A25DCA">
              <w:rPr>
                <w:lang w:val="en-US"/>
              </w:rPr>
              <w:t xml:space="preserve">in compliance with the results of </w:t>
            </w:r>
            <w:r w:rsidR="000211B4">
              <w:rPr>
                <w:lang w:val="en-US"/>
              </w:rPr>
              <w:t>the new map.</w:t>
            </w:r>
          </w:p>
          <w:p w:rsidR="0060552A" w:rsidRDefault="0060552A" w:rsidP="00524DA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Times New Roman"/>
              </w:rPr>
            </w:pPr>
            <w:r w:rsidRPr="0060552A">
              <w:rPr>
                <w:rFonts w:asciiTheme="minorHAnsi" w:hAnsiTheme="minorHAnsi" w:cs="Times New Roman"/>
                <w:b/>
              </w:rPr>
              <w:t xml:space="preserve">GEOGRAPHICAL CORDINATES </w:t>
            </w:r>
            <w:r w:rsidR="000211B4">
              <w:rPr>
                <w:rFonts w:asciiTheme="minorHAnsi" w:hAnsiTheme="minorHAnsi" w:cs="Times New Roman"/>
              </w:rPr>
              <w:t xml:space="preserve">(point </w:t>
            </w:r>
            <w:r>
              <w:rPr>
                <w:rFonts w:asciiTheme="minorHAnsi" w:hAnsiTheme="minorHAnsi" w:cs="Times New Roman"/>
              </w:rPr>
              <w:t>d</w:t>
            </w:r>
            <w:r w:rsidR="000211B4">
              <w:rPr>
                <w:rFonts w:asciiTheme="minorHAnsi" w:hAnsiTheme="minorHAnsi" w:cs="Times New Roman"/>
              </w:rPr>
              <w:t>.</w:t>
            </w:r>
            <w:r>
              <w:rPr>
                <w:rFonts w:asciiTheme="minorHAnsi" w:hAnsiTheme="minorHAnsi" w:cs="Times New Roman"/>
              </w:rPr>
              <w:t xml:space="preserve">) </w:t>
            </w:r>
          </w:p>
          <w:p w:rsidR="00F01B87" w:rsidRPr="00047184" w:rsidRDefault="0060552A" w:rsidP="0004718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Times New Roman"/>
                <w:color w:val="000000" w:themeColor="text1"/>
              </w:rPr>
            </w:pPr>
            <w:r w:rsidRPr="0060552A">
              <w:rPr>
                <w:color w:val="000000" w:themeColor="text1"/>
                <w:lang w:val="en-US"/>
              </w:rPr>
              <w:t>Verify the geographical coordinates of each component related to a centr</w:t>
            </w:r>
            <w:r w:rsidR="000211B4">
              <w:rPr>
                <w:color w:val="000000" w:themeColor="text1"/>
                <w:lang w:val="en-US"/>
              </w:rPr>
              <w:t>al point of each of them</w:t>
            </w:r>
            <w:r w:rsidRPr="0060552A">
              <w:rPr>
                <w:color w:val="000000" w:themeColor="text1"/>
                <w:lang w:val="en-US"/>
              </w:rPr>
              <w:t>. (A clarification seems appropriate because the coordinates included respectively in Nomination File, World Heritage nomination scanner, Periodic reporting, WHC website do not match with each other).</w:t>
            </w:r>
          </w:p>
          <w:p w:rsidR="00A737CB" w:rsidRDefault="00A737CB" w:rsidP="00524DA8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</w:pPr>
            <w:r w:rsidRPr="0060552A">
              <w:rPr>
                <w:rFonts w:asciiTheme="minorHAnsi" w:hAnsiTheme="minorHAnsi" w:cs="Arial"/>
                <w:b/>
                <w:color w:val="000000"/>
                <w:sz w:val="22"/>
                <w:szCs w:val="22"/>
                <w:lang w:val="en-US"/>
              </w:rPr>
              <w:t xml:space="preserve">OWNERSHIP </w:t>
            </w:r>
            <w:r w:rsidR="000211B4"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  <w:t xml:space="preserve">(point </w:t>
            </w:r>
            <w:r w:rsidRPr="0060552A"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  <w:t>h</w:t>
            </w:r>
            <w:r w:rsidR="000211B4"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  <w:t>.</w:t>
            </w:r>
            <w:r w:rsidRPr="0060552A"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  <w:t>)</w:t>
            </w:r>
          </w:p>
          <w:p w:rsidR="006714F7" w:rsidRPr="0060552A" w:rsidRDefault="006714F7" w:rsidP="00524DA8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</w:pPr>
          </w:p>
          <w:p w:rsidR="0060552A" w:rsidRPr="0060552A" w:rsidRDefault="00F01B87" w:rsidP="00524DA8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0552A">
              <w:rPr>
                <w:rFonts w:asciiTheme="minorHAnsi" w:hAnsiTheme="minorHAnsi"/>
                <w:sz w:val="22"/>
                <w:szCs w:val="22"/>
                <w:lang w:val="en-US"/>
              </w:rPr>
              <w:t>Update the ownership due to the new acquisiti</w:t>
            </w:r>
            <w:r w:rsidR="000211B4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ons of areas by the </w:t>
            </w:r>
            <w:proofErr w:type="spellStart"/>
            <w:r w:rsidR="000211B4">
              <w:rPr>
                <w:rFonts w:asciiTheme="minorHAnsi" w:hAnsiTheme="minorHAnsi"/>
                <w:sz w:val="22"/>
                <w:szCs w:val="22"/>
                <w:lang w:val="en-US"/>
              </w:rPr>
              <w:t>DoA</w:t>
            </w:r>
            <w:proofErr w:type="spellEnd"/>
            <w:r w:rsidR="0060552A" w:rsidRPr="0060552A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. </w:t>
            </w:r>
          </w:p>
          <w:p w:rsidR="007F593D" w:rsidRPr="0060552A" w:rsidRDefault="007F593D" w:rsidP="0060552A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</w:pPr>
          </w:p>
        </w:tc>
      </w:tr>
      <w:tr w:rsidR="007F593D" w:rsidRPr="00F01B87" w:rsidTr="0039129D">
        <w:tc>
          <w:tcPr>
            <w:tcW w:w="2518" w:type="dxa"/>
            <w:shd w:val="clear" w:color="auto" w:fill="F2F2F2" w:themeFill="background1" w:themeFillShade="F2"/>
          </w:tcPr>
          <w:p w:rsidR="007F593D" w:rsidRPr="00FB4D2B" w:rsidRDefault="00566825">
            <w:pPr>
              <w:rPr>
                <w:sz w:val="24"/>
                <w:szCs w:val="24"/>
              </w:rPr>
            </w:pPr>
            <w:r w:rsidRPr="00FB4D2B">
              <w:rPr>
                <w:sz w:val="24"/>
                <w:szCs w:val="24"/>
              </w:rPr>
              <w:lastRenderedPageBreak/>
              <w:t>Cap. II</w:t>
            </w:r>
          </w:p>
          <w:p w:rsidR="00566825" w:rsidRDefault="00566825" w:rsidP="00566825">
            <w:r w:rsidRPr="00FB4D2B">
              <w:rPr>
                <w:sz w:val="24"/>
                <w:szCs w:val="24"/>
              </w:rPr>
              <w:t>STATEMENT OUV</w:t>
            </w:r>
          </w:p>
          <w:p w:rsidR="00566825" w:rsidRPr="00F01B87" w:rsidRDefault="00566825">
            <w:pPr>
              <w:rPr>
                <w:lang w:val="en-US"/>
              </w:rPr>
            </w:pPr>
          </w:p>
        </w:tc>
        <w:tc>
          <w:tcPr>
            <w:tcW w:w="2410" w:type="dxa"/>
          </w:tcPr>
          <w:p w:rsidR="00CA3FE8" w:rsidRPr="003C6396" w:rsidRDefault="00CA3FE8" w:rsidP="00CA3FE8">
            <w:pPr>
              <w:rPr>
                <w:sz w:val="24"/>
                <w:szCs w:val="24"/>
              </w:rPr>
            </w:pPr>
            <w:r w:rsidRPr="003C6396">
              <w:rPr>
                <w:sz w:val="24"/>
                <w:szCs w:val="24"/>
                <w:lang w:val="en-US"/>
              </w:rPr>
              <w:lastRenderedPageBreak/>
              <w:t xml:space="preserve">JUSTIFICATION FOR INSCRIPTIONS </w:t>
            </w:r>
            <w:r w:rsidRPr="003C6396">
              <w:rPr>
                <w:sz w:val="24"/>
                <w:szCs w:val="24"/>
              </w:rPr>
              <w:t xml:space="preserve">(Nomination File Cap. </w:t>
            </w:r>
            <w:r w:rsidRPr="003C6396">
              <w:rPr>
                <w:sz w:val="24"/>
                <w:szCs w:val="24"/>
              </w:rPr>
              <w:lastRenderedPageBreak/>
              <w:t xml:space="preserve">4  </w:t>
            </w:r>
            <w:proofErr w:type="spellStart"/>
            <w:r w:rsidRPr="003C6396">
              <w:rPr>
                <w:sz w:val="24"/>
                <w:szCs w:val="24"/>
              </w:rPr>
              <w:t>pag</w:t>
            </w:r>
            <w:proofErr w:type="spellEnd"/>
            <w:r w:rsidRPr="003C6396">
              <w:rPr>
                <w:sz w:val="24"/>
                <w:szCs w:val="24"/>
              </w:rPr>
              <w:t>. 2</w:t>
            </w:r>
            <w:r w:rsidR="00747823">
              <w:rPr>
                <w:sz w:val="24"/>
                <w:szCs w:val="24"/>
              </w:rPr>
              <w:t xml:space="preserve"> ff</w:t>
            </w:r>
            <w:r w:rsidRPr="003C6396">
              <w:rPr>
                <w:sz w:val="24"/>
                <w:szCs w:val="24"/>
              </w:rPr>
              <w:t>)</w:t>
            </w:r>
          </w:p>
          <w:p w:rsidR="007F593D" w:rsidRPr="00A22632" w:rsidRDefault="003C6396" w:rsidP="000E6628">
            <w:pPr>
              <w:rPr>
                <w:sz w:val="24"/>
                <w:szCs w:val="24"/>
              </w:rPr>
            </w:pPr>
            <w:r w:rsidRPr="003C6396">
              <w:rPr>
                <w:sz w:val="24"/>
                <w:szCs w:val="24"/>
              </w:rPr>
              <w:t xml:space="preserve">AUTENTICITY AND INTEGRITY  (Nomination File </w:t>
            </w:r>
            <w:proofErr w:type="spellStart"/>
            <w:r w:rsidRPr="003C6396">
              <w:rPr>
                <w:sz w:val="24"/>
                <w:szCs w:val="24"/>
              </w:rPr>
              <w:t>pag</w:t>
            </w:r>
            <w:proofErr w:type="spellEnd"/>
            <w:r w:rsidRPr="003C6396">
              <w:rPr>
                <w:sz w:val="24"/>
                <w:szCs w:val="24"/>
              </w:rPr>
              <w:t>. 38)</w:t>
            </w:r>
          </w:p>
        </w:tc>
        <w:tc>
          <w:tcPr>
            <w:tcW w:w="3010" w:type="dxa"/>
          </w:tcPr>
          <w:p w:rsidR="007F593D" w:rsidRPr="00FB4D2B" w:rsidRDefault="00492A4D" w:rsidP="00747823">
            <w:pPr>
              <w:spacing w:after="120" w:line="240" w:lineRule="auto"/>
              <w:rPr>
                <w:b/>
              </w:rPr>
            </w:pPr>
            <w:r>
              <w:lastRenderedPageBreak/>
              <w:t>U</w:t>
            </w:r>
            <w:r w:rsidR="00FB4D2B">
              <w:t xml:space="preserve">pdate </w:t>
            </w:r>
            <w:r w:rsidR="00FB4D2B" w:rsidRPr="00987978">
              <w:rPr>
                <w:caps/>
              </w:rPr>
              <w:t>Authenticity and integrity</w:t>
            </w:r>
            <w:r w:rsidR="00FB4D2B">
              <w:t xml:space="preserve"> </w:t>
            </w:r>
          </w:p>
        </w:tc>
        <w:tc>
          <w:tcPr>
            <w:tcW w:w="6223" w:type="dxa"/>
          </w:tcPr>
          <w:p w:rsidR="007F593D" w:rsidRDefault="00B6315D" w:rsidP="00524DA8">
            <w:pPr>
              <w:jc w:val="both"/>
              <w:rPr>
                <w:rFonts w:asciiTheme="minorHAnsi" w:hAnsiTheme="minorHAnsi"/>
                <w:lang w:val="en-US"/>
              </w:rPr>
            </w:pPr>
            <w:r w:rsidRPr="00B6315D">
              <w:rPr>
                <w:rFonts w:asciiTheme="minorHAnsi" w:hAnsiTheme="minorHAnsi"/>
                <w:lang w:val="en-US"/>
              </w:rPr>
              <w:t xml:space="preserve">Report the official </w:t>
            </w:r>
            <w:r w:rsidRPr="00B6315D">
              <w:rPr>
                <w:rStyle w:val="hps"/>
                <w:rFonts w:asciiTheme="minorHAnsi" w:hAnsiTheme="minorHAnsi" w:cs="Arial"/>
              </w:rPr>
              <w:t>S'OUV</w:t>
            </w:r>
            <w:r w:rsidRPr="00B6315D">
              <w:rPr>
                <w:rFonts w:asciiTheme="minorHAnsi" w:hAnsiTheme="minorHAnsi" w:cs="Arial"/>
              </w:rPr>
              <w:t xml:space="preserve"> </w:t>
            </w:r>
            <w:r w:rsidRPr="00B6315D">
              <w:rPr>
                <w:rStyle w:val="hps"/>
                <w:rFonts w:asciiTheme="minorHAnsi" w:hAnsiTheme="minorHAnsi" w:cs="Arial"/>
              </w:rPr>
              <w:t>published</w:t>
            </w:r>
            <w:r w:rsidRPr="00B6315D">
              <w:rPr>
                <w:rFonts w:asciiTheme="minorHAnsi" w:hAnsiTheme="minorHAnsi" w:cs="Arial"/>
              </w:rPr>
              <w:t xml:space="preserve"> </w:t>
            </w:r>
            <w:r w:rsidRPr="00B6315D">
              <w:rPr>
                <w:rStyle w:val="hps"/>
                <w:rFonts w:asciiTheme="minorHAnsi" w:hAnsiTheme="minorHAnsi" w:cs="Arial"/>
              </w:rPr>
              <w:t>on</w:t>
            </w:r>
            <w:r w:rsidRPr="00B6315D">
              <w:rPr>
                <w:rFonts w:asciiTheme="minorHAnsi" w:hAnsiTheme="minorHAnsi" w:cs="Arial"/>
              </w:rPr>
              <w:t xml:space="preserve"> </w:t>
            </w:r>
            <w:r w:rsidRPr="00B6315D">
              <w:rPr>
                <w:rStyle w:val="hps"/>
                <w:rFonts w:asciiTheme="minorHAnsi" w:hAnsiTheme="minorHAnsi" w:cs="Arial"/>
              </w:rPr>
              <w:t>WHC</w:t>
            </w:r>
            <w:r w:rsidRPr="00B6315D">
              <w:rPr>
                <w:rFonts w:asciiTheme="minorHAnsi" w:hAnsiTheme="minorHAnsi" w:cs="Arial"/>
              </w:rPr>
              <w:t xml:space="preserve">'s website </w:t>
            </w:r>
            <w:r w:rsidRPr="00B6315D">
              <w:rPr>
                <w:rStyle w:val="hps"/>
                <w:rFonts w:asciiTheme="minorHAnsi" w:hAnsiTheme="minorHAnsi" w:cs="Arial"/>
              </w:rPr>
              <w:t>updated</w:t>
            </w:r>
            <w:r w:rsidRPr="00B6315D">
              <w:rPr>
                <w:rFonts w:asciiTheme="minorHAnsi" w:hAnsiTheme="minorHAnsi" w:cs="Arial"/>
              </w:rPr>
              <w:t xml:space="preserve"> </w:t>
            </w:r>
            <w:r w:rsidRPr="00B6315D">
              <w:rPr>
                <w:rStyle w:val="hps"/>
                <w:rFonts w:asciiTheme="minorHAnsi" w:hAnsiTheme="minorHAnsi" w:cs="Arial"/>
              </w:rPr>
              <w:t>to 2010</w:t>
            </w:r>
            <w:r w:rsidRPr="00B6315D">
              <w:rPr>
                <w:rFonts w:asciiTheme="minorHAnsi" w:hAnsiTheme="minorHAnsi" w:cs="Arial"/>
              </w:rPr>
              <w:t xml:space="preserve"> </w:t>
            </w:r>
            <w:hyperlink r:id="rId8" w:history="1">
              <w:r w:rsidR="00E7008C" w:rsidRPr="003C0A23">
                <w:rPr>
                  <w:rStyle w:val="Hyperlink"/>
                  <w:rFonts w:asciiTheme="minorHAnsi" w:hAnsiTheme="minorHAnsi"/>
                  <w:lang w:val="en-US"/>
                </w:rPr>
                <w:t>http://whc.unesco.org/en/list/1093</w:t>
              </w:r>
            </w:hyperlink>
            <w:r w:rsidR="00492A4D">
              <w:rPr>
                <w:rFonts w:asciiTheme="minorHAnsi" w:hAnsiTheme="minorHAnsi"/>
                <w:lang w:val="en-US"/>
              </w:rPr>
              <w:t>.</w:t>
            </w:r>
          </w:p>
          <w:p w:rsidR="00E7008C" w:rsidRPr="00B6315D" w:rsidRDefault="00E7008C" w:rsidP="00E7008C">
            <w:pPr>
              <w:rPr>
                <w:rFonts w:asciiTheme="minorHAnsi" w:hAnsiTheme="minorHAnsi"/>
                <w:lang w:val="en-US"/>
              </w:rPr>
            </w:pPr>
          </w:p>
        </w:tc>
      </w:tr>
      <w:tr w:rsidR="007F593D" w:rsidRPr="00F01B87" w:rsidTr="0039129D">
        <w:tc>
          <w:tcPr>
            <w:tcW w:w="2518" w:type="dxa"/>
            <w:shd w:val="clear" w:color="auto" w:fill="F2F2F2" w:themeFill="background1" w:themeFillShade="F2"/>
          </w:tcPr>
          <w:p w:rsidR="00492A4D" w:rsidRDefault="00492A4D">
            <w:pPr>
              <w:rPr>
                <w:sz w:val="24"/>
                <w:szCs w:val="24"/>
              </w:rPr>
            </w:pPr>
            <w:r w:rsidRPr="00492A4D">
              <w:rPr>
                <w:sz w:val="24"/>
                <w:szCs w:val="24"/>
              </w:rPr>
              <w:lastRenderedPageBreak/>
              <w:t xml:space="preserve">Cap. III </w:t>
            </w:r>
          </w:p>
          <w:p w:rsidR="007F593D" w:rsidRDefault="00492A4D">
            <w:pPr>
              <w:rPr>
                <w:sz w:val="24"/>
                <w:szCs w:val="24"/>
              </w:rPr>
            </w:pPr>
            <w:r w:rsidRPr="00492A4D">
              <w:rPr>
                <w:sz w:val="24"/>
                <w:szCs w:val="24"/>
              </w:rPr>
              <w:t>DESCRIPTION</w:t>
            </w:r>
          </w:p>
          <w:p w:rsidR="00D23DFE" w:rsidRDefault="00D23DFE" w:rsidP="00D23DFE">
            <w:pPr>
              <w:pStyle w:val="ListParagraph"/>
              <w:numPr>
                <w:ilvl w:val="0"/>
                <w:numId w:val="21"/>
              </w:num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Description of the site</w:t>
            </w:r>
          </w:p>
          <w:p w:rsidR="00D23DFE" w:rsidRPr="00D23DFE" w:rsidRDefault="00D23DFE" w:rsidP="00D23DFE">
            <w:pPr>
              <w:pStyle w:val="ListParagraph"/>
              <w:numPr>
                <w:ilvl w:val="0"/>
                <w:numId w:val="21"/>
              </w:num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History and development</w:t>
            </w:r>
          </w:p>
        </w:tc>
        <w:tc>
          <w:tcPr>
            <w:tcW w:w="2410" w:type="dxa"/>
          </w:tcPr>
          <w:p w:rsidR="007F593D" w:rsidRPr="00A22632" w:rsidRDefault="003C6396" w:rsidP="00A226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92A4D" w:rsidRPr="00492A4D">
              <w:rPr>
                <w:sz w:val="24"/>
                <w:szCs w:val="24"/>
              </w:rPr>
              <w:t>DESCRIPTION</w:t>
            </w:r>
            <w:r w:rsidR="00492A4D" w:rsidRPr="003C6396">
              <w:rPr>
                <w:sz w:val="24"/>
                <w:szCs w:val="24"/>
              </w:rPr>
              <w:t xml:space="preserve"> </w:t>
            </w:r>
            <w:r w:rsidRPr="003C6396">
              <w:rPr>
                <w:sz w:val="24"/>
                <w:szCs w:val="24"/>
              </w:rPr>
              <w:t>(Nomination File</w:t>
            </w:r>
            <w:r w:rsidR="00747823">
              <w:rPr>
                <w:sz w:val="24"/>
                <w:szCs w:val="24"/>
              </w:rPr>
              <w:t xml:space="preserve"> </w:t>
            </w:r>
            <w:proofErr w:type="spellStart"/>
            <w:r w:rsidR="00747823">
              <w:rPr>
                <w:sz w:val="24"/>
                <w:szCs w:val="24"/>
              </w:rPr>
              <w:t>pag</w:t>
            </w:r>
            <w:proofErr w:type="spellEnd"/>
            <w:r w:rsidR="00747823">
              <w:rPr>
                <w:sz w:val="24"/>
                <w:szCs w:val="24"/>
              </w:rPr>
              <w:t>. 12 ff</w:t>
            </w:r>
            <w:r w:rsidRPr="003C6396">
              <w:rPr>
                <w:sz w:val="24"/>
                <w:szCs w:val="24"/>
              </w:rPr>
              <w:t>)</w:t>
            </w:r>
          </w:p>
        </w:tc>
        <w:tc>
          <w:tcPr>
            <w:tcW w:w="3010" w:type="dxa"/>
          </w:tcPr>
          <w:p w:rsidR="007F593D" w:rsidRPr="00A4513F" w:rsidRDefault="004A7270" w:rsidP="004A7270">
            <w:pPr>
              <w:spacing w:after="120" w:line="240" w:lineRule="auto"/>
            </w:pPr>
            <w:r>
              <w:rPr>
                <w:lang w:val="en-US"/>
              </w:rPr>
              <w:t>U</w:t>
            </w:r>
            <w:proofErr w:type="spellStart"/>
            <w:r>
              <w:t>pdate</w:t>
            </w:r>
            <w:proofErr w:type="spellEnd"/>
            <w:r>
              <w:t xml:space="preserve"> DESCRIPTION enhancing differences with respect to the description of 2004, because of the restoration work, or other factors (new shelter of the Church of Saint Stephen, </w:t>
            </w:r>
            <w:proofErr w:type="spellStart"/>
            <w:r>
              <w:t>Stylite</w:t>
            </w:r>
            <w:proofErr w:type="spellEnd"/>
            <w:r>
              <w:t xml:space="preserve"> Tower, Visitor centre, fences, Paths, (new studies or others, etc.)</w:t>
            </w:r>
          </w:p>
        </w:tc>
        <w:tc>
          <w:tcPr>
            <w:tcW w:w="6223" w:type="dxa"/>
          </w:tcPr>
          <w:p w:rsidR="007F593D" w:rsidRPr="00F01B87" w:rsidRDefault="007F593D" w:rsidP="00FA5F67">
            <w:pPr>
              <w:rPr>
                <w:lang w:val="en-US"/>
              </w:rPr>
            </w:pPr>
          </w:p>
        </w:tc>
      </w:tr>
      <w:tr w:rsidR="002416F0" w:rsidRPr="00F01B87" w:rsidTr="0039129D">
        <w:tc>
          <w:tcPr>
            <w:tcW w:w="2518" w:type="dxa"/>
            <w:shd w:val="clear" w:color="auto" w:fill="F2F2F2" w:themeFill="background1" w:themeFillShade="F2"/>
          </w:tcPr>
          <w:p w:rsidR="002416F0" w:rsidRDefault="002416F0" w:rsidP="002416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Cap. IV</w:t>
            </w:r>
          </w:p>
          <w:p w:rsidR="002416F0" w:rsidRDefault="002416F0" w:rsidP="002416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HISTORY OF THE WORLD HERITAGE PROPERTY OF UM ER RASAS </w:t>
            </w:r>
          </w:p>
          <w:p w:rsidR="002416F0" w:rsidRDefault="002416F0" w:rsidP="00FF702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416F0" w:rsidRDefault="002416F0" w:rsidP="002416F0">
            <w:pPr>
              <w:rPr>
                <w:caps/>
                <w:sz w:val="24"/>
                <w:szCs w:val="24"/>
              </w:rPr>
            </w:pPr>
          </w:p>
          <w:p w:rsidR="002416F0" w:rsidRPr="002416F0" w:rsidRDefault="002416F0" w:rsidP="002416F0">
            <w:pPr>
              <w:pStyle w:val="ListParagraph"/>
              <w:numPr>
                <w:ilvl w:val="0"/>
                <w:numId w:val="14"/>
              </w:numPr>
              <w:jc w:val="center"/>
              <w:rPr>
                <w:caps/>
                <w:sz w:val="24"/>
                <w:szCs w:val="24"/>
              </w:rPr>
            </w:pPr>
          </w:p>
        </w:tc>
        <w:tc>
          <w:tcPr>
            <w:tcW w:w="3010" w:type="dxa"/>
          </w:tcPr>
          <w:p w:rsidR="002D0C60" w:rsidRPr="00F62E74" w:rsidRDefault="00F62E74" w:rsidP="00F62E74">
            <w:r>
              <w:rPr>
                <w:lang w:val="en-US"/>
              </w:rPr>
              <w:t xml:space="preserve">Add a new paragraph named </w:t>
            </w:r>
            <w:r>
              <w:rPr>
                <w:i/>
                <w:lang w:val="en-US"/>
              </w:rPr>
              <w:t xml:space="preserve">History of the world heritage property of Um </w:t>
            </w:r>
            <w:proofErr w:type="spellStart"/>
            <w:r>
              <w:rPr>
                <w:i/>
                <w:lang w:val="en-US"/>
              </w:rPr>
              <w:t>er</w:t>
            </w:r>
            <w:proofErr w:type="spellEnd"/>
            <w:r>
              <w:rPr>
                <w:i/>
                <w:lang w:val="en-US"/>
              </w:rPr>
              <w:t xml:space="preserve"> </w:t>
            </w:r>
            <w:proofErr w:type="spellStart"/>
            <w:r>
              <w:rPr>
                <w:i/>
                <w:lang w:val="en-US"/>
              </w:rPr>
              <w:t>Rasas</w:t>
            </w:r>
            <w:proofErr w:type="spellEnd"/>
            <w:r>
              <w:rPr>
                <w:i/>
                <w:lang w:val="en-US"/>
              </w:rPr>
              <w:t xml:space="preserve">.  </w:t>
            </w:r>
          </w:p>
        </w:tc>
        <w:tc>
          <w:tcPr>
            <w:tcW w:w="6223" w:type="dxa"/>
          </w:tcPr>
          <w:p w:rsidR="00910172" w:rsidRDefault="002416F0" w:rsidP="00524DA8">
            <w:pPr>
              <w:jc w:val="both"/>
              <w:rPr>
                <w:rFonts w:asciiTheme="minorHAnsi" w:hAnsiTheme="minorHAnsi" w:cs="Arial"/>
                <w:color w:val="222222"/>
              </w:rPr>
            </w:pPr>
            <w:r w:rsidRPr="002416F0">
              <w:rPr>
                <w:rStyle w:val="hps"/>
                <w:rFonts w:asciiTheme="minorHAnsi" w:hAnsiTheme="minorHAnsi" w:cs="Arial"/>
                <w:color w:val="222222"/>
              </w:rPr>
              <w:t>It is suggested</w:t>
            </w:r>
            <w:r w:rsidRPr="002416F0">
              <w:rPr>
                <w:rFonts w:asciiTheme="minorHAnsi" w:hAnsiTheme="minorHAnsi" w:cs="Arial"/>
                <w:color w:val="222222"/>
              </w:rPr>
              <w:t xml:space="preserve"> </w:t>
            </w:r>
            <w:r w:rsidRPr="002416F0">
              <w:rPr>
                <w:rStyle w:val="hps"/>
                <w:rFonts w:asciiTheme="minorHAnsi" w:hAnsiTheme="minorHAnsi" w:cs="Arial"/>
                <w:color w:val="222222"/>
              </w:rPr>
              <w:t>to insert</w:t>
            </w:r>
            <w:r w:rsidRPr="002416F0">
              <w:rPr>
                <w:rFonts w:asciiTheme="minorHAnsi" w:hAnsiTheme="minorHAnsi" w:cs="Arial"/>
                <w:color w:val="222222"/>
              </w:rPr>
              <w:t xml:space="preserve"> </w:t>
            </w:r>
            <w:r w:rsidRPr="002416F0">
              <w:rPr>
                <w:rStyle w:val="hps"/>
                <w:rFonts w:asciiTheme="minorHAnsi" w:hAnsiTheme="minorHAnsi" w:cs="Arial"/>
                <w:color w:val="222222"/>
              </w:rPr>
              <w:t>a brief history</w:t>
            </w:r>
            <w:r w:rsidRPr="002416F0">
              <w:rPr>
                <w:rFonts w:asciiTheme="minorHAnsi" w:hAnsiTheme="minorHAnsi" w:cs="Arial"/>
                <w:color w:val="222222"/>
              </w:rPr>
              <w:t xml:space="preserve"> </w:t>
            </w:r>
            <w:r w:rsidRPr="002416F0">
              <w:rPr>
                <w:rStyle w:val="hps"/>
                <w:rFonts w:asciiTheme="minorHAnsi" w:hAnsiTheme="minorHAnsi" w:cs="Arial"/>
                <w:color w:val="222222"/>
              </w:rPr>
              <w:t>of</w:t>
            </w:r>
            <w:r w:rsidRPr="002416F0">
              <w:rPr>
                <w:rFonts w:asciiTheme="minorHAnsi" w:hAnsiTheme="minorHAnsi" w:cs="Arial"/>
                <w:color w:val="222222"/>
              </w:rPr>
              <w:t xml:space="preserve"> </w:t>
            </w:r>
            <w:r w:rsidR="00B512D5">
              <w:rPr>
                <w:rFonts w:asciiTheme="minorHAnsi" w:hAnsiTheme="minorHAnsi" w:cs="Arial"/>
                <w:color w:val="222222"/>
              </w:rPr>
              <w:t xml:space="preserve">the </w:t>
            </w:r>
            <w:r w:rsidR="00B512D5" w:rsidRPr="00B512D5">
              <w:rPr>
                <w:rFonts w:asciiTheme="minorHAnsi" w:hAnsiTheme="minorHAnsi" w:cs="Arial"/>
                <w:color w:val="222222"/>
              </w:rPr>
              <w:t>exchanges</w:t>
            </w:r>
            <w:r w:rsidR="00B512D5">
              <w:rPr>
                <w:rFonts w:asciiTheme="minorHAnsi" w:hAnsiTheme="minorHAnsi" w:cs="Arial"/>
                <w:color w:val="222222"/>
              </w:rPr>
              <w:t xml:space="preserve"> </w:t>
            </w:r>
            <w:r w:rsidRPr="002416F0">
              <w:rPr>
                <w:rStyle w:val="hps"/>
                <w:rFonts w:asciiTheme="minorHAnsi" w:hAnsiTheme="minorHAnsi" w:cs="Arial"/>
                <w:color w:val="222222"/>
              </w:rPr>
              <w:t>between</w:t>
            </w:r>
            <w:r w:rsidRPr="002416F0">
              <w:rPr>
                <w:rFonts w:asciiTheme="minorHAnsi" w:hAnsiTheme="minorHAnsi" w:cs="Arial"/>
                <w:color w:val="222222"/>
              </w:rPr>
              <w:t xml:space="preserve"> </w:t>
            </w:r>
            <w:r w:rsidRPr="002416F0">
              <w:rPr>
                <w:rStyle w:val="hps"/>
                <w:rFonts w:asciiTheme="minorHAnsi" w:hAnsiTheme="minorHAnsi" w:cs="Arial"/>
                <w:color w:val="222222"/>
              </w:rPr>
              <w:t>the State Party</w:t>
            </w:r>
            <w:r w:rsidRPr="002416F0">
              <w:rPr>
                <w:rFonts w:asciiTheme="minorHAnsi" w:hAnsiTheme="minorHAnsi" w:cs="Arial"/>
                <w:color w:val="222222"/>
              </w:rPr>
              <w:t xml:space="preserve"> </w:t>
            </w:r>
            <w:r w:rsidRPr="002416F0">
              <w:rPr>
                <w:rStyle w:val="hps"/>
                <w:rFonts w:asciiTheme="minorHAnsi" w:hAnsiTheme="minorHAnsi" w:cs="Arial"/>
                <w:color w:val="222222"/>
              </w:rPr>
              <w:t>and UNESCO</w:t>
            </w:r>
            <w:r w:rsidRPr="002416F0">
              <w:rPr>
                <w:rFonts w:asciiTheme="minorHAnsi" w:hAnsiTheme="minorHAnsi" w:cs="Arial"/>
                <w:color w:val="222222"/>
              </w:rPr>
              <w:t xml:space="preserve"> </w:t>
            </w:r>
            <w:r w:rsidR="000E4F70">
              <w:rPr>
                <w:rStyle w:val="hps"/>
                <w:rFonts w:asciiTheme="minorHAnsi" w:hAnsiTheme="minorHAnsi" w:cs="Arial"/>
                <w:color w:val="222222"/>
              </w:rPr>
              <w:t xml:space="preserve">since </w:t>
            </w:r>
            <w:r w:rsidRPr="002416F0">
              <w:rPr>
                <w:rStyle w:val="hps"/>
                <w:rFonts w:asciiTheme="minorHAnsi" w:hAnsiTheme="minorHAnsi" w:cs="Arial"/>
                <w:color w:val="222222"/>
              </w:rPr>
              <w:t>the</w:t>
            </w:r>
            <w:r w:rsidRPr="002416F0">
              <w:rPr>
                <w:rFonts w:asciiTheme="minorHAnsi" w:hAnsiTheme="minorHAnsi" w:cs="Arial"/>
                <w:color w:val="222222"/>
              </w:rPr>
              <w:t xml:space="preserve"> </w:t>
            </w:r>
            <w:r w:rsidRPr="002416F0">
              <w:rPr>
                <w:rStyle w:val="hps"/>
                <w:rFonts w:asciiTheme="minorHAnsi" w:hAnsiTheme="minorHAnsi" w:cs="Arial"/>
                <w:color w:val="222222"/>
              </w:rPr>
              <w:t>time</w:t>
            </w:r>
            <w:r w:rsidRPr="002416F0">
              <w:rPr>
                <w:rFonts w:asciiTheme="minorHAnsi" w:hAnsiTheme="minorHAnsi" w:cs="Arial"/>
                <w:color w:val="222222"/>
              </w:rPr>
              <w:t xml:space="preserve"> </w:t>
            </w:r>
            <w:r w:rsidRPr="002416F0">
              <w:rPr>
                <w:rStyle w:val="hps"/>
                <w:rFonts w:asciiTheme="minorHAnsi" w:hAnsiTheme="minorHAnsi" w:cs="Arial"/>
                <w:color w:val="222222"/>
              </w:rPr>
              <w:t xml:space="preserve">of </w:t>
            </w:r>
            <w:r>
              <w:rPr>
                <w:rStyle w:val="hps"/>
                <w:rFonts w:asciiTheme="minorHAnsi" w:hAnsiTheme="minorHAnsi" w:cs="Arial"/>
                <w:color w:val="222222"/>
              </w:rPr>
              <w:t xml:space="preserve">the inscription </w:t>
            </w:r>
            <w:r w:rsidRPr="002416F0">
              <w:rPr>
                <w:rStyle w:val="hps"/>
                <w:rFonts w:asciiTheme="minorHAnsi" w:hAnsiTheme="minorHAnsi" w:cs="Arial"/>
                <w:color w:val="222222"/>
              </w:rPr>
              <w:t>at the present time</w:t>
            </w:r>
            <w:r w:rsidRPr="002416F0">
              <w:rPr>
                <w:rFonts w:asciiTheme="minorHAnsi" w:hAnsiTheme="minorHAnsi" w:cs="Arial"/>
                <w:color w:val="222222"/>
              </w:rPr>
              <w:t xml:space="preserve">. </w:t>
            </w:r>
          </w:p>
          <w:p w:rsidR="00910172" w:rsidRPr="00910172" w:rsidRDefault="00910172" w:rsidP="00524DA8">
            <w:pPr>
              <w:jc w:val="both"/>
              <w:rPr>
                <w:rFonts w:asciiTheme="minorHAnsi" w:hAnsiTheme="minorHAnsi" w:cs="Arial"/>
                <w:color w:val="222222"/>
              </w:rPr>
            </w:pPr>
            <w:r w:rsidRPr="00910172">
              <w:rPr>
                <w:rStyle w:val="hps"/>
                <w:rFonts w:cs="Arial"/>
                <w:color w:val="222222"/>
              </w:rPr>
              <w:t>This can be useful</w:t>
            </w:r>
            <w:r w:rsidRPr="00910172">
              <w:rPr>
                <w:rFonts w:cs="Arial"/>
                <w:color w:val="222222"/>
              </w:rPr>
              <w:t xml:space="preserve"> </w:t>
            </w:r>
            <w:r w:rsidRPr="00910172">
              <w:rPr>
                <w:rStyle w:val="hps"/>
                <w:rFonts w:cs="Arial"/>
                <w:color w:val="222222"/>
              </w:rPr>
              <w:t>to highlight</w:t>
            </w:r>
            <w:r w:rsidRPr="00910172">
              <w:rPr>
                <w:rFonts w:cs="Arial"/>
                <w:color w:val="222222"/>
              </w:rPr>
              <w:t xml:space="preserve"> </w:t>
            </w:r>
            <w:r w:rsidRPr="00910172">
              <w:rPr>
                <w:rStyle w:val="hps"/>
                <w:rFonts w:cs="Arial"/>
                <w:color w:val="222222"/>
              </w:rPr>
              <w:t>topics</w:t>
            </w:r>
            <w:r w:rsidRPr="00910172">
              <w:rPr>
                <w:rFonts w:cs="Arial"/>
                <w:color w:val="222222"/>
              </w:rPr>
              <w:t xml:space="preserve"> </w:t>
            </w:r>
            <w:r w:rsidRPr="00910172">
              <w:rPr>
                <w:rStyle w:val="hps"/>
                <w:rFonts w:cs="Arial"/>
                <w:color w:val="222222"/>
              </w:rPr>
              <w:t>and critical issues</w:t>
            </w:r>
            <w:r w:rsidRPr="00910172">
              <w:rPr>
                <w:rFonts w:cs="Arial"/>
                <w:color w:val="222222"/>
              </w:rPr>
              <w:t xml:space="preserve"> </w:t>
            </w:r>
            <w:r w:rsidRPr="00910172">
              <w:rPr>
                <w:rStyle w:val="hps"/>
                <w:rFonts w:cs="Arial"/>
                <w:color w:val="222222"/>
              </w:rPr>
              <w:t>on the UNESCO site</w:t>
            </w:r>
            <w:r w:rsidR="000E4F70">
              <w:rPr>
                <w:rStyle w:val="hps"/>
                <w:rFonts w:cs="Arial"/>
                <w:color w:val="222222"/>
              </w:rPr>
              <w:t xml:space="preserve"> </w:t>
            </w:r>
            <w:proofErr w:type="gramStart"/>
            <w:r w:rsidR="000E4F70">
              <w:rPr>
                <w:rStyle w:val="hps"/>
                <w:rFonts w:cs="Arial"/>
                <w:color w:val="222222"/>
              </w:rPr>
              <w:t xml:space="preserve">stressing </w:t>
            </w:r>
            <w:r w:rsidRPr="00910172">
              <w:rPr>
                <w:rFonts w:cs="Arial"/>
                <w:color w:val="222222"/>
              </w:rPr>
              <w:t xml:space="preserve"> in</w:t>
            </w:r>
            <w:proofErr w:type="gramEnd"/>
            <w:r w:rsidRPr="00910172">
              <w:rPr>
                <w:rFonts w:cs="Arial"/>
                <w:color w:val="222222"/>
              </w:rPr>
              <w:t xml:space="preserve"> particular,</w:t>
            </w:r>
            <w:r w:rsidRPr="00910172">
              <w:rPr>
                <w:rStyle w:val="hps"/>
                <w:rFonts w:cs="Arial"/>
                <w:color w:val="222222"/>
              </w:rPr>
              <w:t xml:space="preserve"> </w:t>
            </w:r>
            <w:r w:rsidRPr="00910172">
              <w:rPr>
                <w:rFonts w:cs="Arial"/>
                <w:color w:val="222222"/>
              </w:rPr>
              <w:t xml:space="preserve"> </w:t>
            </w:r>
            <w:r w:rsidRPr="00910172">
              <w:rPr>
                <w:rStyle w:val="hps"/>
                <w:rFonts w:cs="Arial"/>
                <w:color w:val="222222"/>
              </w:rPr>
              <w:t>those not yet</w:t>
            </w:r>
            <w:r w:rsidRPr="00910172">
              <w:rPr>
                <w:rFonts w:cs="Arial"/>
                <w:color w:val="222222"/>
              </w:rPr>
              <w:t xml:space="preserve"> </w:t>
            </w:r>
            <w:r w:rsidRPr="00910172">
              <w:rPr>
                <w:rStyle w:val="hps"/>
                <w:rFonts w:cs="Arial"/>
                <w:color w:val="222222"/>
              </w:rPr>
              <w:t>resolved</w:t>
            </w:r>
            <w:r>
              <w:rPr>
                <w:rStyle w:val="hps"/>
                <w:rFonts w:ascii="Arial" w:hAnsi="Arial" w:cs="Arial"/>
                <w:color w:val="222222"/>
                <w:sz w:val="19"/>
                <w:szCs w:val="19"/>
              </w:rPr>
              <w:t>.</w:t>
            </w:r>
          </w:p>
          <w:p w:rsidR="00DE4648" w:rsidRDefault="006D4D81" w:rsidP="00524DA8">
            <w:pPr>
              <w:jc w:val="both"/>
              <w:rPr>
                <w:rStyle w:val="hps"/>
                <w:rFonts w:asciiTheme="minorHAnsi" w:hAnsiTheme="minorHAnsi" w:cs="Arial"/>
                <w:color w:val="222222"/>
              </w:rPr>
            </w:pPr>
            <w:r>
              <w:rPr>
                <w:rStyle w:val="hps"/>
                <w:rFonts w:asciiTheme="minorHAnsi" w:hAnsiTheme="minorHAnsi" w:cs="Arial"/>
                <w:color w:val="222222"/>
              </w:rPr>
              <w:t>For the purpose</w:t>
            </w:r>
            <w:r w:rsidR="005453F6">
              <w:rPr>
                <w:rStyle w:val="hps"/>
                <w:rFonts w:asciiTheme="minorHAnsi" w:hAnsiTheme="minorHAnsi" w:cs="Arial"/>
                <w:color w:val="222222"/>
              </w:rPr>
              <w:t xml:space="preserve"> </w:t>
            </w:r>
            <w:r w:rsidR="00290986">
              <w:rPr>
                <w:rStyle w:val="hps"/>
                <w:rFonts w:asciiTheme="minorHAnsi" w:hAnsiTheme="minorHAnsi" w:cs="Arial"/>
                <w:color w:val="222222"/>
              </w:rPr>
              <w:t xml:space="preserve">it </w:t>
            </w:r>
            <w:r w:rsidR="002416F0" w:rsidRPr="002416F0">
              <w:rPr>
                <w:rStyle w:val="hps"/>
                <w:rFonts w:asciiTheme="minorHAnsi" w:hAnsiTheme="minorHAnsi" w:cs="Arial"/>
                <w:color w:val="222222"/>
              </w:rPr>
              <w:t>c</w:t>
            </w:r>
            <w:r w:rsidR="00290986">
              <w:rPr>
                <w:rStyle w:val="hps"/>
                <w:rFonts w:asciiTheme="minorHAnsi" w:hAnsiTheme="minorHAnsi" w:cs="Arial"/>
                <w:color w:val="222222"/>
              </w:rPr>
              <w:t xml:space="preserve">ould </w:t>
            </w:r>
            <w:r w:rsidR="002416F0" w:rsidRPr="002416F0">
              <w:rPr>
                <w:rStyle w:val="hps"/>
                <w:rFonts w:asciiTheme="minorHAnsi" w:hAnsiTheme="minorHAnsi" w:cs="Arial"/>
                <w:color w:val="222222"/>
              </w:rPr>
              <w:t xml:space="preserve">be used </w:t>
            </w:r>
            <w:r w:rsidR="000348BC">
              <w:rPr>
                <w:rFonts w:asciiTheme="minorHAnsi" w:hAnsiTheme="minorHAnsi" w:cs="Arial"/>
                <w:color w:val="222222"/>
              </w:rPr>
              <w:t>as reference</w:t>
            </w:r>
            <w:r w:rsidR="000025F1">
              <w:rPr>
                <w:rFonts w:asciiTheme="minorHAnsi" w:hAnsiTheme="minorHAnsi" w:cs="Arial"/>
                <w:color w:val="222222"/>
              </w:rPr>
              <w:t xml:space="preserve"> </w:t>
            </w:r>
            <w:r w:rsidR="002416F0" w:rsidRPr="002416F0">
              <w:rPr>
                <w:rStyle w:val="hps"/>
                <w:rFonts w:asciiTheme="minorHAnsi" w:hAnsiTheme="minorHAnsi" w:cs="Arial"/>
                <w:color w:val="222222"/>
              </w:rPr>
              <w:t>the summary document</w:t>
            </w:r>
            <w:r w:rsidR="002416F0" w:rsidRPr="002416F0">
              <w:rPr>
                <w:rFonts w:asciiTheme="minorHAnsi" w:hAnsiTheme="minorHAnsi" w:cs="Arial"/>
                <w:color w:val="222222"/>
              </w:rPr>
              <w:t xml:space="preserve"> </w:t>
            </w:r>
            <w:r w:rsidR="002416F0" w:rsidRPr="002416F0">
              <w:rPr>
                <w:rStyle w:val="hps"/>
                <w:rFonts w:asciiTheme="minorHAnsi" w:hAnsiTheme="minorHAnsi" w:cs="Arial"/>
                <w:color w:val="222222"/>
              </w:rPr>
              <w:t>"</w:t>
            </w:r>
            <w:r w:rsidR="002416F0" w:rsidRPr="002416F0">
              <w:rPr>
                <w:rFonts w:asciiTheme="minorHAnsi" w:hAnsiTheme="minorHAnsi" w:cs="Arial"/>
                <w:color w:val="222222"/>
              </w:rPr>
              <w:t xml:space="preserve">History of the World </w:t>
            </w:r>
            <w:r w:rsidR="002416F0" w:rsidRPr="002416F0">
              <w:rPr>
                <w:rStyle w:val="hps"/>
                <w:rFonts w:asciiTheme="minorHAnsi" w:hAnsiTheme="minorHAnsi" w:cs="Arial"/>
                <w:color w:val="222222"/>
              </w:rPr>
              <w:t>Heritage</w:t>
            </w:r>
            <w:r w:rsidR="002416F0" w:rsidRPr="002416F0">
              <w:rPr>
                <w:rFonts w:asciiTheme="minorHAnsi" w:hAnsiTheme="minorHAnsi" w:cs="Arial"/>
                <w:color w:val="222222"/>
              </w:rPr>
              <w:t xml:space="preserve"> </w:t>
            </w:r>
            <w:r w:rsidR="002416F0" w:rsidRPr="002416F0">
              <w:rPr>
                <w:rStyle w:val="hps"/>
                <w:rFonts w:asciiTheme="minorHAnsi" w:hAnsiTheme="minorHAnsi" w:cs="Arial"/>
                <w:color w:val="222222"/>
              </w:rPr>
              <w:t>site of</w:t>
            </w:r>
            <w:r w:rsidR="002416F0" w:rsidRPr="002416F0">
              <w:rPr>
                <w:rFonts w:asciiTheme="minorHAnsi" w:hAnsiTheme="minorHAnsi" w:cs="Arial"/>
                <w:color w:val="222222"/>
              </w:rPr>
              <w:t xml:space="preserve"> </w:t>
            </w:r>
            <w:r w:rsidR="002416F0" w:rsidRPr="002416F0">
              <w:rPr>
                <w:rStyle w:val="hps"/>
                <w:rFonts w:asciiTheme="minorHAnsi" w:hAnsiTheme="minorHAnsi" w:cs="Arial"/>
                <w:color w:val="222222"/>
              </w:rPr>
              <w:t>Um</w:t>
            </w:r>
            <w:r w:rsidR="002416F0" w:rsidRPr="002416F0">
              <w:rPr>
                <w:rFonts w:asciiTheme="minorHAnsi" w:hAnsiTheme="minorHAnsi" w:cs="Arial"/>
                <w:color w:val="222222"/>
              </w:rPr>
              <w:t xml:space="preserve"> </w:t>
            </w:r>
            <w:proofErr w:type="spellStart"/>
            <w:r w:rsidR="002416F0" w:rsidRPr="002416F0">
              <w:rPr>
                <w:rStyle w:val="hps"/>
                <w:rFonts w:asciiTheme="minorHAnsi" w:hAnsiTheme="minorHAnsi" w:cs="Arial"/>
                <w:color w:val="222222"/>
              </w:rPr>
              <w:t>er</w:t>
            </w:r>
            <w:proofErr w:type="spellEnd"/>
            <w:r w:rsidR="002416F0" w:rsidRPr="002416F0">
              <w:rPr>
                <w:rStyle w:val="hps"/>
                <w:rFonts w:asciiTheme="minorHAnsi" w:hAnsiTheme="minorHAnsi" w:cs="Arial"/>
                <w:color w:val="222222"/>
              </w:rPr>
              <w:t>-</w:t>
            </w:r>
            <w:r w:rsidR="002416F0" w:rsidRPr="002416F0">
              <w:rPr>
                <w:rFonts w:asciiTheme="minorHAnsi" w:hAnsiTheme="minorHAnsi" w:cs="Arial"/>
                <w:color w:val="222222"/>
              </w:rPr>
              <w:t xml:space="preserve"> </w:t>
            </w:r>
            <w:proofErr w:type="spellStart"/>
            <w:r w:rsidR="002416F0" w:rsidRPr="002416F0">
              <w:rPr>
                <w:rStyle w:val="hps"/>
                <w:rFonts w:asciiTheme="minorHAnsi" w:hAnsiTheme="minorHAnsi" w:cs="Arial"/>
                <w:color w:val="222222"/>
              </w:rPr>
              <w:t>Rasas</w:t>
            </w:r>
            <w:proofErr w:type="spellEnd"/>
            <w:r w:rsidR="002416F0" w:rsidRPr="002416F0">
              <w:rPr>
                <w:rFonts w:asciiTheme="minorHAnsi" w:hAnsiTheme="minorHAnsi" w:cs="Arial"/>
                <w:color w:val="222222"/>
              </w:rPr>
              <w:t xml:space="preserve">" </w:t>
            </w:r>
            <w:r w:rsidR="002416F0" w:rsidRPr="002416F0">
              <w:rPr>
                <w:rStyle w:val="hps"/>
                <w:rFonts w:asciiTheme="minorHAnsi" w:hAnsiTheme="minorHAnsi" w:cs="Arial"/>
                <w:color w:val="222222"/>
              </w:rPr>
              <w:t>drafted in the</w:t>
            </w:r>
            <w:r w:rsidR="002416F0" w:rsidRPr="002416F0">
              <w:rPr>
                <w:rFonts w:asciiTheme="minorHAnsi" w:hAnsiTheme="minorHAnsi" w:cs="Arial"/>
                <w:color w:val="222222"/>
              </w:rPr>
              <w:t xml:space="preserve"> </w:t>
            </w:r>
            <w:r w:rsidR="002416F0" w:rsidRPr="002416F0">
              <w:rPr>
                <w:rStyle w:val="hps"/>
                <w:rFonts w:asciiTheme="minorHAnsi" w:hAnsiTheme="minorHAnsi" w:cs="Arial"/>
                <w:color w:val="222222"/>
              </w:rPr>
              <w:t>expert</w:t>
            </w:r>
            <w:r w:rsidR="002416F0" w:rsidRPr="002416F0">
              <w:rPr>
                <w:rFonts w:asciiTheme="minorHAnsi" w:hAnsiTheme="minorHAnsi" w:cs="Arial"/>
                <w:color w:val="222222"/>
              </w:rPr>
              <w:t xml:space="preserve"> </w:t>
            </w:r>
            <w:r w:rsidR="002416F0" w:rsidRPr="002416F0">
              <w:rPr>
                <w:rStyle w:val="hps"/>
                <w:rFonts w:asciiTheme="minorHAnsi" w:hAnsiTheme="minorHAnsi" w:cs="Arial"/>
                <w:color w:val="222222"/>
              </w:rPr>
              <w:t>mission</w:t>
            </w:r>
            <w:r w:rsidR="002416F0" w:rsidRPr="002416F0">
              <w:rPr>
                <w:rFonts w:asciiTheme="minorHAnsi" w:hAnsiTheme="minorHAnsi" w:cs="Arial"/>
                <w:color w:val="222222"/>
              </w:rPr>
              <w:t xml:space="preserve"> </w:t>
            </w:r>
            <w:r w:rsidR="000025F1">
              <w:rPr>
                <w:rStyle w:val="hps"/>
                <w:rFonts w:asciiTheme="minorHAnsi" w:hAnsiTheme="minorHAnsi" w:cs="Arial"/>
                <w:color w:val="222222"/>
              </w:rPr>
              <w:t>in</w:t>
            </w:r>
            <w:r w:rsidR="002416F0" w:rsidRPr="002416F0">
              <w:rPr>
                <w:rFonts w:asciiTheme="minorHAnsi" w:hAnsiTheme="minorHAnsi" w:cs="Arial"/>
                <w:color w:val="222222"/>
              </w:rPr>
              <w:t xml:space="preserve"> </w:t>
            </w:r>
            <w:r w:rsidR="000025F1">
              <w:rPr>
                <w:rStyle w:val="hps"/>
                <w:rFonts w:asciiTheme="minorHAnsi" w:hAnsiTheme="minorHAnsi" w:cs="Arial"/>
                <w:color w:val="222222"/>
              </w:rPr>
              <w:t>13 -</w:t>
            </w:r>
            <w:r w:rsidR="002416F0" w:rsidRPr="002416F0">
              <w:rPr>
                <w:rStyle w:val="hps"/>
                <w:rFonts w:asciiTheme="minorHAnsi" w:hAnsiTheme="minorHAnsi" w:cs="Arial"/>
                <w:color w:val="222222"/>
              </w:rPr>
              <w:t>19</w:t>
            </w:r>
            <w:r w:rsidR="002416F0" w:rsidRPr="002416F0">
              <w:rPr>
                <w:rFonts w:asciiTheme="minorHAnsi" w:hAnsiTheme="minorHAnsi" w:cs="Arial"/>
                <w:color w:val="222222"/>
              </w:rPr>
              <w:t xml:space="preserve"> </w:t>
            </w:r>
            <w:r w:rsidR="000025F1">
              <w:rPr>
                <w:rStyle w:val="hps"/>
                <w:rFonts w:asciiTheme="minorHAnsi" w:hAnsiTheme="minorHAnsi" w:cs="Arial"/>
                <w:color w:val="222222"/>
              </w:rPr>
              <w:t xml:space="preserve">December </w:t>
            </w:r>
            <w:r w:rsidR="002416F0" w:rsidRPr="002416F0">
              <w:rPr>
                <w:rStyle w:val="hps"/>
                <w:rFonts w:asciiTheme="minorHAnsi" w:hAnsiTheme="minorHAnsi" w:cs="Arial"/>
                <w:color w:val="222222"/>
              </w:rPr>
              <w:t>2014.</w:t>
            </w:r>
          </w:p>
          <w:p w:rsidR="00E7008C" w:rsidRPr="00A22632" w:rsidRDefault="00E7008C" w:rsidP="00524DA8">
            <w:pPr>
              <w:jc w:val="both"/>
              <w:rPr>
                <w:rFonts w:asciiTheme="minorHAnsi" w:hAnsiTheme="minorHAnsi" w:cs="Arial"/>
                <w:color w:val="222222"/>
              </w:rPr>
            </w:pPr>
          </w:p>
        </w:tc>
      </w:tr>
      <w:tr w:rsidR="00492A4D" w:rsidTr="0039129D">
        <w:tc>
          <w:tcPr>
            <w:tcW w:w="2518" w:type="dxa"/>
            <w:shd w:val="clear" w:color="auto" w:fill="F2F2F2" w:themeFill="background1" w:themeFillShade="F2"/>
          </w:tcPr>
          <w:p w:rsidR="002D0C60" w:rsidRPr="002D0C60" w:rsidRDefault="002D0C60" w:rsidP="002D0C60">
            <w:pPr>
              <w:rPr>
                <w:sz w:val="28"/>
                <w:szCs w:val="28"/>
              </w:rPr>
            </w:pPr>
            <w:r w:rsidRPr="002D0C60">
              <w:rPr>
                <w:sz w:val="28"/>
                <w:szCs w:val="28"/>
              </w:rPr>
              <w:lastRenderedPageBreak/>
              <w:t>PART. I</w:t>
            </w:r>
            <w:r>
              <w:rPr>
                <w:sz w:val="28"/>
                <w:szCs w:val="28"/>
              </w:rPr>
              <w:t>I</w:t>
            </w:r>
          </w:p>
          <w:p w:rsidR="00492A4D" w:rsidRPr="002D0C60" w:rsidRDefault="00492A4D" w:rsidP="008F160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0C60">
              <w:rPr>
                <w:bCs/>
                <w:sz w:val="28"/>
                <w:szCs w:val="28"/>
              </w:rPr>
              <w:t>MANAGEMENT PLAN AND OBJECTIVES</w:t>
            </w:r>
          </w:p>
          <w:p w:rsidR="00492A4D" w:rsidRDefault="00492A4D" w:rsidP="00B15679">
            <w:pPr>
              <w:spacing w:after="120" w:line="240" w:lineRule="auto"/>
              <w:ind w:left="1068"/>
            </w:pPr>
          </w:p>
        </w:tc>
        <w:tc>
          <w:tcPr>
            <w:tcW w:w="2410" w:type="dxa"/>
          </w:tcPr>
          <w:p w:rsidR="00492A4D" w:rsidRDefault="00492A4D" w:rsidP="003702FB">
            <w:pPr>
              <w:autoSpaceDE w:val="0"/>
              <w:autoSpaceDN w:val="0"/>
              <w:adjustRightInd w:val="0"/>
            </w:pPr>
          </w:p>
        </w:tc>
        <w:tc>
          <w:tcPr>
            <w:tcW w:w="3010" w:type="dxa"/>
          </w:tcPr>
          <w:p w:rsidR="00492A4D" w:rsidRDefault="00492A4D" w:rsidP="00030CB9">
            <w:pPr>
              <w:spacing w:after="120" w:line="240" w:lineRule="auto"/>
            </w:pPr>
          </w:p>
        </w:tc>
        <w:tc>
          <w:tcPr>
            <w:tcW w:w="6223" w:type="dxa"/>
          </w:tcPr>
          <w:p w:rsidR="00492A4D" w:rsidRDefault="00492A4D" w:rsidP="003702FB">
            <w:pPr>
              <w:spacing w:after="120" w:line="240" w:lineRule="auto"/>
            </w:pPr>
          </w:p>
        </w:tc>
      </w:tr>
      <w:tr w:rsidR="00492A4D" w:rsidTr="0039129D">
        <w:tc>
          <w:tcPr>
            <w:tcW w:w="2518" w:type="dxa"/>
            <w:shd w:val="clear" w:color="auto" w:fill="F2F2F2" w:themeFill="background1" w:themeFillShade="F2"/>
          </w:tcPr>
          <w:p w:rsidR="002D0C60" w:rsidRDefault="00EC5D03" w:rsidP="002D0C6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Cap. V</w:t>
            </w:r>
          </w:p>
          <w:p w:rsidR="005137EA" w:rsidRPr="005137EA" w:rsidRDefault="005137EA" w:rsidP="002D0C6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GOVERNANCE AND MANAGEMENT STRUCTURE</w:t>
            </w:r>
          </w:p>
          <w:p w:rsidR="002D0C60" w:rsidRDefault="002D0C60" w:rsidP="002D0C60">
            <w:pPr>
              <w:rPr>
                <w:lang w:val="en-US"/>
              </w:rPr>
            </w:pPr>
          </w:p>
          <w:p w:rsidR="002D0C60" w:rsidRDefault="002D0C60" w:rsidP="002D0C60">
            <w:pPr>
              <w:rPr>
                <w:lang w:val="en-US"/>
              </w:rPr>
            </w:pPr>
          </w:p>
          <w:p w:rsidR="00492A4D" w:rsidRPr="005A26D6" w:rsidRDefault="00492A4D" w:rsidP="002D0C60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</w:tcPr>
          <w:p w:rsidR="002D0C60" w:rsidRPr="002D0C60" w:rsidRDefault="002D0C60" w:rsidP="002D0C6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0C60">
              <w:rPr>
                <w:sz w:val="24"/>
                <w:szCs w:val="24"/>
              </w:rPr>
              <w:t xml:space="preserve">Agencies involved with the management plan </w:t>
            </w:r>
            <w:r w:rsidR="00522A6F" w:rsidRPr="003C6396">
              <w:rPr>
                <w:sz w:val="24"/>
                <w:szCs w:val="24"/>
              </w:rPr>
              <w:t>(Nomination File</w:t>
            </w:r>
            <w:r w:rsidR="00522A6F">
              <w:rPr>
                <w:sz w:val="24"/>
                <w:szCs w:val="24"/>
              </w:rPr>
              <w:t xml:space="preserve"> </w:t>
            </w:r>
            <w:proofErr w:type="spellStart"/>
            <w:r w:rsidR="00522A6F">
              <w:rPr>
                <w:sz w:val="24"/>
                <w:szCs w:val="24"/>
              </w:rPr>
              <w:t>pag</w:t>
            </w:r>
            <w:proofErr w:type="spellEnd"/>
            <w:r w:rsidR="00522A6F">
              <w:rPr>
                <w:sz w:val="24"/>
                <w:szCs w:val="24"/>
              </w:rPr>
              <w:t xml:space="preserve">. </w:t>
            </w:r>
            <w:r w:rsidRPr="002D0C60">
              <w:rPr>
                <w:sz w:val="24"/>
                <w:szCs w:val="24"/>
              </w:rPr>
              <w:t>43</w:t>
            </w:r>
            <w:r w:rsidR="00522A6F">
              <w:rPr>
                <w:sz w:val="24"/>
                <w:szCs w:val="24"/>
              </w:rPr>
              <w:t>)</w:t>
            </w:r>
          </w:p>
          <w:p w:rsidR="002D0C60" w:rsidRDefault="002D0C60" w:rsidP="002D0C6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2A6F">
              <w:rPr>
                <w:sz w:val="24"/>
                <w:szCs w:val="24"/>
              </w:rPr>
              <w:t xml:space="preserve">Recent level of management and contacts </w:t>
            </w:r>
            <w:r w:rsidR="00522A6F" w:rsidRPr="00522A6F">
              <w:rPr>
                <w:sz w:val="24"/>
                <w:szCs w:val="24"/>
              </w:rPr>
              <w:t xml:space="preserve">(Nomination File </w:t>
            </w:r>
            <w:proofErr w:type="spellStart"/>
            <w:r w:rsidR="00522A6F" w:rsidRPr="00522A6F">
              <w:rPr>
                <w:sz w:val="24"/>
                <w:szCs w:val="24"/>
              </w:rPr>
              <w:t>pag</w:t>
            </w:r>
            <w:proofErr w:type="spellEnd"/>
            <w:r w:rsidR="00522A6F" w:rsidRPr="00522A6F">
              <w:rPr>
                <w:sz w:val="24"/>
                <w:szCs w:val="24"/>
              </w:rPr>
              <w:t xml:space="preserve">. </w:t>
            </w:r>
            <w:r w:rsidR="00522A6F">
              <w:rPr>
                <w:sz w:val="24"/>
                <w:szCs w:val="24"/>
              </w:rPr>
              <w:t>44</w:t>
            </w:r>
            <w:r w:rsidR="00522A6F" w:rsidRPr="00522A6F">
              <w:rPr>
                <w:sz w:val="24"/>
                <w:szCs w:val="24"/>
              </w:rPr>
              <w:t>)</w:t>
            </w:r>
          </w:p>
          <w:p w:rsidR="0049728A" w:rsidRPr="0049728A" w:rsidRDefault="0049728A" w:rsidP="002D0C6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Source of finance</w:t>
            </w:r>
            <w:r w:rsidRPr="00AF3F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522A6F">
              <w:rPr>
                <w:sz w:val="24"/>
                <w:szCs w:val="24"/>
              </w:rPr>
              <w:t xml:space="preserve">Nomination File </w:t>
            </w:r>
            <w:proofErr w:type="spellStart"/>
            <w:r w:rsidRPr="00522A6F">
              <w:rPr>
                <w:sz w:val="24"/>
                <w:szCs w:val="24"/>
              </w:rPr>
              <w:t>pag</w:t>
            </w:r>
            <w:proofErr w:type="spellEnd"/>
            <w:r w:rsidRPr="00522A6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47</w:t>
            </w:r>
            <w:r w:rsidRPr="00522A6F">
              <w:rPr>
                <w:sz w:val="24"/>
                <w:szCs w:val="24"/>
              </w:rPr>
              <w:t>)</w:t>
            </w:r>
          </w:p>
          <w:p w:rsidR="00492A4D" w:rsidRDefault="00AF3FF0" w:rsidP="008F160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Source of ex</w:t>
            </w:r>
            <w:r w:rsidRPr="00AF3FF0">
              <w:rPr>
                <w:sz w:val="24"/>
                <w:szCs w:val="24"/>
              </w:rPr>
              <w:t xml:space="preserve">pertise </w:t>
            </w:r>
            <w:r>
              <w:rPr>
                <w:sz w:val="24"/>
                <w:szCs w:val="24"/>
              </w:rPr>
              <w:t>(</w:t>
            </w:r>
            <w:r w:rsidRPr="00522A6F">
              <w:rPr>
                <w:sz w:val="24"/>
                <w:szCs w:val="24"/>
              </w:rPr>
              <w:t xml:space="preserve">Nomination File </w:t>
            </w:r>
            <w:proofErr w:type="spellStart"/>
            <w:r w:rsidRPr="00522A6F">
              <w:rPr>
                <w:sz w:val="24"/>
                <w:szCs w:val="24"/>
              </w:rPr>
              <w:t>pag</w:t>
            </w:r>
            <w:proofErr w:type="spellEnd"/>
            <w:r w:rsidRPr="00522A6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47</w:t>
            </w:r>
            <w:r w:rsidR="0049728A">
              <w:rPr>
                <w:sz w:val="24"/>
                <w:szCs w:val="24"/>
              </w:rPr>
              <w:t xml:space="preserve"> ff</w:t>
            </w:r>
            <w:r w:rsidRPr="00522A6F">
              <w:rPr>
                <w:sz w:val="24"/>
                <w:szCs w:val="24"/>
              </w:rPr>
              <w:t>)</w:t>
            </w:r>
          </w:p>
          <w:p w:rsidR="00F8651F" w:rsidRPr="00A22632" w:rsidRDefault="00F8651F" w:rsidP="008F160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7035C">
              <w:rPr>
                <w:sz w:val="24"/>
                <w:szCs w:val="24"/>
              </w:rPr>
              <w:lastRenderedPageBreak/>
              <w:t>2</w:t>
            </w:r>
            <w:r w:rsidRPr="00A7035C">
              <w:rPr>
                <w:sz w:val="24"/>
                <w:szCs w:val="24"/>
                <w:vertAlign w:val="superscript"/>
              </w:rPr>
              <w:t>nd</w:t>
            </w:r>
            <w:r w:rsidRPr="00A7035C">
              <w:rPr>
                <w:sz w:val="24"/>
                <w:szCs w:val="24"/>
              </w:rPr>
              <w:t xml:space="preserve"> </w:t>
            </w:r>
            <w:proofErr w:type="spellStart"/>
            <w:r w:rsidRPr="00A7035C">
              <w:rPr>
                <w:sz w:val="24"/>
                <w:szCs w:val="24"/>
              </w:rPr>
              <w:t>cicle</w:t>
            </w:r>
            <w:proofErr w:type="spellEnd"/>
            <w:r>
              <w:t xml:space="preserve"> </w:t>
            </w:r>
            <w:r w:rsidRPr="00AF7AE1">
              <w:rPr>
                <w:sz w:val="24"/>
                <w:szCs w:val="24"/>
              </w:rPr>
              <w:t xml:space="preserve">Periodic Reporting </w:t>
            </w:r>
            <w:r>
              <w:rPr>
                <w:sz w:val="24"/>
                <w:szCs w:val="24"/>
              </w:rPr>
              <w:t>q</w:t>
            </w:r>
            <w:r w:rsidRPr="00AF7AE1">
              <w:rPr>
                <w:sz w:val="24"/>
                <w:szCs w:val="24"/>
              </w:rPr>
              <w:t>uestionnaire</w:t>
            </w:r>
            <w:r>
              <w:rPr>
                <w:sz w:val="24"/>
                <w:szCs w:val="24"/>
              </w:rPr>
              <w:t>,</w:t>
            </w:r>
            <w:r w:rsidRPr="00AF7AE1">
              <w:rPr>
                <w:sz w:val="24"/>
                <w:szCs w:val="24"/>
              </w:rPr>
              <w:t xml:space="preserve"> section</w:t>
            </w:r>
            <w:r>
              <w:rPr>
                <w:sz w:val="24"/>
                <w:szCs w:val="24"/>
              </w:rPr>
              <w:t xml:space="preserve"> 4</w:t>
            </w:r>
            <w:r w:rsidRPr="00AF7AE1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3 /4.4</w:t>
            </w:r>
            <w:r w:rsidRPr="00AF7A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10" w:type="dxa"/>
          </w:tcPr>
          <w:p w:rsidR="002D0C60" w:rsidRDefault="00F62E74" w:rsidP="002D0C60">
            <w:pPr>
              <w:spacing w:after="120" w:line="240" w:lineRule="auto"/>
              <w:rPr>
                <w:i/>
                <w:iCs/>
              </w:rPr>
            </w:pPr>
            <w:r>
              <w:lastRenderedPageBreak/>
              <w:t>A</w:t>
            </w:r>
            <w:r w:rsidR="002D0C60">
              <w:t xml:space="preserve">dd a new paragraph named </w:t>
            </w:r>
            <w:r w:rsidR="002D0C60" w:rsidRPr="007507B4">
              <w:rPr>
                <w:i/>
                <w:iCs/>
              </w:rPr>
              <w:t>Governance</w:t>
            </w:r>
            <w:r w:rsidR="002D0C60">
              <w:rPr>
                <w:i/>
                <w:iCs/>
              </w:rPr>
              <w:t xml:space="preserve"> </w:t>
            </w:r>
            <w:r w:rsidR="002D0C60">
              <w:t xml:space="preserve">and </w:t>
            </w:r>
            <w:r w:rsidR="002D0C60">
              <w:rPr>
                <w:i/>
                <w:iCs/>
              </w:rPr>
              <w:t>Management structure</w:t>
            </w:r>
          </w:p>
          <w:p w:rsidR="00B76978" w:rsidRDefault="00B76978" w:rsidP="002D0C60">
            <w:pPr>
              <w:spacing w:after="120" w:line="240" w:lineRule="auto"/>
              <w:rPr>
                <w:i/>
                <w:iCs/>
              </w:rPr>
            </w:pPr>
          </w:p>
          <w:p w:rsidR="00B76978" w:rsidRDefault="00B76978" w:rsidP="002D0C60">
            <w:pPr>
              <w:spacing w:after="120" w:line="240" w:lineRule="auto"/>
              <w:rPr>
                <w:i/>
                <w:iCs/>
              </w:rPr>
            </w:pPr>
          </w:p>
          <w:p w:rsidR="00B76978" w:rsidRDefault="00C77EA4" w:rsidP="00B76978">
            <w:pPr>
              <w:spacing w:after="120" w:line="240" w:lineRule="auto"/>
            </w:pPr>
            <w:r>
              <w:t>U</w:t>
            </w:r>
            <w:r w:rsidR="00B76978">
              <w:t>pdate or confirm the MANAGEMENT PLAN AND OBJECTIVES, SOURCES OF FINANCE, SOUCE OF EXPERTISE (if needed, otherwise confirm information already given)</w:t>
            </w:r>
          </w:p>
          <w:p w:rsidR="00492A4D" w:rsidRDefault="00492A4D" w:rsidP="00030CB9">
            <w:pPr>
              <w:spacing w:after="120" w:line="240" w:lineRule="auto"/>
            </w:pPr>
          </w:p>
        </w:tc>
        <w:tc>
          <w:tcPr>
            <w:tcW w:w="6223" w:type="dxa"/>
          </w:tcPr>
          <w:p w:rsidR="00492A4D" w:rsidRDefault="00492A4D" w:rsidP="00030CB9">
            <w:pPr>
              <w:spacing w:after="120" w:line="240" w:lineRule="auto"/>
            </w:pPr>
          </w:p>
        </w:tc>
      </w:tr>
      <w:tr w:rsidR="00492A4D" w:rsidTr="0039129D">
        <w:tc>
          <w:tcPr>
            <w:tcW w:w="2518" w:type="dxa"/>
            <w:shd w:val="clear" w:color="auto" w:fill="F2F2F2" w:themeFill="background1" w:themeFillShade="F2"/>
          </w:tcPr>
          <w:p w:rsidR="00492A4D" w:rsidRPr="005137EA" w:rsidRDefault="00EC5D03" w:rsidP="008F1607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Cap. VI</w:t>
            </w:r>
          </w:p>
          <w:p w:rsidR="005137EA" w:rsidRDefault="00AF7AE1" w:rsidP="00AF7AE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Ownership</w:t>
            </w:r>
            <w:r w:rsidR="00CB21EE">
              <w:rPr>
                <w:caps/>
                <w:sz w:val="24"/>
                <w:szCs w:val="24"/>
              </w:rPr>
              <w:t xml:space="preserve">, </w:t>
            </w:r>
            <w:r w:rsidR="00CB21EE" w:rsidRPr="005137EA">
              <w:rPr>
                <w:sz w:val="24"/>
                <w:szCs w:val="24"/>
              </w:rPr>
              <w:t>ZONING</w:t>
            </w:r>
            <w:r w:rsidR="00CB21EE" w:rsidRPr="005137EA">
              <w:rPr>
                <w:bCs/>
                <w:sz w:val="24"/>
                <w:szCs w:val="24"/>
              </w:rPr>
              <w:t xml:space="preserve"> </w:t>
            </w:r>
            <w:r w:rsidR="00CB21EE">
              <w:rPr>
                <w:bCs/>
                <w:sz w:val="24"/>
                <w:szCs w:val="24"/>
              </w:rPr>
              <w:t xml:space="preserve">AND </w:t>
            </w:r>
            <w:r w:rsidR="005137EA" w:rsidRPr="005137EA">
              <w:rPr>
                <w:bCs/>
                <w:sz w:val="24"/>
                <w:szCs w:val="24"/>
              </w:rPr>
              <w:t>PROTECTION</w:t>
            </w:r>
          </w:p>
          <w:p w:rsidR="007D4F0B" w:rsidRDefault="007D4F0B" w:rsidP="007D4F0B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7D4F0B">
              <w:rPr>
                <w:bCs/>
                <w:sz w:val="24"/>
                <w:szCs w:val="24"/>
              </w:rPr>
              <w:t>Ownership</w:t>
            </w:r>
          </w:p>
          <w:p w:rsidR="007D4F0B" w:rsidRPr="007D4F0B" w:rsidRDefault="007D4F0B" w:rsidP="007D4F0B">
            <w:pPr>
              <w:pStyle w:val="ListParagraph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7D4F0B" w:rsidRDefault="007D4F0B" w:rsidP="007D4F0B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7D4F0B">
              <w:rPr>
                <w:bCs/>
                <w:sz w:val="24"/>
                <w:szCs w:val="24"/>
              </w:rPr>
              <w:t>Zoning</w:t>
            </w:r>
          </w:p>
          <w:p w:rsidR="007D4F0B" w:rsidRPr="007D4F0B" w:rsidRDefault="007D4F0B" w:rsidP="007D4F0B">
            <w:pPr>
              <w:pStyle w:val="ListParagraph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7D4F0B" w:rsidRPr="007D4F0B" w:rsidRDefault="007D4F0B" w:rsidP="007D4F0B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7D4F0B">
              <w:rPr>
                <w:bCs/>
                <w:sz w:val="24"/>
                <w:szCs w:val="24"/>
              </w:rPr>
              <w:t>Protection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CB21EE" w:rsidRDefault="00CB21EE" w:rsidP="00F300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47823">
              <w:rPr>
                <w:caps/>
                <w:sz w:val="24"/>
                <w:szCs w:val="24"/>
              </w:rPr>
              <w:t xml:space="preserve">Ownership of the site and </w:t>
            </w:r>
            <w:r w:rsidRPr="00747823">
              <w:rPr>
                <w:sz w:val="24"/>
                <w:szCs w:val="24"/>
              </w:rPr>
              <w:t xml:space="preserve">ZONING </w:t>
            </w:r>
            <w:r w:rsidRPr="003C6396">
              <w:rPr>
                <w:sz w:val="24"/>
                <w:szCs w:val="24"/>
              </w:rPr>
              <w:t>(Nomination File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pag</w:t>
            </w:r>
            <w:proofErr w:type="spellEnd"/>
            <w:r>
              <w:rPr>
                <w:sz w:val="24"/>
                <w:szCs w:val="24"/>
              </w:rPr>
              <w:t>. 39 ff</w:t>
            </w:r>
            <w:r w:rsidRPr="003C6396">
              <w:rPr>
                <w:sz w:val="24"/>
                <w:szCs w:val="24"/>
              </w:rPr>
              <w:t>)</w:t>
            </w:r>
          </w:p>
          <w:p w:rsidR="00F30028" w:rsidRPr="000C4ED2" w:rsidRDefault="00F30028" w:rsidP="00F300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4ED2">
              <w:rPr>
                <w:sz w:val="24"/>
                <w:szCs w:val="24"/>
              </w:rPr>
              <w:t xml:space="preserve">Protective Measures and Means of Implementing them </w:t>
            </w:r>
            <w:r w:rsidR="000C4ED2" w:rsidRPr="000C4ED2">
              <w:rPr>
                <w:sz w:val="24"/>
                <w:szCs w:val="24"/>
              </w:rPr>
              <w:t xml:space="preserve">(Nomination File </w:t>
            </w:r>
            <w:proofErr w:type="spellStart"/>
            <w:r w:rsidR="000C4ED2" w:rsidRPr="000C4ED2">
              <w:rPr>
                <w:sz w:val="24"/>
                <w:szCs w:val="24"/>
              </w:rPr>
              <w:t>pag</w:t>
            </w:r>
            <w:proofErr w:type="spellEnd"/>
            <w:r w:rsidR="000C4ED2" w:rsidRPr="000C4ED2">
              <w:rPr>
                <w:sz w:val="24"/>
                <w:szCs w:val="24"/>
              </w:rPr>
              <w:t>. 47 ff)</w:t>
            </w:r>
          </w:p>
          <w:p w:rsidR="00492A4D" w:rsidRPr="00A22632" w:rsidRDefault="000C4ED2" w:rsidP="002D0C6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C3189">
              <w:rPr>
                <w:bCs/>
                <w:sz w:val="24"/>
                <w:szCs w:val="24"/>
              </w:rPr>
              <w:t>Agreed plans related to the property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C4ED2">
              <w:rPr>
                <w:sz w:val="24"/>
                <w:szCs w:val="24"/>
              </w:rPr>
              <w:t xml:space="preserve">(Nomination File </w:t>
            </w:r>
            <w:proofErr w:type="spellStart"/>
            <w:r w:rsidRPr="000C4ED2">
              <w:rPr>
                <w:sz w:val="24"/>
                <w:szCs w:val="24"/>
              </w:rPr>
              <w:t>pag</w:t>
            </w:r>
            <w:proofErr w:type="spellEnd"/>
            <w:r w:rsidRPr="000C4ED2">
              <w:rPr>
                <w:sz w:val="24"/>
                <w:szCs w:val="24"/>
              </w:rPr>
              <w:t>. 46 ff)</w:t>
            </w:r>
          </w:p>
        </w:tc>
        <w:tc>
          <w:tcPr>
            <w:tcW w:w="3010" w:type="dxa"/>
          </w:tcPr>
          <w:p w:rsidR="00001AD9" w:rsidRPr="00001AD9" w:rsidRDefault="00001AD9" w:rsidP="00CB21EE">
            <w:pPr>
              <w:spacing w:after="120" w:line="240" w:lineRule="auto"/>
              <w:rPr>
                <w:rFonts w:asciiTheme="minorHAnsi" w:hAnsiTheme="minorHAnsi"/>
              </w:rPr>
            </w:pPr>
            <w:r w:rsidRPr="00001AD9">
              <w:rPr>
                <w:rStyle w:val="hps"/>
                <w:rFonts w:asciiTheme="minorHAnsi" w:hAnsiTheme="minorHAnsi" w:cs="Arial"/>
                <w:color w:val="222222"/>
              </w:rPr>
              <w:t>Deal</w:t>
            </w:r>
            <w:r w:rsidRPr="00001AD9">
              <w:rPr>
                <w:rStyle w:val="shorttext"/>
                <w:rFonts w:asciiTheme="minorHAnsi" w:hAnsiTheme="minorHAnsi" w:cs="Arial"/>
                <w:color w:val="222222"/>
              </w:rPr>
              <w:t xml:space="preserve"> </w:t>
            </w:r>
            <w:r w:rsidRPr="00001AD9">
              <w:rPr>
                <w:rStyle w:val="hps"/>
                <w:rFonts w:asciiTheme="minorHAnsi" w:hAnsiTheme="minorHAnsi" w:cs="Arial"/>
                <w:color w:val="222222"/>
              </w:rPr>
              <w:t>in the same context</w:t>
            </w:r>
            <w:r w:rsidRPr="00001AD9">
              <w:rPr>
                <w:rStyle w:val="shorttext"/>
                <w:rFonts w:asciiTheme="minorHAnsi" w:hAnsiTheme="minorHAnsi" w:cs="Arial"/>
                <w:color w:val="222222"/>
              </w:rPr>
              <w:t xml:space="preserve"> </w:t>
            </w:r>
            <w:r w:rsidRPr="00001AD9">
              <w:rPr>
                <w:rStyle w:val="hps"/>
                <w:rFonts w:asciiTheme="minorHAnsi" w:hAnsiTheme="minorHAnsi" w:cs="Arial"/>
                <w:color w:val="222222"/>
              </w:rPr>
              <w:t>the topics ownership, zoning and protection.</w:t>
            </w:r>
          </w:p>
          <w:p w:rsidR="00CB21EE" w:rsidRDefault="00CB21EE" w:rsidP="00CB21EE">
            <w:pPr>
              <w:spacing w:after="120" w:line="240" w:lineRule="auto"/>
            </w:pPr>
            <w:r>
              <w:t xml:space="preserve">Update </w:t>
            </w:r>
            <w:r w:rsidRPr="00987978">
              <w:rPr>
                <w:caps/>
              </w:rPr>
              <w:t>Ownership of the site and Zoning</w:t>
            </w:r>
            <w:r>
              <w:rPr>
                <w:caps/>
              </w:rPr>
              <w:t>.</w:t>
            </w:r>
          </w:p>
          <w:p w:rsidR="00C77EA4" w:rsidRDefault="00C77EA4" w:rsidP="00C77EA4">
            <w:pPr>
              <w:spacing w:after="120" w:line="240" w:lineRule="auto"/>
              <w:rPr>
                <w:i/>
                <w:iCs/>
              </w:rPr>
            </w:pPr>
            <w:r w:rsidRPr="00C77EA4">
              <w:t xml:space="preserve">Update </w:t>
            </w:r>
            <w:r w:rsidRPr="00C77EA4">
              <w:rPr>
                <w:i/>
                <w:iCs/>
              </w:rPr>
              <w:t>Protective measures and Means of Implementing them</w:t>
            </w:r>
            <w:r w:rsidR="00CB21EE">
              <w:rPr>
                <w:i/>
                <w:iCs/>
              </w:rPr>
              <w:t>.</w:t>
            </w:r>
          </w:p>
          <w:p w:rsidR="00C77EA4" w:rsidRDefault="00001AD9" w:rsidP="00C77EA4">
            <w:pPr>
              <w:spacing w:after="120" w:line="240" w:lineRule="auto"/>
            </w:pPr>
            <w:r>
              <w:t>U</w:t>
            </w:r>
            <w:r w:rsidR="00C77EA4">
              <w:t>pdate or confirm AGREED PLANS RELATED TO THE PROPERTY (if needed, otherwise confirm information already given)</w:t>
            </w:r>
          </w:p>
          <w:p w:rsidR="00492A4D" w:rsidRDefault="00492A4D"/>
        </w:tc>
        <w:tc>
          <w:tcPr>
            <w:tcW w:w="6223" w:type="dxa"/>
          </w:tcPr>
          <w:p w:rsidR="00CB21EE" w:rsidRPr="00CB21EE" w:rsidRDefault="00CB21EE" w:rsidP="00CB21EE">
            <w:pPr>
              <w:spacing w:after="120" w:line="240" w:lineRule="auto"/>
              <w:rPr>
                <w:b/>
              </w:rPr>
            </w:pPr>
            <w:r w:rsidRPr="00CB21EE">
              <w:rPr>
                <w:b/>
                <w:caps/>
              </w:rPr>
              <w:t xml:space="preserve">Ownership </w:t>
            </w:r>
            <w:r w:rsidR="00AD3C80">
              <w:rPr>
                <w:rFonts w:asciiTheme="minorHAnsi" w:hAnsiTheme="minorHAnsi" w:cs="Times New Roman"/>
              </w:rPr>
              <w:t xml:space="preserve">(point </w:t>
            </w:r>
            <w:r w:rsidR="007D4F0B">
              <w:rPr>
                <w:rFonts w:asciiTheme="minorHAnsi" w:hAnsiTheme="minorHAnsi" w:cs="Times New Roman"/>
              </w:rPr>
              <w:t>a</w:t>
            </w:r>
            <w:r w:rsidR="00AD3C80">
              <w:rPr>
                <w:rFonts w:asciiTheme="minorHAnsi" w:hAnsiTheme="minorHAnsi" w:cs="Times New Roman"/>
              </w:rPr>
              <w:t>.</w:t>
            </w:r>
            <w:r w:rsidR="007D4F0B">
              <w:rPr>
                <w:rFonts w:asciiTheme="minorHAnsi" w:hAnsiTheme="minorHAnsi" w:cs="Times New Roman"/>
              </w:rPr>
              <w:t>)</w:t>
            </w:r>
          </w:p>
          <w:p w:rsidR="00E2073D" w:rsidRDefault="00E2073D" w:rsidP="00524DA8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0552A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Update the ownership due to the new acquisitions of areas by the </w:t>
            </w:r>
            <w:proofErr w:type="spellStart"/>
            <w:r w:rsidRPr="0060552A">
              <w:rPr>
                <w:rFonts w:asciiTheme="minorHAnsi" w:hAnsiTheme="minorHAnsi"/>
                <w:sz w:val="22"/>
                <w:szCs w:val="22"/>
                <w:lang w:val="en-US"/>
              </w:rPr>
              <w:t>DoA</w:t>
            </w:r>
            <w:proofErr w:type="spellEnd"/>
            <w:r w:rsidRPr="0060552A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(</w:t>
            </w:r>
            <w:r w:rsidR="00EC5D03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see also Cap. I </w:t>
            </w:r>
            <w:r w:rsidR="00AD3C80">
              <w:rPr>
                <w:rFonts w:asciiTheme="minorHAnsi" w:hAnsiTheme="minorHAnsi"/>
                <w:sz w:val="22"/>
                <w:szCs w:val="22"/>
                <w:lang w:val="en-US"/>
              </w:rPr>
              <w:t>point</w:t>
            </w:r>
            <w:r w:rsidRPr="0060552A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h</w:t>
            </w:r>
            <w:r w:rsidR="00AD3C80">
              <w:rPr>
                <w:rFonts w:asciiTheme="minorHAnsi" w:hAnsiTheme="minorHAnsi"/>
                <w:sz w:val="22"/>
                <w:szCs w:val="22"/>
                <w:lang w:val="en-US"/>
              </w:rPr>
              <w:t>.</w:t>
            </w:r>
            <w:r w:rsidRPr="0060552A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). </w:t>
            </w:r>
          </w:p>
          <w:p w:rsidR="00E2073D" w:rsidRDefault="00137DF5" w:rsidP="00524DA8">
            <w:pPr>
              <w:spacing w:after="120" w:line="240" w:lineRule="auto"/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This c</w:t>
            </w:r>
            <w:r w:rsidR="00E2073D" w:rsidRPr="0060552A">
              <w:rPr>
                <w:rFonts w:asciiTheme="minorHAnsi" w:hAnsiTheme="minorHAnsi"/>
                <w:lang w:val="en-US"/>
              </w:rPr>
              <w:t>an be useful to indicate the boundaries of the areas corresponding to the different properties on a map similar to that used to draft the updated map of the property and its buffer zone.</w:t>
            </w:r>
          </w:p>
          <w:p w:rsidR="00A558E6" w:rsidRDefault="00A558E6" w:rsidP="00A558E6">
            <w:pPr>
              <w:spacing w:after="120" w:line="240" w:lineRule="auto"/>
              <w:jc w:val="both"/>
              <w:rPr>
                <w:iCs/>
              </w:rPr>
            </w:pPr>
            <w:r w:rsidRPr="00A558E6">
              <w:rPr>
                <w:iCs/>
              </w:rPr>
              <w:t xml:space="preserve">It is suggested to </w:t>
            </w:r>
            <w:r>
              <w:rPr>
                <w:iCs/>
              </w:rPr>
              <w:t>provide update</w:t>
            </w:r>
            <w:r w:rsidR="00F90C25">
              <w:rPr>
                <w:iCs/>
              </w:rPr>
              <w:t>d in</w:t>
            </w:r>
            <w:r>
              <w:rPr>
                <w:iCs/>
              </w:rPr>
              <w:t>formation</w:t>
            </w:r>
            <w:r w:rsidRPr="00A558E6">
              <w:rPr>
                <w:iCs/>
              </w:rPr>
              <w:t xml:space="preserve"> on the procedures for expropriation of areas currently under way (the </w:t>
            </w:r>
            <w:proofErr w:type="spellStart"/>
            <w:r w:rsidRPr="00A558E6">
              <w:rPr>
                <w:iCs/>
              </w:rPr>
              <w:t>DoA</w:t>
            </w:r>
            <w:proofErr w:type="spellEnd"/>
            <w:r w:rsidRPr="00A558E6">
              <w:rPr>
                <w:iCs/>
              </w:rPr>
              <w:t xml:space="preserve"> has reported having taken action to acquire part of</w:t>
            </w:r>
            <w:r>
              <w:rPr>
                <w:iCs/>
              </w:rPr>
              <w:t xml:space="preserve"> the site still privately owned, </w:t>
            </w:r>
            <w:r w:rsidR="00F90C25">
              <w:rPr>
                <w:iCs/>
              </w:rPr>
              <w:t>about one</w:t>
            </w:r>
            <w:r w:rsidRPr="00A558E6">
              <w:rPr>
                <w:iCs/>
              </w:rPr>
              <w:t xml:space="preserve"> third of the total area</w:t>
            </w:r>
            <w:r w:rsidR="00F90C25">
              <w:rPr>
                <w:iCs/>
              </w:rPr>
              <w:t>)</w:t>
            </w:r>
            <w:r w:rsidRPr="00A558E6">
              <w:rPr>
                <w:iCs/>
              </w:rPr>
              <w:t>.</w:t>
            </w:r>
          </w:p>
          <w:p w:rsidR="00E2073D" w:rsidRPr="00EC5D03" w:rsidRDefault="00EC5D03" w:rsidP="00524DA8">
            <w:pPr>
              <w:spacing w:after="120" w:line="240" w:lineRule="auto"/>
              <w:jc w:val="both"/>
              <w:rPr>
                <w:b/>
                <w:iCs/>
              </w:rPr>
            </w:pPr>
            <w:r w:rsidRPr="00EC5D03">
              <w:rPr>
                <w:b/>
                <w:iCs/>
              </w:rPr>
              <w:t xml:space="preserve">ZONING </w:t>
            </w:r>
            <w:r w:rsidR="00AD3C80">
              <w:rPr>
                <w:rFonts w:asciiTheme="minorHAnsi" w:hAnsiTheme="minorHAnsi" w:cs="Times New Roman"/>
              </w:rPr>
              <w:t xml:space="preserve">(point </w:t>
            </w:r>
            <w:r w:rsidR="007D4F0B">
              <w:rPr>
                <w:rFonts w:asciiTheme="minorHAnsi" w:hAnsiTheme="minorHAnsi" w:cs="Times New Roman"/>
              </w:rPr>
              <w:t>b</w:t>
            </w:r>
            <w:r w:rsidR="00AD3C80">
              <w:rPr>
                <w:rFonts w:asciiTheme="minorHAnsi" w:hAnsiTheme="minorHAnsi" w:cs="Times New Roman"/>
              </w:rPr>
              <w:t>.</w:t>
            </w:r>
            <w:r w:rsidR="007D4F0B">
              <w:rPr>
                <w:rFonts w:asciiTheme="minorHAnsi" w:hAnsiTheme="minorHAnsi" w:cs="Times New Roman"/>
              </w:rPr>
              <w:t>)</w:t>
            </w:r>
          </w:p>
          <w:p w:rsidR="00CB21EE" w:rsidRDefault="00CB21EE" w:rsidP="00524DA8">
            <w:pPr>
              <w:spacing w:after="120" w:line="240" w:lineRule="auto"/>
              <w:jc w:val="both"/>
              <w:rPr>
                <w:iCs/>
              </w:rPr>
            </w:pPr>
            <w:r w:rsidRPr="005137EA">
              <w:rPr>
                <w:iCs/>
              </w:rPr>
              <w:t>Update zoning (according to the most recent urban planning</w:t>
            </w:r>
            <w:r>
              <w:rPr>
                <w:iCs/>
              </w:rPr>
              <w:t>).</w:t>
            </w:r>
          </w:p>
          <w:p w:rsidR="00B61061" w:rsidRPr="003351F0" w:rsidRDefault="00CB21EE" w:rsidP="00524DA8">
            <w:pPr>
              <w:jc w:val="both"/>
              <w:rPr>
                <w:iCs/>
              </w:rPr>
            </w:pPr>
            <w:r w:rsidRPr="003351F0">
              <w:rPr>
                <w:iCs/>
              </w:rPr>
              <w:t>It is suggested to provide brief and schematic information</w:t>
            </w:r>
            <w:r w:rsidR="00B61061" w:rsidRPr="003351F0">
              <w:rPr>
                <w:iCs/>
              </w:rPr>
              <w:t xml:space="preserve"> on zoning and protective m</w:t>
            </w:r>
            <w:r w:rsidR="00DE347F" w:rsidRPr="003351F0">
              <w:rPr>
                <w:iCs/>
              </w:rPr>
              <w:t>easures, if any, arising from it</w:t>
            </w:r>
            <w:r w:rsidR="00B61061" w:rsidRPr="003351F0">
              <w:rPr>
                <w:iCs/>
              </w:rPr>
              <w:t xml:space="preserve">. </w:t>
            </w:r>
            <w:r w:rsidR="003351F0" w:rsidRPr="003351F0">
              <w:rPr>
                <w:rStyle w:val="hps"/>
                <w:rFonts w:cs="Arial"/>
                <w:color w:val="222222"/>
              </w:rPr>
              <w:t>For example,</w:t>
            </w:r>
            <w:r w:rsidR="003351F0" w:rsidRPr="003351F0">
              <w:rPr>
                <w:rFonts w:cs="Arial"/>
                <w:color w:val="222222"/>
              </w:rPr>
              <w:t xml:space="preserve"> </w:t>
            </w:r>
            <w:r w:rsidR="003351F0" w:rsidRPr="003351F0">
              <w:rPr>
                <w:rStyle w:val="hps"/>
                <w:rFonts w:cs="Arial"/>
                <w:color w:val="222222"/>
              </w:rPr>
              <w:t>it is suggested to</w:t>
            </w:r>
            <w:r w:rsidR="003351F0" w:rsidRPr="003351F0">
              <w:rPr>
                <w:rFonts w:cs="Arial"/>
                <w:color w:val="222222"/>
              </w:rPr>
              <w:t xml:space="preserve"> </w:t>
            </w:r>
            <w:r w:rsidR="003351F0" w:rsidRPr="003351F0">
              <w:rPr>
                <w:rStyle w:val="hps"/>
                <w:rFonts w:cs="Arial"/>
                <w:color w:val="222222"/>
              </w:rPr>
              <w:t>indicate the</w:t>
            </w:r>
            <w:r w:rsidR="003351F0" w:rsidRPr="003351F0">
              <w:rPr>
                <w:rFonts w:cs="Arial"/>
                <w:color w:val="222222"/>
              </w:rPr>
              <w:t xml:space="preserve"> </w:t>
            </w:r>
            <w:r w:rsidR="003351F0" w:rsidRPr="003351F0">
              <w:rPr>
                <w:rStyle w:val="hps"/>
                <w:rFonts w:cs="Arial"/>
                <w:color w:val="222222"/>
              </w:rPr>
              <w:t>destination of use</w:t>
            </w:r>
            <w:r w:rsidR="003351F0" w:rsidRPr="003351F0">
              <w:rPr>
                <w:rFonts w:cs="Arial"/>
                <w:color w:val="222222"/>
              </w:rPr>
              <w:t xml:space="preserve"> </w:t>
            </w:r>
            <w:r w:rsidR="003351F0" w:rsidRPr="003351F0">
              <w:rPr>
                <w:rStyle w:val="hps"/>
                <w:rFonts w:cs="Arial"/>
                <w:color w:val="222222"/>
              </w:rPr>
              <w:t>of the</w:t>
            </w:r>
            <w:r w:rsidR="003351F0">
              <w:rPr>
                <w:rStyle w:val="hps"/>
                <w:rFonts w:cs="Arial"/>
                <w:color w:val="222222"/>
              </w:rPr>
              <w:t xml:space="preserve"> different zone</w:t>
            </w:r>
            <w:r w:rsidR="003351F0" w:rsidRPr="003351F0">
              <w:rPr>
                <w:rStyle w:val="hps"/>
                <w:rFonts w:cs="Arial"/>
                <w:color w:val="222222"/>
              </w:rPr>
              <w:t>s</w:t>
            </w:r>
            <w:r w:rsidR="003351F0" w:rsidRPr="003351F0">
              <w:rPr>
                <w:rFonts w:cs="Arial"/>
                <w:color w:val="222222"/>
              </w:rPr>
              <w:t xml:space="preserve"> </w:t>
            </w:r>
            <w:r w:rsidR="003351F0" w:rsidRPr="003351F0">
              <w:rPr>
                <w:rStyle w:val="hps"/>
                <w:rFonts w:cs="Arial"/>
                <w:color w:val="222222"/>
              </w:rPr>
              <w:t>of the</w:t>
            </w:r>
            <w:r w:rsidR="003351F0" w:rsidRPr="003351F0">
              <w:rPr>
                <w:rFonts w:cs="Arial"/>
                <w:color w:val="222222"/>
              </w:rPr>
              <w:t xml:space="preserve"> </w:t>
            </w:r>
            <w:r w:rsidR="003351F0" w:rsidRPr="003351F0">
              <w:rPr>
                <w:rStyle w:val="hps"/>
                <w:rFonts w:cs="Arial"/>
                <w:color w:val="222222"/>
              </w:rPr>
              <w:t>property</w:t>
            </w:r>
            <w:r w:rsidR="003351F0" w:rsidRPr="003351F0">
              <w:rPr>
                <w:rFonts w:cs="Arial"/>
                <w:color w:val="222222"/>
              </w:rPr>
              <w:t xml:space="preserve"> </w:t>
            </w:r>
            <w:r w:rsidR="003351F0" w:rsidRPr="003351F0">
              <w:rPr>
                <w:rStyle w:val="hps"/>
                <w:rFonts w:cs="Arial"/>
                <w:color w:val="222222"/>
              </w:rPr>
              <w:t>and</w:t>
            </w:r>
            <w:r w:rsidR="003351F0">
              <w:rPr>
                <w:rStyle w:val="hps"/>
                <w:rFonts w:cs="Arial"/>
                <w:color w:val="222222"/>
              </w:rPr>
              <w:t xml:space="preserve"> of</w:t>
            </w:r>
            <w:r w:rsidR="003351F0" w:rsidRPr="003351F0">
              <w:rPr>
                <w:rFonts w:cs="Arial"/>
                <w:color w:val="222222"/>
              </w:rPr>
              <w:t xml:space="preserve"> </w:t>
            </w:r>
            <w:r w:rsidR="003351F0" w:rsidRPr="003351F0">
              <w:rPr>
                <w:rStyle w:val="hps"/>
                <w:rFonts w:cs="Arial"/>
                <w:color w:val="222222"/>
              </w:rPr>
              <w:t>the</w:t>
            </w:r>
            <w:r w:rsidR="003351F0" w:rsidRPr="003351F0">
              <w:rPr>
                <w:rFonts w:cs="Arial"/>
                <w:color w:val="222222"/>
              </w:rPr>
              <w:t xml:space="preserve"> </w:t>
            </w:r>
            <w:r w:rsidR="003351F0" w:rsidRPr="003351F0">
              <w:rPr>
                <w:rStyle w:val="hps"/>
                <w:rFonts w:cs="Arial"/>
                <w:color w:val="222222"/>
              </w:rPr>
              <w:t>buffer zone</w:t>
            </w:r>
            <w:r w:rsidR="003351F0" w:rsidRPr="003351F0">
              <w:rPr>
                <w:rFonts w:cs="Arial"/>
                <w:color w:val="222222"/>
              </w:rPr>
              <w:t xml:space="preserve">, </w:t>
            </w:r>
            <w:r w:rsidR="003351F0" w:rsidRPr="003351F0">
              <w:rPr>
                <w:rStyle w:val="hps"/>
                <w:rFonts w:cs="Arial"/>
                <w:color w:val="222222"/>
              </w:rPr>
              <w:t>the activities</w:t>
            </w:r>
            <w:r w:rsidR="003351F0" w:rsidRPr="003351F0">
              <w:rPr>
                <w:rFonts w:cs="Arial"/>
                <w:color w:val="222222"/>
              </w:rPr>
              <w:t xml:space="preserve"> </w:t>
            </w:r>
            <w:r w:rsidR="003351F0" w:rsidRPr="003351F0">
              <w:rPr>
                <w:rStyle w:val="hps"/>
                <w:rFonts w:cs="Arial"/>
                <w:color w:val="222222"/>
              </w:rPr>
              <w:t>(</w:t>
            </w:r>
            <w:proofErr w:type="spellStart"/>
            <w:r w:rsidR="003351F0" w:rsidRPr="003351F0">
              <w:rPr>
                <w:rFonts w:cs="Arial"/>
                <w:color w:val="222222"/>
              </w:rPr>
              <w:t>eg</w:t>
            </w:r>
            <w:proofErr w:type="spellEnd"/>
            <w:r w:rsidR="003351F0">
              <w:rPr>
                <w:rFonts w:cs="Arial"/>
                <w:color w:val="222222"/>
              </w:rPr>
              <w:t>. building</w:t>
            </w:r>
            <w:r w:rsidR="003351F0" w:rsidRPr="003351F0">
              <w:rPr>
                <w:rFonts w:cs="Arial"/>
                <w:color w:val="222222"/>
              </w:rPr>
              <w:t xml:space="preserve">, </w:t>
            </w:r>
            <w:r w:rsidR="003351F0" w:rsidRPr="003351F0">
              <w:rPr>
                <w:rStyle w:val="hps"/>
                <w:rFonts w:cs="Arial"/>
                <w:color w:val="222222"/>
              </w:rPr>
              <w:t>farming</w:t>
            </w:r>
            <w:r w:rsidR="003351F0" w:rsidRPr="003351F0">
              <w:rPr>
                <w:rFonts w:cs="Arial"/>
                <w:color w:val="222222"/>
              </w:rPr>
              <w:t xml:space="preserve">, </w:t>
            </w:r>
            <w:r w:rsidR="003351F0" w:rsidRPr="003351F0">
              <w:rPr>
                <w:rStyle w:val="hps"/>
                <w:rFonts w:cs="Arial"/>
                <w:color w:val="222222"/>
              </w:rPr>
              <w:t>grazing</w:t>
            </w:r>
            <w:r w:rsidR="003351F0" w:rsidRPr="003351F0">
              <w:rPr>
                <w:rFonts w:cs="Arial"/>
                <w:color w:val="222222"/>
              </w:rPr>
              <w:t xml:space="preserve">, </w:t>
            </w:r>
            <w:r w:rsidR="003351F0" w:rsidRPr="003351F0">
              <w:rPr>
                <w:rStyle w:val="hps"/>
                <w:rFonts w:cs="Arial"/>
                <w:color w:val="222222"/>
              </w:rPr>
              <w:t>etc</w:t>
            </w:r>
            <w:r w:rsidR="003351F0" w:rsidRPr="003351F0">
              <w:rPr>
                <w:rFonts w:cs="Arial"/>
                <w:color w:val="222222"/>
              </w:rPr>
              <w:t xml:space="preserve">.) </w:t>
            </w:r>
            <w:r w:rsidR="003351F0">
              <w:rPr>
                <w:rFonts w:cs="Arial"/>
                <w:color w:val="222222"/>
              </w:rPr>
              <w:t xml:space="preserve">that are </w:t>
            </w:r>
            <w:r w:rsidR="003351F0">
              <w:rPr>
                <w:rStyle w:val="hps"/>
              </w:rPr>
              <w:t>p</w:t>
            </w:r>
            <w:r w:rsidR="003351F0" w:rsidRPr="003351F0">
              <w:rPr>
                <w:rStyle w:val="hps"/>
                <w:rFonts w:cs="Arial"/>
                <w:color w:val="222222"/>
              </w:rPr>
              <w:t>ermitted</w:t>
            </w:r>
            <w:r w:rsidR="003351F0" w:rsidRPr="003351F0">
              <w:rPr>
                <w:rFonts w:cs="Arial"/>
                <w:color w:val="222222"/>
              </w:rPr>
              <w:t xml:space="preserve"> </w:t>
            </w:r>
            <w:r w:rsidR="003351F0" w:rsidRPr="003351F0">
              <w:rPr>
                <w:rStyle w:val="hps"/>
                <w:rFonts w:cs="Arial"/>
                <w:color w:val="222222"/>
              </w:rPr>
              <w:t xml:space="preserve">and </w:t>
            </w:r>
            <w:r w:rsidR="003351F0">
              <w:rPr>
                <w:rStyle w:val="hps"/>
                <w:rFonts w:cs="Arial"/>
                <w:color w:val="222222"/>
              </w:rPr>
              <w:t xml:space="preserve">those </w:t>
            </w:r>
            <w:r w:rsidR="003351F0" w:rsidRPr="003351F0">
              <w:rPr>
                <w:rStyle w:val="hps"/>
                <w:rFonts w:cs="Arial"/>
                <w:color w:val="222222"/>
              </w:rPr>
              <w:t>prohibited</w:t>
            </w:r>
            <w:r w:rsidR="003351F0" w:rsidRPr="003351F0">
              <w:rPr>
                <w:rFonts w:cs="Arial"/>
                <w:color w:val="222222"/>
              </w:rPr>
              <w:t>.</w:t>
            </w:r>
            <w:r w:rsidR="003351F0">
              <w:rPr>
                <w:rFonts w:cs="Arial"/>
                <w:color w:val="222222"/>
              </w:rPr>
              <w:t xml:space="preserve"> </w:t>
            </w:r>
            <w:r w:rsidR="00B61061" w:rsidRPr="003351F0">
              <w:rPr>
                <w:iCs/>
              </w:rPr>
              <w:t>Explain, if any, threatening effects arising from the current planning</w:t>
            </w:r>
            <w:r w:rsidR="00F90C25">
              <w:rPr>
                <w:iCs/>
              </w:rPr>
              <w:t xml:space="preserve"> (for example, if any, new building close the site and the buffer zone)</w:t>
            </w:r>
            <w:r w:rsidR="00B61061" w:rsidRPr="003351F0">
              <w:rPr>
                <w:iCs/>
              </w:rPr>
              <w:t>.</w:t>
            </w:r>
          </w:p>
          <w:p w:rsidR="000348BC" w:rsidRPr="004C7B63" w:rsidRDefault="00137DF5" w:rsidP="004C7B63">
            <w:pPr>
              <w:spacing w:after="120" w:line="240" w:lineRule="auto"/>
              <w:jc w:val="both"/>
              <w:rPr>
                <w:iCs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lastRenderedPageBreak/>
              <w:t>It c</w:t>
            </w:r>
            <w:r w:rsidRPr="0060552A">
              <w:rPr>
                <w:rFonts w:asciiTheme="minorHAnsi" w:hAnsiTheme="minorHAnsi"/>
                <w:lang w:val="en-US"/>
              </w:rPr>
              <w:t xml:space="preserve">an </w:t>
            </w:r>
            <w:r w:rsidR="000348BC" w:rsidRPr="0060552A">
              <w:rPr>
                <w:rFonts w:asciiTheme="minorHAnsi" w:hAnsiTheme="minorHAnsi"/>
                <w:lang w:val="en-US"/>
              </w:rPr>
              <w:t xml:space="preserve">be useful to </w:t>
            </w:r>
            <w:r w:rsidR="000348BC">
              <w:rPr>
                <w:rFonts w:asciiTheme="minorHAnsi" w:hAnsiTheme="minorHAnsi"/>
                <w:lang w:val="en-US"/>
              </w:rPr>
              <w:t xml:space="preserve">show zoning </w:t>
            </w:r>
            <w:r w:rsidR="000348BC" w:rsidRPr="0060552A">
              <w:rPr>
                <w:rFonts w:asciiTheme="minorHAnsi" w:hAnsiTheme="minorHAnsi"/>
                <w:lang w:val="en-US"/>
              </w:rPr>
              <w:t>on a map similar to that used to draft the updated map of the property and its buffer zone.</w:t>
            </w:r>
          </w:p>
          <w:p w:rsidR="00AF7AE1" w:rsidRPr="00AF7AE1" w:rsidRDefault="00AF7AE1" w:rsidP="00524DA8">
            <w:pPr>
              <w:jc w:val="both"/>
              <w:rPr>
                <w:b/>
                <w:iCs/>
              </w:rPr>
            </w:pPr>
            <w:r w:rsidRPr="00AF7AE1">
              <w:rPr>
                <w:b/>
                <w:iCs/>
              </w:rPr>
              <w:t xml:space="preserve">PROTECTION </w:t>
            </w:r>
            <w:r w:rsidR="00EC5426">
              <w:rPr>
                <w:rFonts w:asciiTheme="minorHAnsi" w:hAnsiTheme="minorHAnsi" w:cs="Times New Roman"/>
              </w:rPr>
              <w:t xml:space="preserve">(point </w:t>
            </w:r>
            <w:r w:rsidR="007D4F0B">
              <w:rPr>
                <w:rFonts w:asciiTheme="minorHAnsi" w:hAnsiTheme="minorHAnsi" w:cs="Times New Roman"/>
              </w:rPr>
              <w:t>c</w:t>
            </w:r>
            <w:r w:rsidR="00EC5426">
              <w:rPr>
                <w:rFonts w:asciiTheme="minorHAnsi" w:hAnsiTheme="minorHAnsi" w:cs="Times New Roman"/>
              </w:rPr>
              <w:t>.</w:t>
            </w:r>
            <w:r w:rsidR="007D4F0B">
              <w:rPr>
                <w:rFonts w:asciiTheme="minorHAnsi" w:hAnsiTheme="minorHAnsi" w:cs="Times New Roman"/>
              </w:rPr>
              <w:t>)</w:t>
            </w:r>
          </w:p>
          <w:p w:rsidR="00914CC5" w:rsidRDefault="00914CC5" w:rsidP="00FE2C95">
            <w:pPr>
              <w:jc w:val="both"/>
            </w:pPr>
            <w:r w:rsidRPr="00914CC5">
              <w:t>Update Protection Measu</w:t>
            </w:r>
            <w:r w:rsidR="000348BC">
              <w:t>res</w:t>
            </w:r>
            <w:r w:rsidR="00664EF5">
              <w:t xml:space="preserve"> </w:t>
            </w:r>
            <w:r w:rsidR="00664EF5" w:rsidRPr="00664EF5">
              <w:t>by law</w:t>
            </w:r>
            <w:r w:rsidR="000348BC">
              <w:t xml:space="preserve"> </w:t>
            </w:r>
            <w:r w:rsidR="00664EF5">
              <w:t>(Law of Antiquities, No21 for the year 1988, Bylaw No. 23 of 2014Management regulation of Tourist site and others, if any</w:t>
            </w:r>
            <w:proofErr w:type="gramStart"/>
            <w:r w:rsidR="00664EF5">
              <w:t xml:space="preserve">)  </w:t>
            </w:r>
            <w:r w:rsidR="000348BC">
              <w:t>with</w:t>
            </w:r>
            <w:proofErr w:type="gramEnd"/>
            <w:r w:rsidR="000348BC">
              <w:t xml:space="preserve"> a brief indication of how</w:t>
            </w:r>
            <w:r w:rsidRPr="00914CC5">
              <w:t xml:space="preserve"> they are </w:t>
            </w:r>
            <w:r w:rsidR="00137DF5" w:rsidRPr="00914CC5">
              <w:t xml:space="preserve">practically </w:t>
            </w:r>
            <w:r w:rsidRPr="00914CC5">
              <w:t xml:space="preserve">implemented and </w:t>
            </w:r>
            <w:r w:rsidR="000348BC">
              <w:t xml:space="preserve">of </w:t>
            </w:r>
            <w:r w:rsidRPr="00914CC5">
              <w:t>the direct consequences of their implementation.</w:t>
            </w:r>
            <w:r w:rsidR="003351F0">
              <w:t xml:space="preserve"> </w:t>
            </w:r>
            <w:r w:rsidR="00FE2C95">
              <w:t xml:space="preserve"> </w:t>
            </w:r>
            <w:r w:rsidR="00FE2C95" w:rsidRPr="00FE2C95">
              <w:t>It would be import</w:t>
            </w:r>
            <w:r w:rsidR="00100EA9">
              <w:t>ant to indicate what activities</w:t>
            </w:r>
            <w:r w:rsidR="00FE2C95" w:rsidRPr="00FE2C95">
              <w:t xml:space="preserve"> that are permitted and those prohibited in the property and in the buffer zone</w:t>
            </w:r>
            <w:r w:rsidR="00137DF5">
              <w:t>,</w:t>
            </w:r>
            <w:r w:rsidR="00FE2C95" w:rsidRPr="00FE2C95">
              <w:t xml:space="preserve"> as well as a brief de</w:t>
            </w:r>
            <w:r w:rsidR="00FE2C95">
              <w:t>scription of the procedures to obtain</w:t>
            </w:r>
            <w:r w:rsidR="00FE2C95" w:rsidRPr="00FE2C95">
              <w:t xml:space="preserve"> an</w:t>
            </w:r>
            <w:r w:rsidR="00FE2C95">
              <w:t xml:space="preserve">y permits. </w:t>
            </w:r>
          </w:p>
          <w:p w:rsidR="000C4ED2" w:rsidRDefault="000C4ED2" w:rsidP="00524DA8">
            <w:pPr>
              <w:jc w:val="both"/>
            </w:pPr>
            <w:r w:rsidRPr="000C4ED2">
              <w:t xml:space="preserve">It might </w:t>
            </w:r>
            <w:r w:rsidR="00137DF5">
              <w:t xml:space="preserve">also </w:t>
            </w:r>
            <w:r w:rsidRPr="000C4ED2">
              <w:t>be useful to indicate on a map similar to the one on which were drawn the boundaries, the areas on which the measures of protection and zoning apply.</w:t>
            </w:r>
          </w:p>
          <w:p w:rsidR="00B21EE9" w:rsidRDefault="00B21EE9" w:rsidP="00524DA8">
            <w:pPr>
              <w:jc w:val="both"/>
              <w:rPr>
                <w:rFonts w:asciiTheme="minorHAnsi" w:hAnsiTheme="minorHAnsi" w:cs="Arial"/>
                <w:color w:val="000000"/>
                <w:shd w:val="clear" w:color="auto" w:fill="FFFFFF"/>
              </w:rPr>
            </w:pPr>
            <w:r w:rsidRPr="00B21EE9">
              <w:rPr>
                <w:rFonts w:asciiTheme="minorHAnsi" w:hAnsiTheme="minorHAnsi" w:cs="Arial"/>
                <w:color w:val="000000"/>
                <w:shd w:val="clear" w:color="auto" w:fill="FFFFFF"/>
              </w:rPr>
              <w:t xml:space="preserve">For </w:t>
            </w:r>
            <w:proofErr w:type="gramStart"/>
            <w:r w:rsidRPr="00B21EE9">
              <w:rPr>
                <w:rFonts w:asciiTheme="minorHAnsi" w:hAnsiTheme="minorHAnsi" w:cs="Arial"/>
                <w:color w:val="000000"/>
                <w:shd w:val="clear" w:color="auto" w:fill="FFFFFF"/>
              </w:rPr>
              <w:t>u</w:t>
            </w:r>
            <w:r>
              <w:rPr>
                <w:rFonts w:asciiTheme="minorHAnsi" w:hAnsiTheme="minorHAnsi" w:cs="Arial"/>
                <w:color w:val="000000"/>
                <w:shd w:val="clear" w:color="auto" w:fill="FFFFFF"/>
              </w:rPr>
              <w:t>pdat</w:t>
            </w:r>
            <w:r w:rsidR="00137DF5">
              <w:rPr>
                <w:rFonts w:asciiTheme="minorHAnsi" w:hAnsiTheme="minorHAnsi" w:cs="Arial"/>
                <w:color w:val="000000"/>
                <w:shd w:val="clear" w:color="auto" w:fill="FFFFFF"/>
              </w:rPr>
              <w:t xml:space="preserve">ing </w:t>
            </w:r>
            <w:r>
              <w:rPr>
                <w:rFonts w:asciiTheme="minorHAnsi" w:hAnsiTheme="minorHAnsi" w:cs="Arial"/>
                <w:color w:val="000000"/>
                <w:shd w:val="clear" w:color="auto" w:fill="FFFFFF"/>
              </w:rPr>
              <w:t xml:space="preserve"> this</w:t>
            </w:r>
            <w:proofErr w:type="gramEnd"/>
            <w:r>
              <w:rPr>
                <w:rFonts w:asciiTheme="minorHAnsi" w:hAnsiTheme="minorHAnsi" w:cs="Arial"/>
                <w:color w:val="000000"/>
                <w:shd w:val="clear" w:color="auto" w:fill="FFFFFF"/>
              </w:rPr>
              <w:t xml:space="preserve"> part, take into account</w:t>
            </w:r>
            <w:r w:rsidRPr="00B21EE9">
              <w:rPr>
                <w:rFonts w:asciiTheme="minorHAnsi" w:hAnsiTheme="minorHAnsi" w:cs="Arial"/>
                <w:color w:val="000000"/>
                <w:shd w:val="clear" w:color="auto" w:fill="FFFFFF"/>
              </w:rPr>
              <w:t xml:space="preserve"> t</w:t>
            </w:r>
            <w:r>
              <w:rPr>
                <w:rFonts w:asciiTheme="minorHAnsi" w:hAnsiTheme="minorHAnsi" w:cs="Arial"/>
                <w:color w:val="000000"/>
                <w:shd w:val="clear" w:color="auto" w:fill="FFFFFF"/>
              </w:rPr>
              <w:t xml:space="preserve">he results of the </w:t>
            </w:r>
            <w:r w:rsidRPr="00027D5D">
              <w:rPr>
                <w:rStyle w:val="hps"/>
                <w:rFonts w:asciiTheme="minorHAnsi" w:hAnsiTheme="minorHAnsi" w:cs="Arial"/>
                <w:color w:val="222222"/>
              </w:rPr>
              <w:t>second cycle</w:t>
            </w:r>
            <w:r w:rsidRPr="00027D5D">
              <w:rPr>
                <w:rFonts w:asciiTheme="minorHAnsi" w:hAnsiTheme="minorHAnsi" w:cs="Arial"/>
                <w:color w:val="222222"/>
              </w:rPr>
              <w:t xml:space="preserve"> </w:t>
            </w:r>
            <w:r w:rsidRPr="00027D5D">
              <w:rPr>
                <w:rStyle w:val="hps"/>
                <w:rFonts w:asciiTheme="minorHAnsi" w:hAnsiTheme="minorHAnsi" w:cs="Arial"/>
                <w:color w:val="222222"/>
              </w:rPr>
              <w:t>of</w:t>
            </w:r>
            <w:r w:rsidRPr="00027D5D">
              <w:rPr>
                <w:rFonts w:asciiTheme="minorHAnsi" w:hAnsiTheme="minorHAnsi" w:cs="Arial"/>
                <w:color w:val="222222"/>
              </w:rPr>
              <w:t xml:space="preserve"> </w:t>
            </w:r>
            <w:r w:rsidRPr="00027D5D">
              <w:rPr>
                <w:rStyle w:val="hps"/>
                <w:rFonts w:asciiTheme="minorHAnsi" w:hAnsiTheme="minorHAnsi" w:cs="Arial"/>
                <w:color w:val="222222"/>
              </w:rPr>
              <w:t>Periodic</w:t>
            </w:r>
            <w:r w:rsidRPr="00027D5D">
              <w:rPr>
                <w:rFonts w:asciiTheme="minorHAnsi" w:hAnsiTheme="minorHAnsi" w:cs="Arial"/>
                <w:color w:val="222222"/>
              </w:rPr>
              <w:t xml:space="preserve"> </w:t>
            </w:r>
            <w:r w:rsidRPr="00027D5D">
              <w:rPr>
                <w:rStyle w:val="hps"/>
                <w:rFonts w:asciiTheme="minorHAnsi" w:hAnsiTheme="minorHAnsi" w:cs="Arial"/>
                <w:color w:val="222222"/>
              </w:rPr>
              <w:t>Reporting</w:t>
            </w:r>
            <w:r>
              <w:rPr>
                <w:rFonts w:asciiTheme="minorHAnsi" w:hAnsiTheme="minorHAnsi" w:cs="Arial"/>
                <w:color w:val="222222"/>
              </w:rPr>
              <w:t xml:space="preserve"> q</w:t>
            </w:r>
            <w:r w:rsidRPr="00027D5D">
              <w:rPr>
                <w:rFonts w:asciiTheme="minorHAnsi" w:hAnsiTheme="minorHAnsi" w:cs="Arial"/>
                <w:color w:val="222222"/>
              </w:rPr>
              <w:t>uestionnaire</w:t>
            </w:r>
            <w:r>
              <w:rPr>
                <w:rFonts w:asciiTheme="minorHAnsi" w:hAnsiTheme="minorHAnsi" w:cs="Arial"/>
                <w:color w:val="222222"/>
              </w:rPr>
              <w:t>.</w:t>
            </w:r>
            <w:r w:rsidRPr="00B21EE9">
              <w:rPr>
                <w:rFonts w:asciiTheme="minorHAnsi" w:hAnsiTheme="minorHAnsi" w:cs="Arial"/>
                <w:color w:val="000000"/>
                <w:shd w:val="clear" w:color="auto" w:fill="FFFFFF"/>
              </w:rPr>
              <w:t xml:space="preserve"> Regarding the protective Measures the State party has provided </w:t>
            </w:r>
            <w:r w:rsidR="000348BC">
              <w:rPr>
                <w:rFonts w:asciiTheme="minorHAnsi" w:hAnsiTheme="minorHAnsi" w:cs="Arial"/>
                <w:color w:val="000000"/>
                <w:shd w:val="clear" w:color="auto" w:fill="FFFFFF"/>
              </w:rPr>
              <w:t xml:space="preserve">in PR </w:t>
            </w:r>
            <w:r w:rsidRPr="00B21EE9">
              <w:rPr>
                <w:rFonts w:asciiTheme="minorHAnsi" w:hAnsiTheme="minorHAnsi" w:cs="Arial"/>
                <w:color w:val="000000"/>
                <w:shd w:val="clear" w:color="auto" w:fill="FFFFFF"/>
              </w:rPr>
              <w:t xml:space="preserve">the following answers: </w:t>
            </w:r>
          </w:p>
          <w:p w:rsidR="001534DA" w:rsidRPr="00C02100" w:rsidRDefault="00060ADD" w:rsidP="00C02100">
            <w:pPr>
              <w:pStyle w:val="ListParagraph"/>
              <w:numPr>
                <w:ilvl w:val="0"/>
                <w:numId w:val="14"/>
              </w:numPr>
              <w:jc w:val="both"/>
              <w:rPr>
                <w:rStyle w:val="Strong"/>
                <w:rFonts w:asciiTheme="minorHAnsi" w:hAnsiTheme="minorHAnsi" w:cs="Arial"/>
                <w:color w:val="000000"/>
                <w:shd w:val="clear" w:color="auto" w:fill="FFFFFF"/>
              </w:rPr>
            </w:pPr>
            <w:r w:rsidRPr="00C02100">
              <w:rPr>
                <w:rFonts w:asciiTheme="minorHAnsi" w:hAnsiTheme="minorHAnsi" w:cs="Arial"/>
                <w:color w:val="000000"/>
                <w:shd w:val="clear" w:color="auto" w:fill="FFFFFF"/>
              </w:rPr>
              <w:t xml:space="preserve">An adequate legal framework for the maintenance of the Outstanding Universal Value including conditions of Authenticity and/or </w:t>
            </w:r>
            <w:r w:rsidR="00C02100" w:rsidRPr="00C02100">
              <w:rPr>
                <w:rFonts w:asciiTheme="minorHAnsi" w:hAnsiTheme="minorHAnsi" w:cs="Arial"/>
                <w:color w:val="000000"/>
                <w:shd w:val="clear" w:color="auto" w:fill="FFFFFF"/>
              </w:rPr>
              <w:t>I</w:t>
            </w:r>
            <w:r w:rsidRPr="00C02100">
              <w:rPr>
                <w:rFonts w:asciiTheme="minorHAnsi" w:hAnsiTheme="minorHAnsi" w:cs="Arial"/>
                <w:color w:val="000000"/>
                <w:shd w:val="clear" w:color="auto" w:fill="FFFFFF"/>
              </w:rPr>
              <w:t xml:space="preserve">ntegrity of the World Heritage property </w:t>
            </w:r>
            <w:r w:rsidR="00D338D2">
              <w:rPr>
                <w:rFonts w:asciiTheme="minorHAnsi" w:hAnsiTheme="minorHAnsi" w:cs="Arial"/>
                <w:color w:val="000000"/>
                <w:shd w:val="clear" w:color="auto" w:fill="FFFFFF"/>
              </w:rPr>
              <w:t xml:space="preserve">(related to the property) </w:t>
            </w:r>
            <w:r w:rsidRPr="00C02100">
              <w:rPr>
                <w:rFonts w:asciiTheme="minorHAnsi" w:hAnsiTheme="minorHAnsi" w:cs="Arial"/>
                <w:color w:val="000000"/>
                <w:shd w:val="clear" w:color="auto" w:fill="FFFFFF"/>
              </w:rPr>
              <w:t>exists but there are</w:t>
            </w:r>
            <w:r w:rsidRPr="00C02100">
              <w:rPr>
                <w:rStyle w:val="apple-converted-space"/>
                <w:rFonts w:asciiTheme="minorHAnsi" w:hAnsiTheme="minorHAnsi" w:cs="Arial"/>
                <w:color w:val="000000"/>
                <w:shd w:val="clear" w:color="auto" w:fill="FFFFFF"/>
              </w:rPr>
              <w:t> </w:t>
            </w:r>
            <w:r w:rsidRPr="00C02100">
              <w:rPr>
                <w:rStyle w:val="Strong"/>
                <w:rFonts w:asciiTheme="minorHAnsi" w:hAnsiTheme="minorHAnsi" w:cs="Arial"/>
                <w:b w:val="0"/>
                <w:color w:val="000000"/>
                <w:shd w:val="clear" w:color="auto" w:fill="FFFFFF"/>
              </w:rPr>
              <w:t>some deficiencies in</w:t>
            </w:r>
            <w:r w:rsidRPr="00C02100">
              <w:rPr>
                <w:rStyle w:val="apple-converted-space"/>
                <w:rFonts w:asciiTheme="minorHAnsi" w:hAnsiTheme="minorHAnsi" w:cs="Arial"/>
                <w:b/>
                <w:bCs/>
                <w:color w:val="000000"/>
                <w:shd w:val="clear" w:color="auto" w:fill="FFFFFF"/>
              </w:rPr>
              <w:t> </w:t>
            </w:r>
            <w:r w:rsidRPr="00C02100">
              <w:rPr>
                <w:rStyle w:val="Strong"/>
                <w:rFonts w:asciiTheme="minorHAnsi" w:hAnsiTheme="minorHAnsi" w:cs="Arial"/>
                <w:b w:val="0"/>
                <w:color w:val="000000"/>
                <w:shd w:val="clear" w:color="auto" w:fill="FFFFFF"/>
              </w:rPr>
              <w:t xml:space="preserve">implementation (ref. </w:t>
            </w:r>
            <w:r w:rsidR="00C02100" w:rsidRPr="00C02100">
              <w:rPr>
                <w:rStyle w:val="Strong"/>
                <w:rFonts w:asciiTheme="minorHAnsi" w:hAnsiTheme="minorHAnsi" w:cs="Arial"/>
                <w:b w:val="0"/>
                <w:color w:val="000000"/>
                <w:shd w:val="clear" w:color="auto" w:fill="FFFFFF"/>
              </w:rPr>
              <w:t>p</w:t>
            </w:r>
            <w:r w:rsidRPr="00C02100">
              <w:rPr>
                <w:rStyle w:val="Strong"/>
                <w:rFonts w:asciiTheme="minorHAnsi" w:hAnsiTheme="minorHAnsi" w:cs="Arial"/>
                <w:b w:val="0"/>
                <w:color w:val="000000"/>
                <w:shd w:val="clear" w:color="auto" w:fill="FFFFFF"/>
              </w:rPr>
              <w:t xml:space="preserve">oint </w:t>
            </w:r>
            <w:r w:rsidR="00C02100" w:rsidRPr="00C02100">
              <w:rPr>
                <w:rStyle w:val="Strong"/>
                <w:rFonts w:asciiTheme="minorHAnsi" w:hAnsiTheme="minorHAnsi" w:cs="Arial"/>
                <w:b w:val="0"/>
                <w:color w:val="000000"/>
                <w:shd w:val="clear" w:color="auto" w:fill="FFFFFF"/>
              </w:rPr>
              <w:t>4.2.2.2)</w:t>
            </w:r>
          </w:p>
          <w:p w:rsidR="00D338D2" w:rsidRPr="00D338D2" w:rsidRDefault="00C02100" w:rsidP="00D338D2">
            <w:pPr>
              <w:pStyle w:val="ListParagraph"/>
              <w:numPr>
                <w:ilvl w:val="0"/>
                <w:numId w:val="14"/>
              </w:numPr>
              <w:jc w:val="both"/>
              <w:rPr>
                <w:rStyle w:val="Strong"/>
                <w:rFonts w:asciiTheme="minorHAnsi" w:hAnsiTheme="minorHAnsi" w:cs="Arial"/>
                <w:color w:val="000000"/>
                <w:shd w:val="clear" w:color="auto" w:fill="FFFFFF"/>
              </w:rPr>
            </w:pPr>
            <w:r w:rsidRPr="00D338D2">
              <w:rPr>
                <w:rFonts w:asciiTheme="minorHAnsi" w:hAnsiTheme="minorHAnsi" w:cs="Arial"/>
                <w:color w:val="000000"/>
                <w:shd w:val="clear" w:color="auto" w:fill="FFFFFF"/>
              </w:rPr>
              <w:lastRenderedPageBreak/>
              <w:t xml:space="preserve">An adequate legal framework for the maintenance of the Outstanding Universal Value including conditions of Authenticity and/or Integrity of the World Heritage property </w:t>
            </w:r>
            <w:r w:rsidR="00D338D2" w:rsidRPr="00D338D2">
              <w:rPr>
                <w:rFonts w:asciiTheme="minorHAnsi" w:hAnsiTheme="minorHAnsi" w:cs="Arial"/>
                <w:color w:val="000000"/>
                <w:shd w:val="clear" w:color="auto" w:fill="FFFFFF"/>
              </w:rPr>
              <w:t xml:space="preserve">(related to the buffer zone)  </w:t>
            </w:r>
            <w:r w:rsidRPr="00D338D2">
              <w:rPr>
                <w:rFonts w:asciiTheme="minorHAnsi" w:hAnsiTheme="minorHAnsi" w:cs="Arial"/>
                <w:color w:val="000000"/>
                <w:shd w:val="clear" w:color="auto" w:fill="FFFFFF"/>
              </w:rPr>
              <w:t>exists but there are</w:t>
            </w:r>
            <w:r w:rsidRPr="00D338D2">
              <w:rPr>
                <w:rStyle w:val="apple-converted-space"/>
                <w:rFonts w:asciiTheme="minorHAnsi" w:hAnsiTheme="minorHAnsi" w:cs="Arial"/>
                <w:color w:val="000000"/>
                <w:shd w:val="clear" w:color="auto" w:fill="FFFFFF"/>
              </w:rPr>
              <w:t> </w:t>
            </w:r>
            <w:r w:rsidRPr="00D338D2">
              <w:rPr>
                <w:rStyle w:val="Strong"/>
                <w:rFonts w:asciiTheme="minorHAnsi" w:hAnsiTheme="minorHAnsi" w:cs="Arial"/>
                <w:color w:val="000000"/>
                <w:shd w:val="clear" w:color="auto" w:fill="FFFFFF"/>
              </w:rPr>
              <w:t>some deficiencies in</w:t>
            </w:r>
            <w:r w:rsidRPr="00D338D2">
              <w:rPr>
                <w:rStyle w:val="apple-converted-space"/>
                <w:rFonts w:asciiTheme="minorHAnsi" w:hAnsiTheme="minorHAnsi" w:cs="Arial"/>
                <w:b/>
                <w:bCs/>
                <w:color w:val="000000"/>
                <w:shd w:val="clear" w:color="auto" w:fill="FFFFFF"/>
              </w:rPr>
              <w:t> </w:t>
            </w:r>
            <w:r w:rsidRPr="00D338D2">
              <w:rPr>
                <w:rStyle w:val="Strong"/>
                <w:rFonts w:asciiTheme="minorHAnsi" w:hAnsiTheme="minorHAnsi" w:cs="Arial"/>
                <w:color w:val="000000"/>
                <w:shd w:val="clear" w:color="auto" w:fill="FFFFFF"/>
              </w:rPr>
              <w:t>implementatio</w:t>
            </w:r>
            <w:r w:rsidR="00D338D2" w:rsidRPr="00D338D2">
              <w:rPr>
                <w:rStyle w:val="Strong"/>
                <w:rFonts w:asciiTheme="minorHAnsi" w:hAnsiTheme="minorHAnsi" w:cs="Arial"/>
                <w:color w:val="000000"/>
                <w:shd w:val="clear" w:color="auto" w:fill="FFFFFF"/>
              </w:rPr>
              <w:t xml:space="preserve">n </w:t>
            </w:r>
            <w:r w:rsidR="00D338D2" w:rsidRPr="00264F10">
              <w:rPr>
                <w:rStyle w:val="Strong"/>
                <w:rFonts w:asciiTheme="minorHAnsi" w:hAnsiTheme="minorHAnsi" w:cs="Arial"/>
                <w:b w:val="0"/>
                <w:color w:val="000000"/>
                <w:shd w:val="clear" w:color="auto" w:fill="FFFFFF"/>
              </w:rPr>
              <w:t>(</w:t>
            </w:r>
            <w:r w:rsidR="00D338D2" w:rsidRPr="00D338D2">
              <w:rPr>
                <w:rStyle w:val="Strong"/>
                <w:rFonts w:asciiTheme="minorHAnsi" w:hAnsiTheme="minorHAnsi" w:cs="Arial"/>
                <w:b w:val="0"/>
                <w:color w:val="000000"/>
                <w:shd w:val="clear" w:color="auto" w:fill="FFFFFF"/>
              </w:rPr>
              <w:t xml:space="preserve">ref. point </w:t>
            </w:r>
            <w:r w:rsidR="00264F10">
              <w:rPr>
                <w:rStyle w:val="Strong"/>
                <w:rFonts w:asciiTheme="minorHAnsi" w:hAnsiTheme="minorHAnsi" w:cs="Arial"/>
                <w:b w:val="0"/>
                <w:color w:val="000000"/>
                <w:shd w:val="clear" w:color="auto" w:fill="FFFFFF"/>
              </w:rPr>
              <w:t>4.2.3</w:t>
            </w:r>
            <w:r w:rsidR="00D338D2" w:rsidRPr="00D338D2">
              <w:rPr>
                <w:rStyle w:val="Strong"/>
                <w:rFonts w:asciiTheme="minorHAnsi" w:hAnsiTheme="minorHAnsi" w:cs="Arial"/>
                <w:b w:val="0"/>
                <w:color w:val="000000"/>
                <w:shd w:val="clear" w:color="auto" w:fill="FFFFFF"/>
              </w:rPr>
              <w:t>.3)</w:t>
            </w:r>
          </w:p>
          <w:p w:rsidR="00264F10" w:rsidRPr="00D338D2" w:rsidRDefault="00264F10" w:rsidP="00264F10">
            <w:pPr>
              <w:pStyle w:val="ListParagraph"/>
              <w:numPr>
                <w:ilvl w:val="0"/>
                <w:numId w:val="14"/>
              </w:numPr>
              <w:jc w:val="both"/>
              <w:rPr>
                <w:rStyle w:val="Strong"/>
                <w:rFonts w:asciiTheme="minorHAnsi" w:hAnsiTheme="minorHAnsi" w:cs="Arial"/>
                <w:color w:val="000000"/>
                <w:shd w:val="clear" w:color="auto" w:fill="FFFFFF"/>
              </w:rPr>
            </w:pPr>
            <w:r w:rsidRPr="00264F10">
              <w:rPr>
                <w:rFonts w:cs="Arial"/>
                <w:color w:val="000000"/>
                <w:shd w:val="clear" w:color="auto" w:fill="FFFFFF"/>
              </w:rPr>
              <w:t>The legal framework for the area surrounding the World Heritage property and the buffer zone provides</w:t>
            </w:r>
            <w:r w:rsidRPr="00264F10">
              <w:rPr>
                <w:rStyle w:val="apple-converted-space"/>
                <w:rFonts w:cs="Arial"/>
                <w:color w:val="000000"/>
                <w:shd w:val="clear" w:color="auto" w:fill="FFFFFF"/>
              </w:rPr>
              <w:t> </w:t>
            </w:r>
            <w:r w:rsidRPr="00264F10">
              <w:rPr>
                <w:rStyle w:val="Strong"/>
                <w:rFonts w:cs="Arial"/>
                <w:color w:val="000000"/>
                <w:shd w:val="clear" w:color="auto" w:fill="FFFFFF"/>
              </w:rPr>
              <w:t>an adequate or better basis</w:t>
            </w:r>
            <w:r w:rsidRPr="00264F10">
              <w:rPr>
                <w:rStyle w:val="apple-converted-space"/>
                <w:rFonts w:cs="Arial"/>
                <w:color w:val="000000"/>
                <w:shd w:val="clear" w:color="auto" w:fill="FFFFFF"/>
              </w:rPr>
              <w:t> </w:t>
            </w:r>
            <w:r w:rsidRPr="00264F10">
              <w:rPr>
                <w:rFonts w:cs="Arial"/>
                <w:color w:val="000000"/>
                <w:shd w:val="clear" w:color="auto" w:fill="FFFFFF"/>
              </w:rPr>
              <w:t>for effective management and protection of the property, contributing to the maintenance of its Outstanding Universal Value including conditions of Authenticity and/or Integrity</w:t>
            </w:r>
            <w:r w:rsidRPr="00D338D2">
              <w:rPr>
                <w:rStyle w:val="Strong"/>
                <w:rFonts w:asciiTheme="minorHAnsi" w:hAnsiTheme="minorHAnsi" w:cs="Arial"/>
                <w:b w:val="0"/>
                <w:color w:val="000000"/>
                <w:shd w:val="clear" w:color="auto" w:fill="FFFFFF"/>
              </w:rPr>
              <w:t xml:space="preserve"> </w:t>
            </w:r>
            <w:r w:rsidR="00EE2266">
              <w:rPr>
                <w:rStyle w:val="Strong"/>
                <w:rFonts w:asciiTheme="minorHAnsi" w:hAnsiTheme="minorHAnsi" w:cs="Arial"/>
                <w:b w:val="0"/>
                <w:color w:val="000000"/>
                <w:shd w:val="clear" w:color="auto" w:fill="FFFFFF"/>
              </w:rPr>
              <w:t>(</w:t>
            </w:r>
            <w:r w:rsidRPr="00D338D2">
              <w:rPr>
                <w:rStyle w:val="Strong"/>
                <w:rFonts w:asciiTheme="minorHAnsi" w:hAnsiTheme="minorHAnsi" w:cs="Arial"/>
                <w:b w:val="0"/>
                <w:color w:val="000000"/>
                <w:shd w:val="clear" w:color="auto" w:fill="FFFFFF"/>
              </w:rPr>
              <w:t xml:space="preserve">ref. point </w:t>
            </w:r>
            <w:r>
              <w:rPr>
                <w:rStyle w:val="Strong"/>
                <w:rFonts w:asciiTheme="minorHAnsi" w:hAnsiTheme="minorHAnsi" w:cs="Arial"/>
                <w:b w:val="0"/>
                <w:color w:val="000000"/>
                <w:shd w:val="clear" w:color="auto" w:fill="FFFFFF"/>
              </w:rPr>
              <w:t>4.2.4.4</w:t>
            </w:r>
            <w:r w:rsidRPr="00D338D2">
              <w:rPr>
                <w:rStyle w:val="Strong"/>
                <w:rFonts w:asciiTheme="minorHAnsi" w:hAnsiTheme="minorHAnsi" w:cs="Arial"/>
                <w:b w:val="0"/>
                <w:color w:val="000000"/>
                <w:shd w:val="clear" w:color="auto" w:fill="FFFFFF"/>
              </w:rPr>
              <w:t>)</w:t>
            </w:r>
          </w:p>
          <w:p w:rsidR="00EE2266" w:rsidRPr="00D338D2" w:rsidRDefault="00B61061" w:rsidP="000348BC">
            <w:pPr>
              <w:pStyle w:val="ListParagraph"/>
              <w:numPr>
                <w:ilvl w:val="0"/>
                <w:numId w:val="14"/>
              </w:numPr>
              <w:ind w:left="601" w:firstLine="0"/>
              <w:jc w:val="both"/>
              <w:rPr>
                <w:rStyle w:val="Strong"/>
                <w:rFonts w:asciiTheme="minorHAnsi" w:hAnsiTheme="minorHAnsi" w:cs="Arial"/>
                <w:color w:val="000000"/>
                <w:shd w:val="clear" w:color="auto" w:fill="FFFFFF"/>
              </w:rPr>
            </w:pPr>
            <w:r>
              <w:rPr>
                <w:rFonts w:asciiTheme="minorHAnsi" w:hAnsiTheme="minorHAnsi" w:cs="Arial"/>
                <w:color w:val="000000"/>
                <w:shd w:val="clear" w:color="auto" w:fill="FFFFFF"/>
              </w:rPr>
              <w:t>There</w:t>
            </w:r>
            <w:r w:rsidR="002F2270">
              <w:rPr>
                <w:rFonts w:asciiTheme="minorHAnsi" w:hAnsiTheme="minorHAnsi" w:cs="Arial"/>
                <w:color w:val="000000"/>
                <w:shd w:val="clear" w:color="auto" w:fill="FFFFFF"/>
              </w:rPr>
              <w:t xml:space="preserve"> </w:t>
            </w:r>
            <w:r w:rsidR="00EE2266" w:rsidRPr="00EE2266">
              <w:rPr>
                <w:rFonts w:asciiTheme="minorHAnsi" w:hAnsiTheme="minorHAnsi" w:cs="Arial"/>
                <w:color w:val="000000"/>
                <w:shd w:val="clear" w:color="auto" w:fill="FFFFFF"/>
              </w:rPr>
              <w:t>is</w:t>
            </w:r>
            <w:r w:rsidR="00EE2266" w:rsidRPr="00EE2266">
              <w:rPr>
                <w:rStyle w:val="apple-converted-space"/>
                <w:rFonts w:asciiTheme="minorHAnsi" w:hAnsiTheme="minorHAnsi" w:cs="Arial"/>
                <w:color w:val="000000"/>
                <w:shd w:val="clear" w:color="auto" w:fill="FFFFFF"/>
              </w:rPr>
              <w:t> </w:t>
            </w:r>
            <w:r w:rsidR="00EE2266" w:rsidRPr="00EE2266">
              <w:rPr>
                <w:rStyle w:val="Strong"/>
                <w:rFonts w:asciiTheme="minorHAnsi" w:hAnsiTheme="minorHAnsi" w:cs="Arial"/>
                <w:color w:val="000000"/>
                <w:shd w:val="clear" w:color="auto" w:fill="FFFFFF"/>
              </w:rPr>
              <w:t>acceptable</w:t>
            </w:r>
            <w:r w:rsidR="00EE2266" w:rsidRPr="00EE2266">
              <w:rPr>
                <w:rStyle w:val="apple-converted-space"/>
                <w:rFonts w:asciiTheme="minorHAnsi" w:hAnsiTheme="minorHAnsi" w:cs="Arial"/>
                <w:color w:val="000000"/>
                <w:shd w:val="clear" w:color="auto" w:fill="FFFFFF"/>
              </w:rPr>
              <w:t> </w:t>
            </w:r>
            <w:r w:rsidR="00EE2266" w:rsidRPr="00EE2266">
              <w:rPr>
                <w:rFonts w:asciiTheme="minorHAnsi" w:hAnsiTheme="minorHAnsi" w:cs="Arial"/>
                <w:color w:val="000000"/>
                <w:shd w:val="clear" w:color="auto" w:fill="FFFFFF"/>
              </w:rPr>
              <w:t>capacity/resources to enforce legislation and/ or regulation in the World Heritage</w:t>
            </w:r>
            <w:r w:rsidR="000348BC">
              <w:rPr>
                <w:rFonts w:asciiTheme="minorHAnsi" w:hAnsiTheme="minorHAnsi" w:cs="Arial"/>
                <w:color w:val="000000"/>
                <w:shd w:val="clear" w:color="auto" w:fill="FFFFFF"/>
              </w:rPr>
              <w:t xml:space="preserve"> </w:t>
            </w:r>
            <w:r w:rsidR="00EE2266" w:rsidRPr="00EE2266">
              <w:rPr>
                <w:rFonts w:asciiTheme="minorHAnsi" w:hAnsiTheme="minorHAnsi" w:cs="Arial"/>
                <w:color w:val="000000"/>
                <w:shd w:val="clear" w:color="auto" w:fill="FFFFFF"/>
              </w:rPr>
              <w:t>property but some deficiencies remain</w:t>
            </w:r>
            <w:r w:rsidR="00EE2266">
              <w:rPr>
                <w:rFonts w:asciiTheme="minorHAnsi" w:hAnsiTheme="minorHAnsi" w:cs="Arial"/>
                <w:color w:val="000000"/>
                <w:shd w:val="clear" w:color="auto" w:fill="FFFFFF"/>
              </w:rPr>
              <w:t xml:space="preserve"> </w:t>
            </w:r>
            <w:r w:rsidR="00EE2266">
              <w:rPr>
                <w:rStyle w:val="Strong"/>
                <w:rFonts w:asciiTheme="minorHAnsi" w:hAnsiTheme="minorHAnsi" w:cs="Arial"/>
                <w:b w:val="0"/>
                <w:color w:val="000000"/>
                <w:shd w:val="clear" w:color="auto" w:fill="FFFFFF"/>
              </w:rPr>
              <w:t>(</w:t>
            </w:r>
            <w:r w:rsidR="00EE2266" w:rsidRPr="00D338D2">
              <w:rPr>
                <w:rStyle w:val="Strong"/>
                <w:rFonts w:asciiTheme="minorHAnsi" w:hAnsiTheme="minorHAnsi" w:cs="Arial"/>
                <w:b w:val="0"/>
                <w:color w:val="000000"/>
                <w:shd w:val="clear" w:color="auto" w:fill="FFFFFF"/>
              </w:rPr>
              <w:t xml:space="preserve">ref. point </w:t>
            </w:r>
            <w:r w:rsidR="00EE2266">
              <w:rPr>
                <w:rStyle w:val="Strong"/>
                <w:rFonts w:asciiTheme="minorHAnsi" w:hAnsiTheme="minorHAnsi" w:cs="Arial"/>
                <w:b w:val="0"/>
                <w:color w:val="000000"/>
                <w:shd w:val="clear" w:color="auto" w:fill="FFFFFF"/>
              </w:rPr>
              <w:t>4.2.5.3</w:t>
            </w:r>
            <w:r w:rsidR="00EE2266" w:rsidRPr="00D338D2">
              <w:rPr>
                <w:rStyle w:val="Strong"/>
                <w:rFonts w:asciiTheme="minorHAnsi" w:hAnsiTheme="minorHAnsi" w:cs="Arial"/>
                <w:b w:val="0"/>
                <w:color w:val="000000"/>
                <w:shd w:val="clear" w:color="auto" w:fill="FFFFFF"/>
              </w:rPr>
              <w:t>)</w:t>
            </w:r>
          </w:p>
          <w:p w:rsidR="00F91C4B" w:rsidRPr="00B21EE9" w:rsidRDefault="00272B18">
            <w:pPr>
              <w:rPr>
                <w:rFonts w:asciiTheme="minorHAnsi" w:hAnsiTheme="minorHAnsi"/>
              </w:rPr>
            </w:pPr>
            <w:r w:rsidRPr="007F3F24">
              <w:rPr>
                <w:color w:val="000000" w:themeColor="text1"/>
                <w:lang w:val="en-US"/>
              </w:rPr>
              <w:t>It is suggested to</w:t>
            </w:r>
            <w:r>
              <w:rPr>
                <w:color w:val="000000" w:themeColor="text1"/>
                <w:lang w:val="en-US"/>
              </w:rPr>
              <w:t xml:space="preserve"> provide a brief description </w:t>
            </w:r>
            <w:r w:rsidR="001F179D">
              <w:rPr>
                <w:color w:val="000000" w:themeColor="text1"/>
                <w:lang w:val="en-US"/>
              </w:rPr>
              <w:t xml:space="preserve">to </w:t>
            </w:r>
            <w:r w:rsidR="00C853F3">
              <w:rPr>
                <w:color w:val="000000" w:themeColor="text1"/>
                <w:lang w:val="en-US"/>
              </w:rPr>
              <w:t xml:space="preserve">explain </w:t>
            </w:r>
            <w:r w:rsidR="000348BC">
              <w:rPr>
                <w:color w:val="000000" w:themeColor="text1"/>
                <w:lang w:val="en-US"/>
              </w:rPr>
              <w:t>these</w:t>
            </w:r>
            <w:r w:rsidR="00DF4304">
              <w:rPr>
                <w:color w:val="000000" w:themeColor="text1"/>
                <w:lang w:val="en-US"/>
              </w:rPr>
              <w:t xml:space="preserve"> issues.</w:t>
            </w:r>
          </w:p>
        </w:tc>
      </w:tr>
      <w:tr w:rsidR="00492A4D" w:rsidRPr="008F2A97" w:rsidTr="0039129D">
        <w:tc>
          <w:tcPr>
            <w:tcW w:w="2518" w:type="dxa"/>
            <w:shd w:val="clear" w:color="auto" w:fill="F2F2F2" w:themeFill="background1" w:themeFillShade="F2"/>
          </w:tcPr>
          <w:p w:rsidR="000A0F9D" w:rsidRDefault="00EC5D03" w:rsidP="008F1607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Cap VII</w:t>
            </w:r>
          </w:p>
          <w:p w:rsidR="00492A4D" w:rsidRPr="00F30028" w:rsidRDefault="00F30028" w:rsidP="008F1607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30028">
              <w:rPr>
                <w:bCs/>
                <w:sz w:val="24"/>
                <w:szCs w:val="24"/>
              </w:rPr>
              <w:t xml:space="preserve">FACTORS </w:t>
            </w:r>
            <w:r w:rsidR="000A0F9D">
              <w:rPr>
                <w:bCs/>
                <w:sz w:val="24"/>
                <w:szCs w:val="24"/>
              </w:rPr>
              <w:t xml:space="preserve">AFFECTING THE PROPERTY </w:t>
            </w:r>
          </w:p>
        </w:tc>
        <w:tc>
          <w:tcPr>
            <w:tcW w:w="2410" w:type="dxa"/>
          </w:tcPr>
          <w:p w:rsidR="00853312" w:rsidRPr="00AF7AE1" w:rsidRDefault="00DE4648" w:rsidP="005137E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7AE1">
              <w:rPr>
                <w:sz w:val="24"/>
                <w:szCs w:val="24"/>
              </w:rPr>
              <w:t>Factor impacting the site</w:t>
            </w:r>
            <w:r w:rsidRPr="00AF7AE1">
              <w:rPr>
                <w:sz w:val="28"/>
                <w:szCs w:val="28"/>
              </w:rPr>
              <w:t xml:space="preserve"> </w:t>
            </w:r>
            <w:r w:rsidRPr="00AF7AE1">
              <w:rPr>
                <w:sz w:val="24"/>
                <w:szCs w:val="24"/>
              </w:rPr>
              <w:t xml:space="preserve">(Nomination File </w:t>
            </w:r>
            <w:proofErr w:type="spellStart"/>
            <w:r w:rsidRPr="00AF7AE1">
              <w:rPr>
                <w:sz w:val="24"/>
                <w:szCs w:val="24"/>
              </w:rPr>
              <w:t>pag</w:t>
            </w:r>
            <w:proofErr w:type="spellEnd"/>
            <w:r w:rsidRPr="00AF7AE1">
              <w:rPr>
                <w:sz w:val="24"/>
                <w:szCs w:val="24"/>
              </w:rPr>
              <w:t>. 49 ff)</w:t>
            </w:r>
          </w:p>
          <w:p w:rsidR="00853312" w:rsidRPr="00853312" w:rsidRDefault="00A7035C" w:rsidP="005137EA">
            <w:pPr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  <w:r w:rsidRPr="00A7035C">
              <w:rPr>
                <w:sz w:val="24"/>
                <w:szCs w:val="24"/>
              </w:rPr>
              <w:t>2</w:t>
            </w:r>
            <w:r w:rsidRPr="00A7035C">
              <w:rPr>
                <w:sz w:val="24"/>
                <w:szCs w:val="24"/>
                <w:vertAlign w:val="superscript"/>
              </w:rPr>
              <w:t>nd</w:t>
            </w:r>
            <w:r w:rsidRPr="00A7035C">
              <w:rPr>
                <w:sz w:val="24"/>
                <w:szCs w:val="24"/>
              </w:rPr>
              <w:t xml:space="preserve"> </w:t>
            </w:r>
            <w:proofErr w:type="spellStart"/>
            <w:r w:rsidRPr="00A7035C">
              <w:rPr>
                <w:sz w:val="24"/>
                <w:szCs w:val="24"/>
              </w:rPr>
              <w:t>cicle</w:t>
            </w:r>
            <w:proofErr w:type="spellEnd"/>
            <w:r>
              <w:t xml:space="preserve"> </w:t>
            </w:r>
            <w:r w:rsidR="00AF49C2">
              <w:rPr>
                <w:sz w:val="24"/>
                <w:szCs w:val="24"/>
              </w:rPr>
              <w:t>Periodic Reporting q</w:t>
            </w:r>
            <w:r w:rsidR="00853312" w:rsidRPr="00AF7AE1">
              <w:rPr>
                <w:sz w:val="24"/>
                <w:szCs w:val="24"/>
              </w:rPr>
              <w:t>uestionnaire</w:t>
            </w:r>
            <w:r w:rsidR="00AF49C2">
              <w:rPr>
                <w:sz w:val="24"/>
                <w:szCs w:val="24"/>
              </w:rPr>
              <w:t>,</w:t>
            </w:r>
            <w:r w:rsidR="00853312" w:rsidRPr="00AF7AE1">
              <w:rPr>
                <w:sz w:val="24"/>
                <w:szCs w:val="24"/>
              </w:rPr>
              <w:t xml:space="preserve"> section</w:t>
            </w:r>
            <w:r w:rsidR="00AF7AE1" w:rsidRPr="00AF7AE1">
              <w:rPr>
                <w:sz w:val="24"/>
                <w:szCs w:val="24"/>
              </w:rPr>
              <w:t xml:space="preserve"> </w:t>
            </w:r>
            <w:r w:rsidR="00AF7AE1" w:rsidRPr="00AF7AE1">
              <w:rPr>
                <w:sz w:val="24"/>
                <w:szCs w:val="24"/>
              </w:rPr>
              <w:lastRenderedPageBreak/>
              <w:t xml:space="preserve">3. </w:t>
            </w:r>
            <w:r w:rsidR="00853312" w:rsidRPr="00AF7A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10" w:type="dxa"/>
          </w:tcPr>
          <w:p w:rsidR="00F30028" w:rsidRPr="00CB21EE" w:rsidRDefault="00F30028" w:rsidP="00F30028">
            <w:pPr>
              <w:spacing w:after="120" w:line="240" w:lineRule="auto"/>
            </w:pPr>
            <w:r w:rsidRPr="00CB21EE">
              <w:lastRenderedPageBreak/>
              <w:t xml:space="preserve">Include the FACTORS IMPACTING THE SITE (it should be better calling it </w:t>
            </w:r>
            <w:r w:rsidRPr="00CB21EE">
              <w:rPr>
                <w:i/>
                <w:iCs/>
              </w:rPr>
              <w:t>Factors affecting the property)</w:t>
            </w:r>
            <w:r w:rsidRPr="00CB21EE">
              <w:t xml:space="preserve"> chapter in the MANAGEMENT PLAN AND OBJECTIVES and update it (i.e. no mention of </w:t>
            </w:r>
            <w:r w:rsidRPr="00CB21EE">
              <w:rPr>
                <w:rStyle w:val="hps"/>
              </w:rPr>
              <w:t>seismic activity</w:t>
            </w:r>
            <w:r w:rsidRPr="00CB21EE">
              <w:t xml:space="preserve"> to be found ”while in </w:t>
            </w:r>
            <w:r w:rsidRPr="00CB21EE">
              <w:lastRenderedPageBreak/>
              <w:t>other documents it is mentioned)</w:t>
            </w:r>
          </w:p>
          <w:p w:rsidR="00492A4D" w:rsidRPr="00853312" w:rsidRDefault="00492A4D">
            <w:pPr>
              <w:rPr>
                <w:highlight w:val="yellow"/>
              </w:rPr>
            </w:pPr>
          </w:p>
        </w:tc>
        <w:tc>
          <w:tcPr>
            <w:tcW w:w="6223" w:type="dxa"/>
          </w:tcPr>
          <w:p w:rsidR="000D5C22" w:rsidRDefault="000A5041" w:rsidP="007F3F24">
            <w:pPr>
              <w:jc w:val="both"/>
            </w:pPr>
            <w:r w:rsidRPr="009F3840">
              <w:lastRenderedPageBreak/>
              <w:t xml:space="preserve">Update </w:t>
            </w:r>
            <w:r w:rsidR="000A0F9D" w:rsidRPr="009F3840">
              <w:t>the factor</w:t>
            </w:r>
            <w:r w:rsidR="000348BC">
              <w:t>s</w:t>
            </w:r>
            <w:r w:rsidR="000A0F9D" w:rsidRPr="009F3840">
              <w:t xml:space="preserve"> </w:t>
            </w:r>
            <w:r w:rsidR="001D6DEF" w:rsidRPr="009F3840">
              <w:t xml:space="preserve">affecting the property </w:t>
            </w:r>
            <w:r w:rsidR="009027DB" w:rsidRPr="009F3840">
              <w:t xml:space="preserve">also </w:t>
            </w:r>
            <w:r w:rsidR="003B5823" w:rsidRPr="009F3840">
              <w:t xml:space="preserve">in compliance with those individuated in the Nomination File, </w:t>
            </w:r>
            <w:r w:rsidR="000D5C22" w:rsidRPr="009F3840">
              <w:t>appr</w:t>
            </w:r>
            <w:r w:rsidR="00A27823">
              <w:t>opriately confi</w:t>
            </w:r>
            <w:r w:rsidR="000348BC">
              <w:t xml:space="preserve">rmed or updated. </w:t>
            </w:r>
            <w:r w:rsidR="00A27823">
              <w:t>For example</w:t>
            </w:r>
            <w:r w:rsidR="00034BE5">
              <w:t>,</w:t>
            </w:r>
            <w:r w:rsidR="00A27823">
              <w:t xml:space="preserve"> </w:t>
            </w:r>
            <w:r w:rsidR="000D5C22" w:rsidRPr="009F3840">
              <w:t xml:space="preserve">the case of </w:t>
            </w:r>
            <w:proofErr w:type="spellStart"/>
            <w:r w:rsidR="000D5C22" w:rsidRPr="009F3840">
              <w:t>enviromental</w:t>
            </w:r>
            <w:proofErr w:type="spellEnd"/>
            <w:r w:rsidR="000D5C22" w:rsidRPr="009F3840">
              <w:t xml:space="preserve"> pressure since </w:t>
            </w:r>
            <w:r w:rsidR="00034BE5">
              <w:t>rain, though not frequently, it’</w:t>
            </w:r>
            <w:r w:rsidR="000D5C22" w:rsidRPr="009F3840">
              <w:t xml:space="preserve">s a critical factor for the conservation </w:t>
            </w:r>
            <w:r w:rsidR="00FB0D6E">
              <w:t>of mosaics and ancient structures</w:t>
            </w:r>
            <w:r w:rsidR="00BF5E4F">
              <w:t xml:space="preserve"> vulnerable</w:t>
            </w:r>
            <w:r w:rsidR="00BF5E4F" w:rsidRPr="00BF5E4F">
              <w:t xml:space="preserve"> to humidity</w:t>
            </w:r>
            <w:r w:rsidR="00A27823">
              <w:t xml:space="preserve"> </w:t>
            </w:r>
            <w:r w:rsidR="000348BC">
              <w:t>be</w:t>
            </w:r>
            <w:r w:rsidR="00A27823">
              <w:t xml:space="preserve">cause </w:t>
            </w:r>
            <w:r w:rsidR="000348BC">
              <w:t xml:space="preserve">of </w:t>
            </w:r>
            <w:r w:rsidR="00A27823">
              <w:t>the need of improve rainwater drainage system</w:t>
            </w:r>
            <w:r w:rsidR="00034BE5">
              <w:t xml:space="preserve">. </w:t>
            </w:r>
            <w:r w:rsidR="00FB0D6E">
              <w:t xml:space="preserve"> </w:t>
            </w:r>
            <w:r w:rsidR="00BD1DE6" w:rsidRPr="00BD1DE6">
              <w:t xml:space="preserve">Another case is that of natural disasters such as the </w:t>
            </w:r>
            <w:r w:rsidR="00BD1DE6" w:rsidRPr="00BD1DE6">
              <w:lastRenderedPageBreak/>
              <w:t>earthquake risk to which the site appears to be vulnerable.</w:t>
            </w:r>
          </w:p>
          <w:p w:rsidR="00034BE5" w:rsidRPr="005407E0" w:rsidRDefault="00034BE5" w:rsidP="00034BE5">
            <w:pPr>
              <w:pStyle w:val="ListParagraph"/>
              <w:ind w:left="0"/>
              <w:jc w:val="both"/>
              <w:rPr>
                <w:rStyle w:val="hps"/>
                <w:rFonts w:asciiTheme="minorHAnsi" w:hAnsiTheme="minorHAnsi" w:cs="Arial"/>
              </w:rPr>
            </w:pPr>
            <w:r>
              <w:rPr>
                <w:lang w:val="en-US"/>
              </w:rPr>
              <w:t>I</w:t>
            </w:r>
            <w:r w:rsidRPr="005407E0">
              <w:rPr>
                <w:lang w:val="en-US"/>
              </w:rPr>
              <w:t xml:space="preserve">mportant factors arising from </w:t>
            </w:r>
            <w:r w:rsidRPr="005407E0">
              <w:rPr>
                <w:rFonts w:asciiTheme="minorHAnsi" w:hAnsiTheme="minorHAnsi" w:cs="Arial"/>
              </w:rPr>
              <w:t xml:space="preserve">UNESCO </w:t>
            </w:r>
            <w:r w:rsidRPr="005407E0">
              <w:rPr>
                <w:rStyle w:val="hps"/>
                <w:rFonts w:asciiTheme="minorHAnsi" w:hAnsiTheme="minorHAnsi" w:cs="Arial"/>
              </w:rPr>
              <w:t xml:space="preserve">WHC documents </w:t>
            </w:r>
            <w:r w:rsidRPr="00034BE5">
              <w:rPr>
                <w:rStyle w:val="hps"/>
                <w:rFonts w:asciiTheme="minorHAnsi" w:hAnsiTheme="minorHAnsi" w:cs="Arial"/>
              </w:rPr>
              <w:t>necessarily be taken into account</w:t>
            </w:r>
            <w:r>
              <w:rPr>
                <w:rStyle w:val="hps"/>
                <w:rFonts w:asciiTheme="minorHAnsi" w:hAnsiTheme="minorHAnsi" w:cs="Arial"/>
              </w:rPr>
              <w:t xml:space="preserve"> </w:t>
            </w:r>
            <w:r w:rsidRPr="005407E0">
              <w:rPr>
                <w:rStyle w:val="hps"/>
                <w:rFonts w:asciiTheme="minorHAnsi" w:hAnsiTheme="minorHAnsi" w:cs="Arial"/>
              </w:rPr>
              <w:t>are:</w:t>
            </w:r>
          </w:p>
          <w:p w:rsidR="00034BE5" w:rsidRPr="00513C37" w:rsidRDefault="00034BE5" w:rsidP="00034BE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cs="Arial"/>
                <w:color w:val="002060"/>
              </w:rPr>
            </w:pPr>
            <w:r w:rsidRPr="00513C37">
              <w:rPr>
                <w:rFonts w:eastAsia="Times New Roman" w:cs="Arial"/>
                <w:color w:val="440000"/>
                <w:lang w:val="en-US" w:eastAsia="it-IT"/>
              </w:rPr>
              <w:t xml:space="preserve">Major visitor accommodation and associated infrastructure </w:t>
            </w:r>
            <w:r>
              <w:rPr>
                <w:rFonts w:eastAsia="Times New Roman" w:cs="Arial"/>
                <w:color w:val="440000"/>
                <w:lang w:val="en-US" w:eastAsia="it-IT"/>
              </w:rPr>
              <w:t>(</w:t>
            </w:r>
            <w:proofErr w:type="spellStart"/>
            <w:r>
              <w:rPr>
                <w:rFonts w:eastAsia="Times New Roman" w:cs="Arial"/>
                <w:color w:val="440000"/>
                <w:lang w:val="en-US" w:eastAsia="it-IT"/>
              </w:rPr>
              <w:t>visitors’centre</w:t>
            </w:r>
            <w:proofErr w:type="spellEnd"/>
            <w:r>
              <w:rPr>
                <w:rFonts w:eastAsia="Times New Roman" w:cs="Arial"/>
                <w:color w:val="440000"/>
                <w:lang w:val="en-US" w:eastAsia="it-IT"/>
              </w:rPr>
              <w:t xml:space="preserve"> /visitors’ pathways)</w:t>
            </w:r>
          </w:p>
          <w:p w:rsidR="00034BE5" w:rsidRPr="00A27823" w:rsidRDefault="00034BE5" w:rsidP="00034BE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cs="Arial"/>
                <w:color w:val="002060"/>
              </w:rPr>
            </w:pPr>
            <w:r w:rsidRPr="00FC3811">
              <w:rPr>
                <w:rFonts w:eastAsia="Times New Roman" w:cs="Arial"/>
                <w:color w:val="440000"/>
                <w:lang w:val="en-US" w:eastAsia="it-IT"/>
              </w:rPr>
              <w:t>Unstable structures and lack of security</w:t>
            </w:r>
          </w:p>
          <w:p w:rsidR="00034BE5" w:rsidRPr="00A27823" w:rsidRDefault="00034BE5" w:rsidP="00034BE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cs="Arial"/>
                <w:color w:val="002060"/>
              </w:rPr>
            </w:pPr>
            <w:r>
              <w:rPr>
                <w:rFonts w:eastAsia="Times New Roman" w:cs="Arial"/>
                <w:color w:val="440000"/>
                <w:lang w:val="en-US" w:eastAsia="it-IT"/>
              </w:rPr>
              <w:t xml:space="preserve">Conservation, intervention and </w:t>
            </w:r>
            <w:r w:rsidRPr="00A27823">
              <w:rPr>
                <w:rFonts w:eastAsia="Times New Roman" w:cs="Arial"/>
                <w:color w:val="440000"/>
                <w:lang w:val="en-US" w:eastAsia="it-IT"/>
              </w:rPr>
              <w:t xml:space="preserve">monitoring </w:t>
            </w:r>
            <w:r>
              <w:rPr>
                <w:rFonts w:eastAsia="Times New Roman" w:cs="Arial"/>
                <w:color w:val="440000"/>
                <w:lang w:val="en-US" w:eastAsia="it-IT"/>
              </w:rPr>
              <w:t xml:space="preserve">of the </w:t>
            </w:r>
            <w:proofErr w:type="spellStart"/>
            <w:r>
              <w:rPr>
                <w:rFonts w:eastAsia="Times New Roman" w:cs="Arial"/>
                <w:color w:val="440000"/>
                <w:lang w:val="en-US" w:eastAsia="it-IT"/>
              </w:rPr>
              <w:t>Stylite</w:t>
            </w:r>
            <w:proofErr w:type="spellEnd"/>
            <w:r>
              <w:rPr>
                <w:rFonts w:eastAsia="Times New Roman" w:cs="Arial"/>
                <w:color w:val="440000"/>
                <w:lang w:val="en-US" w:eastAsia="it-IT"/>
              </w:rPr>
              <w:t xml:space="preserve"> Tower </w:t>
            </w:r>
          </w:p>
          <w:p w:rsidR="00034BE5" w:rsidRPr="00513C37" w:rsidRDefault="00034BE5" w:rsidP="00034BE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cs="Arial"/>
                <w:color w:val="002060"/>
              </w:rPr>
            </w:pPr>
            <w:r w:rsidRPr="00513C37">
              <w:rPr>
                <w:rFonts w:eastAsia="Times New Roman" w:cs="Arial"/>
                <w:color w:val="000000"/>
                <w:lang w:val="en-US" w:eastAsia="it-IT"/>
              </w:rPr>
              <w:t>Lack of comprehensive conservation plan</w:t>
            </w:r>
          </w:p>
          <w:p w:rsidR="00034BE5" w:rsidRPr="00513C37" w:rsidRDefault="00034BE5" w:rsidP="00034BE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cs="Arial"/>
                <w:color w:val="002060"/>
              </w:rPr>
            </w:pPr>
            <w:r w:rsidRPr="00513C37">
              <w:rPr>
                <w:rFonts w:eastAsia="Times New Roman" w:cs="Arial"/>
                <w:color w:val="000000"/>
                <w:lang w:eastAsia="it-IT"/>
              </w:rPr>
              <w:t>Need for a</w:t>
            </w:r>
            <w:r w:rsidR="00137DF5">
              <w:rPr>
                <w:rFonts w:eastAsia="Times New Roman" w:cs="Arial"/>
                <w:color w:val="000000"/>
                <w:lang w:eastAsia="it-IT"/>
              </w:rPr>
              <w:t>n</w:t>
            </w:r>
            <w:r w:rsidRPr="00513C37">
              <w:rPr>
                <w:rFonts w:eastAsia="Times New Roman" w:cs="Arial"/>
                <w:color w:val="000000"/>
                <w:lang w:eastAsia="it-IT"/>
              </w:rPr>
              <w:t xml:space="preserve"> archaeological research policy</w:t>
            </w:r>
          </w:p>
          <w:p w:rsidR="00034BE5" w:rsidRPr="00034BE5" w:rsidRDefault="00034BE5" w:rsidP="007F3F24">
            <w:pPr>
              <w:pStyle w:val="ListParagraph"/>
              <w:numPr>
                <w:ilvl w:val="0"/>
                <w:numId w:val="18"/>
              </w:numPr>
              <w:jc w:val="both"/>
              <w:rPr>
                <w:rFonts w:cs="Arial"/>
                <w:color w:val="002060"/>
              </w:rPr>
            </w:pPr>
            <w:r w:rsidRPr="00513C37">
              <w:rPr>
                <w:rFonts w:eastAsia="Times New Roman" w:cs="Arial"/>
                <w:color w:val="000000"/>
                <w:lang w:eastAsia="it-IT"/>
              </w:rPr>
              <w:t xml:space="preserve">Need for a public use plan </w:t>
            </w:r>
          </w:p>
          <w:p w:rsidR="00034BE5" w:rsidRPr="00034BE5" w:rsidRDefault="00034BE5" w:rsidP="00034BE5">
            <w:pPr>
              <w:pStyle w:val="ListParagraph"/>
              <w:jc w:val="both"/>
              <w:rPr>
                <w:rFonts w:cs="Arial"/>
                <w:color w:val="002060"/>
              </w:rPr>
            </w:pPr>
          </w:p>
          <w:p w:rsidR="009F3840" w:rsidRPr="007F3F24" w:rsidRDefault="00183C76" w:rsidP="007F3F24">
            <w:pPr>
              <w:pStyle w:val="ListParagraph"/>
              <w:ind w:left="0"/>
              <w:jc w:val="both"/>
              <w:rPr>
                <w:color w:val="000000" w:themeColor="text1"/>
                <w:lang w:val="en-US"/>
              </w:rPr>
            </w:pPr>
            <w:r>
              <w:t>These items</w:t>
            </w:r>
            <w:r w:rsidR="00090B63">
              <w:t xml:space="preserve"> can be supplemented</w:t>
            </w:r>
            <w:r w:rsidR="00A7035C">
              <w:t xml:space="preserve"> taking into account </w:t>
            </w:r>
            <w:r w:rsidR="001D6DEF" w:rsidRPr="009F3840">
              <w:t xml:space="preserve">the </w:t>
            </w:r>
            <w:r w:rsidR="00A7035C">
              <w:t xml:space="preserve">individuation of factors in the section 3 of the </w:t>
            </w:r>
            <w:r w:rsidR="00A7035C" w:rsidRPr="009F3840">
              <w:t>2</w:t>
            </w:r>
            <w:r w:rsidR="00A7035C" w:rsidRPr="009F3840">
              <w:rPr>
                <w:vertAlign w:val="superscript"/>
              </w:rPr>
              <w:t>nd</w:t>
            </w:r>
            <w:r w:rsidR="00A7035C">
              <w:t xml:space="preserve"> </w:t>
            </w:r>
            <w:r w:rsidR="00137DF5">
              <w:t xml:space="preserve">cycle </w:t>
            </w:r>
            <w:r w:rsidR="001D6DEF" w:rsidRPr="009F3840">
              <w:t xml:space="preserve">Period Reporting </w:t>
            </w:r>
            <w:r w:rsidR="00A7035C">
              <w:t>questionnaire</w:t>
            </w:r>
            <w:r w:rsidR="003B5823" w:rsidRPr="009F3840">
              <w:t xml:space="preserve">. </w:t>
            </w:r>
            <w:r w:rsidR="00A7035C">
              <w:t xml:space="preserve"> In this section</w:t>
            </w:r>
            <w:r w:rsidR="000D5C22" w:rsidRPr="009F3840">
              <w:t xml:space="preserve"> many negative factors have been identified</w:t>
            </w:r>
            <w:r w:rsidR="009F3840">
              <w:t xml:space="preserve">. </w:t>
            </w:r>
            <w:r w:rsidR="00137DF5" w:rsidRPr="007F3F24">
              <w:rPr>
                <w:color w:val="000000" w:themeColor="text1"/>
              </w:rPr>
              <w:t>Th</w:t>
            </w:r>
            <w:r w:rsidR="00137DF5">
              <w:rPr>
                <w:color w:val="000000" w:themeColor="text1"/>
              </w:rPr>
              <w:t>e</w:t>
            </w:r>
            <w:r w:rsidR="00137DF5" w:rsidRPr="007F3F24">
              <w:rPr>
                <w:color w:val="000000" w:themeColor="text1"/>
              </w:rPr>
              <w:t xml:space="preserve">se </w:t>
            </w:r>
            <w:r w:rsidR="009F3840" w:rsidRPr="007F3F24">
              <w:rPr>
                <w:color w:val="000000" w:themeColor="text1"/>
              </w:rPr>
              <w:t xml:space="preserve">are current </w:t>
            </w:r>
            <w:r w:rsidR="00137DF5">
              <w:rPr>
                <w:color w:val="000000" w:themeColor="text1"/>
              </w:rPr>
              <w:t xml:space="preserve">ones </w:t>
            </w:r>
            <w:r w:rsidR="009F3840" w:rsidRPr="007F3F24">
              <w:rPr>
                <w:color w:val="000000" w:themeColor="text1"/>
              </w:rPr>
              <w:t>(</w:t>
            </w:r>
            <w:r w:rsidR="009F3840" w:rsidRPr="007F3F24">
              <w:rPr>
                <w:color w:val="000000" w:themeColor="text1"/>
                <w:lang w:val="en-US"/>
              </w:rPr>
              <w:t xml:space="preserve">housing, commercial development, industrial areas, temperature, dust, pests, illegal activities), </w:t>
            </w:r>
            <w:r w:rsidR="00137DF5">
              <w:rPr>
                <w:color w:val="000000" w:themeColor="text1"/>
                <w:lang w:val="en-US"/>
              </w:rPr>
              <w:t xml:space="preserve">and </w:t>
            </w:r>
            <w:r w:rsidR="009F3840" w:rsidRPr="007F3F24">
              <w:rPr>
                <w:color w:val="000000" w:themeColor="text1"/>
                <w:lang w:val="en-US"/>
              </w:rPr>
              <w:t>p</w:t>
            </w:r>
            <w:r w:rsidR="00F0187E">
              <w:rPr>
                <w:color w:val="000000" w:themeColor="text1"/>
                <w:lang w:val="en-US"/>
              </w:rPr>
              <w:t xml:space="preserve">otential </w:t>
            </w:r>
            <w:r w:rsidR="00137DF5">
              <w:rPr>
                <w:color w:val="000000" w:themeColor="text1"/>
                <w:lang w:val="en-US"/>
              </w:rPr>
              <w:t xml:space="preserve">ones </w:t>
            </w:r>
            <w:r w:rsidR="00F0187E">
              <w:rPr>
                <w:color w:val="000000" w:themeColor="text1"/>
                <w:lang w:val="en-US"/>
              </w:rPr>
              <w:t>(transportation infrast</w:t>
            </w:r>
            <w:r w:rsidR="00034BE5">
              <w:rPr>
                <w:color w:val="000000" w:themeColor="text1"/>
                <w:lang w:val="en-US"/>
              </w:rPr>
              <w:t>r</w:t>
            </w:r>
            <w:r w:rsidR="00F0187E">
              <w:rPr>
                <w:color w:val="000000" w:themeColor="text1"/>
                <w:lang w:val="en-US"/>
              </w:rPr>
              <w:t>uc</w:t>
            </w:r>
            <w:r w:rsidR="009F3840" w:rsidRPr="007F3F24">
              <w:rPr>
                <w:color w:val="000000" w:themeColor="text1"/>
                <w:lang w:val="en-US"/>
              </w:rPr>
              <w:t xml:space="preserve">ture, air pollution, solid waste, land conversion, grazing, wind, relative humidity, radiation/light, water, micro-organism, deliberate </w:t>
            </w:r>
            <w:proofErr w:type="spellStart"/>
            <w:r w:rsidR="009F3840" w:rsidRPr="007F3F24">
              <w:rPr>
                <w:color w:val="000000" w:themeColor="text1"/>
                <w:lang w:val="en-US"/>
              </w:rPr>
              <w:t>distruction</w:t>
            </w:r>
            <w:proofErr w:type="spellEnd"/>
            <w:r w:rsidR="009F3840" w:rsidRPr="007F3F24">
              <w:rPr>
                <w:color w:val="000000" w:themeColor="text1"/>
                <w:lang w:val="en-US"/>
              </w:rPr>
              <w:t xml:space="preserve"> of heritage, civil unrest,</w:t>
            </w:r>
            <w:r w:rsidR="00A25DCA">
              <w:rPr>
                <w:color w:val="000000" w:themeColor="text1"/>
                <w:lang w:val="en-US"/>
              </w:rPr>
              <w:t xml:space="preserve"> storms, flooding, drought, des</w:t>
            </w:r>
            <w:r w:rsidR="009F3840" w:rsidRPr="007F3F24">
              <w:rPr>
                <w:color w:val="000000" w:themeColor="text1"/>
                <w:lang w:val="en-US"/>
              </w:rPr>
              <w:t>ertification, temperature change, other climate change impact, earthquake, erosion and siltation/deposition, fire, low impact research/monitoring activities,</w:t>
            </w:r>
            <w:r w:rsidR="00F0187E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F0187E">
              <w:rPr>
                <w:color w:val="000000" w:themeColor="text1"/>
                <w:lang w:val="en-US"/>
              </w:rPr>
              <w:t>hight</w:t>
            </w:r>
            <w:proofErr w:type="spellEnd"/>
            <w:r w:rsidR="00F0187E">
              <w:rPr>
                <w:color w:val="000000" w:themeColor="text1"/>
                <w:lang w:val="en-US"/>
              </w:rPr>
              <w:t xml:space="preserve"> impact research/monitorin</w:t>
            </w:r>
            <w:r w:rsidR="009F3840" w:rsidRPr="007F3F24">
              <w:rPr>
                <w:color w:val="000000" w:themeColor="text1"/>
                <w:lang w:val="en-US"/>
              </w:rPr>
              <w:t>g activities).</w:t>
            </w:r>
          </w:p>
          <w:p w:rsidR="00C15EEB" w:rsidRDefault="006D2DC9" w:rsidP="007F3F24">
            <w:pPr>
              <w:pStyle w:val="ListParagraph"/>
              <w:ind w:left="0"/>
              <w:jc w:val="both"/>
              <w:rPr>
                <w:color w:val="000000" w:themeColor="text1"/>
                <w:lang w:val="en-US"/>
              </w:rPr>
            </w:pPr>
            <w:r w:rsidRPr="007F3F24">
              <w:rPr>
                <w:color w:val="000000" w:themeColor="text1"/>
                <w:lang w:val="en-US"/>
              </w:rPr>
              <w:t xml:space="preserve">It is suggested to briefly describe the current negative factors, </w:t>
            </w:r>
            <w:r w:rsidRPr="007F3F24">
              <w:rPr>
                <w:color w:val="000000" w:themeColor="text1"/>
                <w:lang w:val="en-US"/>
              </w:rPr>
              <w:lastRenderedPageBreak/>
              <w:t xml:space="preserve">identifying the causes and consequences and impacts. </w:t>
            </w:r>
          </w:p>
          <w:p w:rsidR="00FC3811" w:rsidRDefault="00C15EEB" w:rsidP="007F3F24">
            <w:pPr>
              <w:pStyle w:val="ListParagraph"/>
              <w:ind w:left="0"/>
              <w:jc w:val="both"/>
              <w:rPr>
                <w:color w:val="1F497D" w:themeColor="text2"/>
                <w:lang w:val="en-US"/>
              </w:rPr>
            </w:pPr>
            <w:r>
              <w:rPr>
                <w:color w:val="000000" w:themeColor="text1"/>
                <w:lang w:val="en-US"/>
              </w:rPr>
              <w:t>I</w:t>
            </w:r>
            <w:r w:rsidR="006D2DC9" w:rsidRPr="007F3F24">
              <w:rPr>
                <w:color w:val="000000" w:themeColor="text1"/>
                <w:lang w:val="en-US"/>
              </w:rPr>
              <w:t>t is also suggested to</w:t>
            </w:r>
            <w:r>
              <w:rPr>
                <w:color w:val="000000" w:themeColor="text1"/>
                <w:lang w:val="en-US"/>
              </w:rPr>
              <w:t xml:space="preserve"> identify among </w:t>
            </w:r>
            <w:r w:rsidR="004C7B63">
              <w:rPr>
                <w:color w:val="000000" w:themeColor="text1"/>
                <w:lang w:val="en-US"/>
              </w:rPr>
              <w:t xml:space="preserve">potential </w:t>
            </w:r>
            <w:r>
              <w:rPr>
                <w:color w:val="000000" w:themeColor="text1"/>
                <w:lang w:val="en-US"/>
              </w:rPr>
              <w:t xml:space="preserve">negative factors those </w:t>
            </w:r>
            <w:r w:rsidR="002D189D">
              <w:rPr>
                <w:color w:val="000000" w:themeColor="text1"/>
                <w:lang w:val="en-US"/>
              </w:rPr>
              <w:t>actually relevant</w:t>
            </w:r>
            <w:r w:rsidR="006D2DC9" w:rsidRPr="007F3F24">
              <w:rPr>
                <w:color w:val="000000" w:themeColor="text1"/>
                <w:lang w:val="en-US"/>
              </w:rPr>
              <w:t xml:space="preserve"> </w:t>
            </w:r>
            <w:r>
              <w:rPr>
                <w:color w:val="000000" w:themeColor="text1"/>
                <w:lang w:val="en-US"/>
              </w:rPr>
              <w:t>for the property</w:t>
            </w:r>
            <w:r w:rsidR="006D2DC9" w:rsidRPr="007F3F24">
              <w:rPr>
                <w:color w:val="000000" w:themeColor="text1"/>
                <w:lang w:val="en-US"/>
              </w:rPr>
              <w:t xml:space="preserve"> and, in this case, describe them </w:t>
            </w:r>
            <w:r w:rsidR="00183C76">
              <w:rPr>
                <w:color w:val="000000" w:themeColor="text1"/>
                <w:lang w:val="en-US"/>
              </w:rPr>
              <w:t xml:space="preserve">very </w:t>
            </w:r>
            <w:r w:rsidR="006D2DC9" w:rsidRPr="007F3F24">
              <w:rPr>
                <w:color w:val="000000" w:themeColor="text1"/>
                <w:lang w:val="en-US"/>
              </w:rPr>
              <w:t>briefly</w:t>
            </w:r>
            <w:r w:rsidR="006D2DC9" w:rsidRPr="006D2DC9">
              <w:rPr>
                <w:color w:val="1F497D" w:themeColor="text2"/>
                <w:lang w:val="en-US"/>
              </w:rPr>
              <w:t>.</w:t>
            </w:r>
          </w:p>
          <w:p w:rsidR="00DE4648" w:rsidRPr="00A25DCA" w:rsidRDefault="00F0187E" w:rsidP="0000538F">
            <w:r>
              <w:rPr>
                <w:lang w:val="en-US"/>
              </w:rPr>
              <w:t>A</w:t>
            </w:r>
            <w:proofErr w:type="spellStart"/>
            <w:r w:rsidR="00FC3811">
              <w:t>dd</w:t>
            </w:r>
            <w:proofErr w:type="spellEnd"/>
            <w:r w:rsidR="00FC3811">
              <w:t xml:space="preserve"> </w:t>
            </w:r>
            <w:r w:rsidR="0000538F">
              <w:t xml:space="preserve">other relevant </w:t>
            </w:r>
            <w:proofErr w:type="gramStart"/>
            <w:r w:rsidR="003B5823" w:rsidRPr="009F3840">
              <w:t xml:space="preserve">factors </w:t>
            </w:r>
            <w:r w:rsidR="00FC3811">
              <w:t>,</w:t>
            </w:r>
            <w:proofErr w:type="gramEnd"/>
            <w:r w:rsidR="00FC3811">
              <w:t xml:space="preserve"> if an</w:t>
            </w:r>
            <w:r w:rsidR="0000538F">
              <w:t>y</w:t>
            </w:r>
            <w:r w:rsidR="00FC3811">
              <w:t xml:space="preserve">, that </w:t>
            </w:r>
            <w:r w:rsidR="003B5823" w:rsidRPr="009F3840">
              <w:t>are not already included in the documents cited.</w:t>
            </w:r>
          </w:p>
        </w:tc>
      </w:tr>
      <w:tr w:rsidR="00492A4D" w:rsidRPr="00C77EA4" w:rsidTr="0039129D">
        <w:trPr>
          <w:trHeight w:val="669"/>
        </w:trPr>
        <w:tc>
          <w:tcPr>
            <w:tcW w:w="2518" w:type="dxa"/>
            <w:shd w:val="clear" w:color="auto" w:fill="F2F2F2" w:themeFill="background1" w:themeFillShade="F2"/>
          </w:tcPr>
          <w:p w:rsidR="00B3301C" w:rsidRPr="00B3301C" w:rsidRDefault="00EC5D03" w:rsidP="00B3301C">
            <w:pPr>
              <w:rPr>
                <w:i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Cap VIII </w:t>
            </w:r>
            <w:r w:rsidR="00B3301C" w:rsidRPr="00B3301C">
              <w:rPr>
                <w:iCs/>
                <w:sz w:val="24"/>
                <w:szCs w:val="24"/>
              </w:rPr>
              <w:t xml:space="preserve">ACTION PLAN </w:t>
            </w:r>
          </w:p>
          <w:p w:rsidR="00492A4D" w:rsidRPr="005A26D6" w:rsidRDefault="00492A4D" w:rsidP="008F1607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</w:tcPr>
          <w:p w:rsidR="00492A4D" w:rsidRPr="005A26D6" w:rsidRDefault="00492A4D" w:rsidP="00B3301C">
            <w:pPr>
              <w:rPr>
                <w:sz w:val="28"/>
                <w:szCs w:val="28"/>
              </w:rPr>
            </w:pPr>
          </w:p>
        </w:tc>
        <w:tc>
          <w:tcPr>
            <w:tcW w:w="3010" w:type="dxa"/>
          </w:tcPr>
          <w:p w:rsidR="00B3301C" w:rsidRDefault="007F65D2" w:rsidP="00B3301C">
            <w:pPr>
              <w:spacing w:after="120" w:line="240" w:lineRule="auto"/>
            </w:pPr>
            <w:r>
              <w:t>A</w:t>
            </w:r>
            <w:r w:rsidR="00B3301C">
              <w:t xml:space="preserve">dd a new paragraph </w:t>
            </w:r>
            <w:r w:rsidR="00B3301C" w:rsidRPr="00750E29">
              <w:rPr>
                <w:i/>
                <w:iCs/>
              </w:rPr>
              <w:t>Action Plans</w:t>
            </w:r>
            <w:r w:rsidR="00B3301C">
              <w:rPr>
                <w:i/>
                <w:iCs/>
              </w:rPr>
              <w:t xml:space="preserve">, </w:t>
            </w:r>
            <w:r w:rsidR="00B3301C">
              <w:t>establishing a comprehensive Programme of Action Plans addressed to:</w:t>
            </w:r>
          </w:p>
          <w:p w:rsidR="00B3301C" w:rsidRDefault="00B3301C" w:rsidP="00B3301C">
            <w:pPr>
              <w:numPr>
                <w:ilvl w:val="0"/>
                <w:numId w:val="15"/>
              </w:numPr>
              <w:tabs>
                <w:tab w:val="clear" w:pos="1440"/>
              </w:tabs>
              <w:spacing w:after="120" w:line="240" w:lineRule="auto"/>
              <w:ind w:left="67" w:firstLine="0"/>
            </w:pPr>
            <w:r>
              <w:t>Contras potential or real risks (natural risks)</w:t>
            </w:r>
          </w:p>
          <w:p w:rsidR="00B3301C" w:rsidRDefault="00B3301C" w:rsidP="00B3301C">
            <w:pPr>
              <w:numPr>
                <w:ilvl w:val="0"/>
                <w:numId w:val="15"/>
              </w:numPr>
              <w:tabs>
                <w:tab w:val="clear" w:pos="1440"/>
              </w:tabs>
              <w:spacing w:after="120" w:line="240" w:lineRule="auto"/>
              <w:ind w:left="67" w:firstLine="0"/>
            </w:pPr>
            <w:r>
              <w:t>Protect and enhance the values of the site (i.e. conservation plan, use plan, etc.)</w:t>
            </w:r>
          </w:p>
          <w:p w:rsidR="00B3301C" w:rsidRDefault="00B3301C" w:rsidP="00B3301C">
            <w:pPr>
              <w:numPr>
                <w:ilvl w:val="0"/>
                <w:numId w:val="15"/>
              </w:numPr>
              <w:tabs>
                <w:tab w:val="clear" w:pos="1440"/>
              </w:tabs>
              <w:spacing w:after="120" w:line="240" w:lineRule="auto"/>
              <w:ind w:left="67" w:firstLine="0"/>
            </w:pPr>
            <w:r>
              <w:t>Increase capacity building (i.e. training courses, etc.)</w:t>
            </w:r>
          </w:p>
          <w:p w:rsidR="00B3301C" w:rsidRDefault="00B3301C" w:rsidP="00B3301C">
            <w:pPr>
              <w:numPr>
                <w:ilvl w:val="0"/>
                <w:numId w:val="15"/>
              </w:numPr>
              <w:tabs>
                <w:tab w:val="clear" w:pos="1440"/>
              </w:tabs>
              <w:spacing w:after="120" w:line="240" w:lineRule="auto"/>
              <w:ind w:left="67" w:firstLine="0"/>
            </w:pPr>
            <w:r>
              <w:t xml:space="preserve">Increase  awareness and participation (i.e. establishing a schedule of meetings with stakeholders  with the aim of getting information, spreading </w:t>
            </w:r>
            <w:r>
              <w:lastRenderedPageBreak/>
              <w:t>knowledge, facilitating collaboration)</w:t>
            </w:r>
          </w:p>
          <w:p w:rsidR="00492A4D" w:rsidRPr="00A22632" w:rsidRDefault="00B3301C" w:rsidP="00A22632">
            <w:pPr>
              <w:numPr>
                <w:ilvl w:val="0"/>
                <w:numId w:val="15"/>
              </w:numPr>
              <w:tabs>
                <w:tab w:val="clear" w:pos="1440"/>
              </w:tabs>
              <w:spacing w:after="120" w:line="240" w:lineRule="auto"/>
              <w:ind w:left="67" w:firstLine="0"/>
            </w:pPr>
            <w:r>
              <w:t>Improve level of communication for different targets (local communities, general public, domestic or international visitors).</w:t>
            </w:r>
          </w:p>
        </w:tc>
        <w:tc>
          <w:tcPr>
            <w:tcW w:w="6223" w:type="dxa"/>
          </w:tcPr>
          <w:p w:rsidR="00492A4D" w:rsidRPr="00FA58D7" w:rsidRDefault="00492A4D" w:rsidP="00A25DCA">
            <w:pPr>
              <w:rPr>
                <w:color w:val="1F497D" w:themeColor="text2"/>
                <w:lang w:val="en-US"/>
              </w:rPr>
            </w:pPr>
            <w:r w:rsidRPr="00C77EA4">
              <w:rPr>
                <w:b/>
                <w:color w:val="FF0000"/>
                <w:sz w:val="24"/>
                <w:szCs w:val="24"/>
                <w:lang w:val="en-US"/>
              </w:rPr>
              <w:lastRenderedPageBreak/>
              <w:t xml:space="preserve"> </w:t>
            </w:r>
          </w:p>
        </w:tc>
      </w:tr>
    </w:tbl>
    <w:p w:rsidR="00B15679" w:rsidRPr="00895F79" w:rsidRDefault="00B15679">
      <w:pPr>
        <w:rPr>
          <w:lang w:val="en-US"/>
        </w:rPr>
      </w:pPr>
    </w:p>
    <w:p w:rsidR="00B15679" w:rsidRPr="00895F79" w:rsidRDefault="00B15679">
      <w:pPr>
        <w:rPr>
          <w:lang w:val="en-US"/>
        </w:rPr>
      </w:pPr>
    </w:p>
    <w:p w:rsidR="00B15679" w:rsidRPr="00895F79" w:rsidRDefault="00B15679" w:rsidP="00B15679">
      <w:pPr>
        <w:rPr>
          <w:lang w:val="en-US"/>
        </w:rPr>
      </w:pPr>
    </w:p>
    <w:sectPr w:rsidR="00B15679" w:rsidRPr="00895F79" w:rsidSect="006167BA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C6A" w:rsidRDefault="007B6C6A" w:rsidP="006167BA">
      <w:pPr>
        <w:spacing w:after="0" w:line="240" w:lineRule="auto"/>
      </w:pPr>
      <w:r>
        <w:separator/>
      </w:r>
    </w:p>
  </w:endnote>
  <w:endnote w:type="continuationSeparator" w:id="0">
    <w:p w:rsidR="007B6C6A" w:rsidRDefault="007B6C6A" w:rsidP="00616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36379"/>
      <w:docPartObj>
        <w:docPartGallery w:val="Page Numbers (Bottom of Page)"/>
        <w:docPartUnique/>
      </w:docPartObj>
    </w:sdtPr>
    <w:sdtContent>
      <w:p w:rsidR="007D4F0B" w:rsidRDefault="0046129D">
        <w:pPr>
          <w:pStyle w:val="Footer"/>
          <w:jc w:val="center"/>
        </w:pPr>
        <w:r>
          <w:fldChar w:fldCharType="begin"/>
        </w:r>
        <w:r w:rsidR="00FE2404">
          <w:instrText xml:space="preserve"> PAGE   \* MERGEFORMAT </w:instrText>
        </w:r>
        <w:r>
          <w:fldChar w:fldCharType="separate"/>
        </w:r>
        <w:r w:rsidR="00C8114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D4F0B" w:rsidRDefault="007D4F0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98078"/>
      <w:docPartObj>
        <w:docPartGallery w:val="Page Numbers (Bottom of Page)"/>
        <w:docPartUnique/>
      </w:docPartObj>
    </w:sdtPr>
    <w:sdtContent>
      <w:p w:rsidR="00FA5F67" w:rsidRDefault="0046129D">
        <w:pPr>
          <w:pStyle w:val="Footer"/>
          <w:jc w:val="center"/>
        </w:pPr>
        <w:r>
          <w:fldChar w:fldCharType="begin"/>
        </w:r>
        <w:r w:rsidR="00FE2404">
          <w:instrText xml:space="preserve"> PAGE   \* MERGEFORMAT </w:instrText>
        </w:r>
        <w:r>
          <w:fldChar w:fldCharType="separate"/>
        </w:r>
        <w:r w:rsidR="00C811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A5F67" w:rsidRDefault="00FA5F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C6A" w:rsidRDefault="007B6C6A" w:rsidP="006167BA">
      <w:pPr>
        <w:spacing w:after="0" w:line="240" w:lineRule="auto"/>
      </w:pPr>
      <w:r>
        <w:separator/>
      </w:r>
    </w:p>
  </w:footnote>
  <w:footnote w:type="continuationSeparator" w:id="0">
    <w:p w:rsidR="007B6C6A" w:rsidRDefault="007B6C6A" w:rsidP="00616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F67" w:rsidRPr="00910172" w:rsidRDefault="00FA5F67" w:rsidP="00062CC1">
    <w:pPr>
      <w:pStyle w:val="Header"/>
      <w:rPr>
        <w:lang w:val="en-US"/>
      </w:rPr>
    </w:pPr>
    <w:r w:rsidRPr="00910172">
      <w:rPr>
        <w:lang w:val="en-US"/>
      </w:rPr>
      <w:t>Expert: Francesca</w:t>
    </w:r>
    <w:r w:rsidR="00872CAF">
      <w:rPr>
        <w:lang w:val="en-US"/>
      </w:rPr>
      <w:t xml:space="preserve"> Riccio – Mission 10-16 January</w:t>
    </w:r>
    <w:r w:rsidRPr="00910172">
      <w:rPr>
        <w:lang w:val="en-US"/>
      </w:rPr>
      <w:t xml:space="preserve"> 2014                 </w:t>
    </w:r>
    <w:r>
      <w:rPr>
        <w:lang w:val="en-US"/>
      </w:rPr>
      <w:t xml:space="preserve">                                                                                                                 </w:t>
    </w:r>
    <w:r w:rsidRPr="00910172">
      <w:rPr>
        <w:lang w:val="en-US"/>
      </w:rPr>
      <w:t>Co</w:t>
    </w:r>
    <w:r>
      <w:rPr>
        <w:lang w:val="en-US"/>
      </w:rPr>
      <w:t>mponent/Activity 2.1-2.2</w:t>
    </w:r>
  </w:p>
  <w:p w:rsidR="00FA5F67" w:rsidRPr="00062CC1" w:rsidRDefault="00FA5F67">
    <w:pPr>
      <w:pStyle w:val="Header"/>
      <w:rPr>
        <w:lang w:val="en-US"/>
      </w:rPr>
    </w:pPr>
  </w:p>
  <w:tbl>
    <w:tblPr>
      <w:tblStyle w:val="TableGrid"/>
      <w:tblW w:w="0" w:type="auto"/>
      <w:tblInd w:w="108" w:type="dxa"/>
      <w:tblLayout w:type="fixed"/>
      <w:tblLook w:val="04A0"/>
    </w:tblPr>
    <w:tblGrid>
      <w:gridCol w:w="2518"/>
      <w:gridCol w:w="2410"/>
      <w:gridCol w:w="3010"/>
      <w:gridCol w:w="6223"/>
    </w:tblGrid>
    <w:tr w:rsidR="00FA5F67" w:rsidRPr="001E5A98" w:rsidTr="0039129D">
      <w:tc>
        <w:tcPr>
          <w:tcW w:w="2518" w:type="dxa"/>
          <w:shd w:val="clear" w:color="auto" w:fill="BFBFBF" w:themeFill="background1" w:themeFillShade="BF"/>
        </w:tcPr>
        <w:p w:rsidR="00FA5F67" w:rsidRPr="001E5A98" w:rsidRDefault="00FA5F67" w:rsidP="00FA5F67">
          <w:pPr>
            <w:jc w:val="center"/>
            <w:rPr>
              <w:b/>
              <w:sz w:val="24"/>
              <w:szCs w:val="24"/>
            </w:rPr>
          </w:pPr>
          <w:r w:rsidRPr="001E5A98">
            <w:rPr>
              <w:b/>
              <w:sz w:val="24"/>
              <w:szCs w:val="24"/>
            </w:rPr>
            <w:t>Proposal index</w:t>
          </w:r>
        </w:p>
      </w:tc>
      <w:tc>
        <w:tcPr>
          <w:tcW w:w="2410" w:type="dxa"/>
          <w:shd w:val="clear" w:color="auto" w:fill="BFBFBF" w:themeFill="background1" w:themeFillShade="BF"/>
        </w:tcPr>
        <w:p w:rsidR="00FA5F67" w:rsidRPr="001E5A98" w:rsidRDefault="00FA5F67" w:rsidP="00FA5F67">
          <w:pPr>
            <w:jc w:val="center"/>
            <w:rPr>
              <w:b/>
              <w:sz w:val="24"/>
              <w:szCs w:val="24"/>
              <w:lang w:val="it-IT"/>
            </w:rPr>
          </w:pPr>
          <w:r>
            <w:rPr>
              <w:b/>
              <w:sz w:val="24"/>
              <w:szCs w:val="24"/>
              <w:lang w:val="it-IT"/>
            </w:rPr>
            <w:t>Reference to existing document</w:t>
          </w:r>
        </w:p>
      </w:tc>
      <w:tc>
        <w:tcPr>
          <w:tcW w:w="3010" w:type="dxa"/>
          <w:shd w:val="clear" w:color="auto" w:fill="BFBFBF" w:themeFill="background1" w:themeFillShade="BF"/>
        </w:tcPr>
        <w:p w:rsidR="00FA5F67" w:rsidRDefault="00FA5F67" w:rsidP="00FA5F67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Advise </w:t>
          </w:r>
        </w:p>
        <w:p w:rsidR="00FA5F67" w:rsidRPr="00492A4D" w:rsidRDefault="00FA5F67" w:rsidP="00FA5F67">
          <w:pPr>
            <w:jc w:val="center"/>
            <w:rPr>
              <w:sz w:val="24"/>
              <w:szCs w:val="24"/>
            </w:rPr>
          </w:pPr>
        </w:p>
      </w:tc>
      <w:tc>
        <w:tcPr>
          <w:tcW w:w="6223" w:type="dxa"/>
          <w:shd w:val="clear" w:color="auto" w:fill="BFBFBF" w:themeFill="background1" w:themeFillShade="BF"/>
        </w:tcPr>
        <w:p w:rsidR="00FA5F67" w:rsidRPr="001E5A98" w:rsidRDefault="00FA5F67" w:rsidP="00FA5F67">
          <w:pPr>
            <w:ind w:left="-108"/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Comments</w:t>
          </w:r>
        </w:p>
      </w:tc>
    </w:tr>
  </w:tbl>
  <w:p w:rsidR="00FA5F67" w:rsidRDefault="00FA5F67">
    <w:pPr>
      <w:pStyle w:val="Header"/>
    </w:pPr>
  </w:p>
  <w:p w:rsidR="00FA5F67" w:rsidRDefault="00FA5F6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F67" w:rsidRPr="00910172" w:rsidRDefault="00FA5F67">
    <w:pPr>
      <w:pStyle w:val="Header"/>
      <w:rPr>
        <w:lang w:val="en-US"/>
      </w:rPr>
    </w:pPr>
    <w:r w:rsidRPr="00910172">
      <w:rPr>
        <w:lang w:val="en-US"/>
      </w:rPr>
      <w:t>Expert: Franc</w:t>
    </w:r>
    <w:r w:rsidR="00872CAF">
      <w:rPr>
        <w:lang w:val="en-US"/>
      </w:rPr>
      <w:t>esca Riccio – Mission 10-16 Jan</w:t>
    </w:r>
    <w:r w:rsidRPr="00910172">
      <w:rPr>
        <w:lang w:val="en-US"/>
      </w:rPr>
      <w:t xml:space="preserve">uary 2014                 </w:t>
    </w:r>
    <w:r>
      <w:rPr>
        <w:lang w:val="en-US"/>
      </w:rPr>
      <w:t xml:space="preserve">                                                                                                                 </w:t>
    </w:r>
    <w:r w:rsidRPr="00910172">
      <w:rPr>
        <w:lang w:val="en-US"/>
      </w:rPr>
      <w:t>Co</w:t>
    </w:r>
    <w:r>
      <w:rPr>
        <w:lang w:val="en-US"/>
      </w:rPr>
      <w:t>mponent/Activity 2.1-2.2</w:t>
    </w:r>
  </w:p>
  <w:p w:rsidR="00FA5F67" w:rsidRPr="00910172" w:rsidRDefault="00FA5F67">
    <w:pPr>
      <w:pStyle w:val="Head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14E4C"/>
    <w:multiLevelType w:val="hybridMultilevel"/>
    <w:tmpl w:val="094600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A6E65"/>
    <w:multiLevelType w:val="hybridMultilevel"/>
    <w:tmpl w:val="735AA9C6"/>
    <w:lvl w:ilvl="0" w:tplc="AA701198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CD7A8B"/>
    <w:multiLevelType w:val="hybridMultilevel"/>
    <w:tmpl w:val="562A073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D2534"/>
    <w:multiLevelType w:val="hybridMultilevel"/>
    <w:tmpl w:val="0E1A3C9C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00003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cs="Courier New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0000F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4">
    <w:nsid w:val="211432F2"/>
    <w:multiLevelType w:val="hybridMultilevel"/>
    <w:tmpl w:val="7EF266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7977CD"/>
    <w:multiLevelType w:val="hybridMultilevel"/>
    <w:tmpl w:val="15CC888A"/>
    <w:lvl w:ilvl="0" w:tplc="C8003F06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F25509"/>
    <w:multiLevelType w:val="multilevel"/>
    <w:tmpl w:val="1D080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4B797D"/>
    <w:multiLevelType w:val="hybridMultilevel"/>
    <w:tmpl w:val="F24E583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EF6241D"/>
    <w:multiLevelType w:val="hybridMultilevel"/>
    <w:tmpl w:val="E57EA4F8"/>
    <w:lvl w:ilvl="0" w:tplc="04100019">
      <w:start w:val="1"/>
      <w:numFmt w:val="lowerLetter"/>
      <w:lvlText w:val="%1."/>
      <w:lvlJc w:val="left"/>
      <w:pPr>
        <w:ind w:left="2508" w:hanging="360"/>
      </w:pPr>
    </w:lvl>
    <w:lvl w:ilvl="1" w:tplc="04100019" w:tentative="1">
      <w:start w:val="1"/>
      <w:numFmt w:val="lowerLetter"/>
      <w:lvlText w:val="%2."/>
      <w:lvlJc w:val="left"/>
      <w:pPr>
        <w:ind w:left="3228" w:hanging="360"/>
      </w:pPr>
    </w:lvl>
    <w:lvl w:ilvl="2" w:tplc="0410001B" w:tentative="1">
      <w:start w:val="1"/>
      <w:numFmt w:val="lowerRoman"/>
      <w:lvlText w:val="%3."/>
      <w:lvlJc w:val="right"/>
      <w:pPr>
        <w:ind w:left="3948" w:hanging="180"/>
      </w:pPr>
    </w:lvl>
    <w:lvl w:ilvl="3" w:tplc="0410000F" w:tentative="1">
      <w:start w:val="1"/>
      <w:numFmt w:val="decimal"/>
      <w:lvlText w:val="%4."/>
      <w:lvlJc w:val="left"/>
      <w:pPr>
        <w:ind w:left="4668" w:hanging="360"/>
      </w:pPr>
    </w:lvl>
    <w:lvl w:ilvl="4" w:tplc="04100019" w:tentative="1">
      <w:start w:val="1"/>
      <w:numFmt w:val="lowerLetter"/>
      <w:lvlText w:val="%5."/>
      <w:lvlJc w:val="left"/>
      <w:pPr>
        <w:ind w:left="5388" w:hanging="360"/>
      </w:pPr>
    </w:lvl>
    <w:lvl w:ilvl="5" w:tplc="0410001B" w:tentative="1">
      <w:start w:val="1"/>
      <w:numFmt w:val="lowerRoman"/>
      <w:lvlText w:val="%6."/>
      <w:lvlJc w:val="right"/>
      <w:pPr>
        <w:ind w:left="6108" w:hanging="180"/>
      </w:pPr>
    </w:lvl>
    <w:lvl w:ilvl="6" w:tplc="0410000F" w:tentative="1">
      <w:start w:val="1"/>
      <w:numFmt w:val="decimal"/>
      <w:lvlText w:val="%7."/>
      <w:lvlJc w:val="left"/>
      <w:pPr>
        <w:ind w:left="6828" w:hanging="360"/>
      </w:pPr>
    </w:lvl>
    <w:lvl w:ilvl="7" w:tplc="04100019" w:tentative="1">
      <w:start w:val="1"/>
      <w:numFmt w:val="lowerLetter"/>
      <w:lvlText w:val="%8."/>
      <w:lvlJc w:val="left"/>
      <w:pPr>
        <w:ind w:left="7548" w:hanging="360"/>
      </w:pPr>
    </w:lvl>
    <w:lvl w:ilvl="8" w:tplc="0410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9">
    <w:nsid w:val="40327A6F"/>
    <w:multiLevelType w:val="hybridMultilevel"/>
    <w:tmpl w:val="E57EA4F8"/>
    <w:lvl w:ilvl="0" w:tplc="04100019">
      <w:start w:val="1"/>
      <w:numFmt w:val="lowerLetter"/>
      <w:lvlText w:val="%1."/>
      <w:lvlJc w:val="left"/>
      <w:pPr>
        <w:ind w:left="2508" w:hanging="360"/>
      </w:pPr>
    </w:lvl>
    <w:lvl w:ilvl="1" w:tplc="04100019" w:tentative="1">
      <w:start w:val="1"/>
      <w:numFmt w:val="lowerLetter"/>
      <w:lvlText w:val="%2."/>
      <w:lvlJc w:val="left"/>
      <w:pPr>
        <w:ind w:left="3228" w:hanging="360"/>
      </w:pPr>
    </w:lvl>
    <w:lvl w:ilvl="2" w:tplc="0410001B" w:tentative="1">
      <w:start w:val="1"/>
      <w:numFmt w:val="lowerRoman"/>
      <w:lvlText w:val="%3."/>
      <w:lvlJc w:val="right"/>
      <w:pPr>
        <w:ind w:left="3948" w:hanging="180"/>
      </w:pPr>
    </w:lvl>
    <w:lvl w:ilvl="3" w:tplc="0410000F" w:tentative="1">
      <w:start w:val="1"/>
      <w:numFmt w:val="decimal"/>
      <w:lvlText w:val="%4."/>
      <w:lvlJc w:val="left"/>
      <w:pPr>
        <w:ind w:left="4668" w:hanging="360"/>
      </w:pPr>
    </w:lvl>
    <w:lvl w:ilvl="4" w:tplc="04100019" w:tentative="1">
      <w:start w:val="1"/>
      <w:numFmt w:val="lowerLetter"/>
      <w:lvlText w:val="%5."/>
      <w:lvlJc w:val="left"/>
      <w:pPr>
        <w:ind w:left="5388" w:hanging="360"/>
      </w:pPr>
    </w:lvl>
    <w:lvl w:ilvl="5" w:tplc="0410001B" w:tentative="1">
      <w:start w:val="1"/>
      <w:numFmt w:val="lowerRoman"/>
      <w:lvlText w:val="%6."/>
      <w:lvlJc w:val="right"/>
      <w:pPr>
        <w:ind w:left="6108" w:hanging="180"/>
      </w:pPr>
    </w:lvl>
    <w:lvl w:ilvl="6" w:tplc="0410000F" w:tentative="1">
      <w:start w:val="1"/>
      <w:numFmt w:val="decimal"/>
      <w:lvlText w:val="%7."/>
      <w:lvlJc w:val="left"/>
      <w:pPr>
        <w:ind w:left="6828" w:hanging="360"/>
      </w:pPr>
    </w:lvl>
    <w:lvl w:ilvl="7" w:tplc="04100019" w:tentative="1">
      <w:start w:val="1"/>
      <w:numFmt w:val="lowerLetter"/>
      <w:lvlText w:val="%8."/>
      <w:lvlJc w:val="left"/>
      <w:pPr>
        <w:ind w:left="7548" w:hanging="360"/>
      </w:pPr>
    </w:lvl>
    <w:lvl w:ilvl="8" w:tplc="0410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10">
    <w:nsid w:val="41FD4FCF"/>
    <w:multiLevelType w:val="hybridMultilevel"/>
    <w:tmpl w:val="E58025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E648D2">
      <w:numFmt w:val="bullet"/>
      <w:lvlText w:val="·"/>
      <w:lvlJc w:val="left"/>
      <w:pPr>
        <w:ind w:left="1572" w:hanging="492"/>
      </w:pPr>
      <w:rPr>
        <w:rFonts w:ascii="Calibri" w:eastAsia="Times New Roman" w:hAnsi="Calibri" w:cs="Times New Roman" w:hint="default"/>
      </w:rPr>
    </w:lvl>
    <w:lvl w:ilvl="2" w:tplc="04A6D5D6">
      <w:numFmt w:val="bullet"/>
      <w:lvlText w:val="•"/>
      <w:lvlJc w:val="left"/>
      <w:pPr>
        <w:ind w:left="2160" w:hanging="360"/>
      </w:pPr>
      <w:rPr>
        <w:rFonts w:ascii="Calibri" w:eastAsia="Times New Roman" w:hAnsi="Calibri" w:cs="Aria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D42D09"/>
    <w:multiLevelType w:val="hybridMultilevel"/>
    <w:tmpl w:val="009E1D8E"/>
    <w:lvl w:ilvl="0" w:tplc="04100001">
      <w:start w:val="1"/>
      <w:numFmt w:val="bullet"/>
      <w:lvlText w:val=""/>
      <w:lvlJc w:val="left"/>
      <w:pPr>
        <w:ind w:left="6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abstractNum w:abstractNumId="12">
    <w:nsid w:val="58C662B8"/>
    <w:multiLevelType w:val="hybridMultilevel"/>
    <w:tmpl w:val="175C85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0A01B3"/>
    <w:multiLevelType w:val="hybridMultilevel"/>
    <w:tmpl w:val="A11C4D8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470C15"/>
    <w:multiLevelType w:val="hybridMultilevel"/>
    <w:tmpl w:val="3DF08268"/>
    <w:lvl w:ilvl="0" w:tplc="1D26B2E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14134B"/>
    <w:multiLevelType w:val="hybridMultilevel"/>
    <w:tmpl w:val="C10217A2"/>
    <w:lvl w:ilvl="0" w:tplc="F456528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BF23DC"/>
    <w:multiLevelType w:val="hybridMultilevel"/>
    <w:tmpl w:val="C1FC716E"/>
    <w:lvl w:ilvl="0" w:tplc="04100019">
      <w:start w:val="1"/>
      <w:numFmt w:val="lowerLetter"/>
      <w:lvlText w:val="%1."/>
      <w:lvlJc w:val="left"/>
      <w:pPr>
        <w:ind w:left="2508" w:hanging="360"/>
      </w:pPr>
    </w:lvl>
    <w:lvl w:ilvl="1" w:tplc="04100019" w:tentative="1">
      <w:start w:val="1"/>
      <w:numFmt w:val="lowerLetter"/>
      <w:lvlText w:val="%2."/>
      <w:lvlJc w:val="left"/>
      <w:pPr>
        <w:ind w:left="3228" w:hanging="360"/>
      </w:pPr>
    </w:lvl>
    <w:lvl w:ilvl="2" w:tplc="0410001B" w:tentative="1">
      <w:start w:val="1"/>
      <w:numFmt w:val="lowerRoman"/>
      <w:lvlText w:val="%3."/>
      <w:lvlJc w:val="right"/>
      <w:pPr>
        <w:ind w:left="3948" w:hanging="180"/>
      </w:pPr>
    </w:lvl>
    <w:lvl w:ilvl="3" w:tplc="0410000F" w:tentative="1">
      <w:start w:val="1"/>
      <w:numFmt w:val="decimal"/>
      <w:lvlText w:val="%4."/>
      <w:lvlJc w:val="left"/>
      <w:pPr>
        <w:ind w:left="4668" w:hanging="360"/>
      </w:pPr>
    </w:lvl>
    <w:lvl w:ilvl="4" w:tplc="04100019" w:tentative="1">
      <w:start w:val="1"/>
      <w:numFmt w:val="lowerLetter"/>
      <w:lvlText w:val="%5."/>
      <w:lvlJc w:val="left"/>
      <w:pPr>
        <w:ind w:left="5388" w:hanging="360"/>
      </w:pPr>
    </w:lvl>
    <w:lvl w:ilvl="5" w:tplc="0410001B" w:tentative="1">
      <w:start w:val="1"/>
      <w:numFmt w:val="lowerRoman"/>
      <w:lvlText w:val="%6."/>
      <w:lvlJc w:val="right"/>
      <w:pPr>
        <w:ind w:left="6108" w:hanging="180"/>
      </w:pPr>
    </w:lvl>
    <w:lvl w:ilvl="6" w:tplc="0410000F" w:tentative="1">
      <w:start w:val="1"/>
      <w:numFmt w:val="decimal"/>
      <w:lvlText w:val="%7."/>
      <w:lvlJc w:val="left"/>
      <w:pPr>
        <w:ind w:left="6828" w:hanging="360"/>
      </w:pPr>
    </w:lvl>
    <w:lvl w:ilvl="7" w:tplc="04100019" w:tentative="1">
      <w:start w:val="1"/>
      <w:numFmt w:val="lowerLetter"/>
      <w:lvlText w:val="%8."/>
      <w:lvlJc w:val="left"/>
      <w:pPr>
        <w:ind w:left="7548" w:hanging="360"/>
      </w:pPr>
    </w:lvl>
    <w:lvl w:ilvl="8" w:tplc="0410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17">
    <w:nsid w:val="690C3F2D"/>
    <w:multiLevelType w:val="hybridMultilevel"/>
    <w:tmpl w:val="67382862"/>
    <w:lvl w:ilvl="0" w:tplc="646E516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3465F0"/>
    <w:multiLevelType w:val="hybridMultilevel"/>
    <w:tmpl w:val="E57EA4F8"/>
    <w:lvl w:ilvl="0" w:tplc="04100019">
      <w:start w:val="1"/>
      <w:numFmt w:val="lowerLetter"/>
      <w:lvlText w:val="%1."/>
      <w:lvlJc w:val="left"/>
      <w:pPr>
        <w:ind w:left="2508" w:hanging="360"/>
      </w:pPr>
    </w:lvl>
    <w:lvl w:ilvl="1" w:tplc="04100019" w:tentative="1">
      <w:start w:val="1"/>
      <w:numFmt w:val="lowerLetter"/>
      <w:lvlText w:val="%2."/>
      <w:lvlJc w:val="left"/>
      <w:pPr>
        <w:ind w:left="3228" w:hanging="360"/>
      </w:pPr>
    </w:lvl>
    <w:lvl w:ilvl="2" w:tplc="0410001B" w:tentative="1">
      <w:start w:val="1"/>
      <w:numFmt w:val="lowerRoman"/>
      <w:lvlText w:val="%3."/>
      <w:lvlJc w:val="right"/>
      <w:pPr>
        <w:ind w:left="3948" w:hanging="180"/>
      </w:pPr>
    </w:lvl>
    <w:lvl w:ilvl="3" w:tplc="0410000F" w:tentative="1">
      <w:start w:val="1"/>
      <w:numFmt w:val="decimal"/>
      <w:lvlText w:val="%4."/>
      <w:lvlJc w:val="left"/>
      <w:pPr>
        <w:ind w:left="4668" w:hanging="360"/>
      </w:pPr>
    </w:lvl>
    <w:lvl w:ilvl="4" w:tplc="04100019" w:tentative="1">
      <w:start w:val="1"/>
      <w:numFmt w:val="lowerLetter"/>
      <w:lvlText w:val="%5."/>
      <w:lvlJc w:val="left"/>
      <w:pPr>
        <w:ind w:left="5388" w:hanging="360"/>
      </w:pPr>
    </w:lvl>
    <w:lvl w:ilvl="5" w:tplc="0410001B" w:tentative="1">
      <w:start w:val="1"/>
      <w:numFmt w:val="lowerRoman"/>
      <w:lvlText w:val="%6."/>
      <w:lvlJc w:val="right"/>
      <w:pPr>
        <w:ind w:left="6108" w:hanging="180"/>
      </w:pPr>
    </w:lvl>
    <w:lvl w:ilvl="6" w:tplc="0410000F" w:tentative="1">
      <w:start w:val="1"/>
      <w:numFmt w:val="decimal"/>
      <w:lvlText w:val="%7."/>
      <w:lvlJc w:val="left"/>
      <w:pPr>
        <w:ind w:left="6828" w:hanging="360"/>
      </w:pPr>
    </w:lvl>
    <w:lvl w:ilvl="7" w:tplc="04100019" w:tentative="1">
      <w:start w:val="1"/>
      <w:numFmt w:val="lowerLetter"/>
      <w:lvlText w:val="%8."/>
      <w:lvlJc w:val="left"/>
      <w:pPr>
        <w:ind w:left="7548" w:hanging="360"/>
      </w:pPr>
    </w:lvl>
    <w:lvl w:ilvl="8" w:tplc="0410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19">
    <w:nsid w:val="6EBE42B3"/>
    <w:multiLevelType w:val="hybridMultilevel"/>
    <w:tmpl w:val="5462C21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5">
      <w:start w:val="1"/>
      <w:numFmt w:val="upp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4C7B69"/>
    <w:multiLevelType w:val="multilevel"/>
    <w:tmpl w:val="7A349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6"/>
  </w:num>
  <w:num w:numId="3">
    <w:abstractNumId w:val="18"/>
  </w:num>
  <w:num w:numId="4">
    <w:abstractNumId w:val="9"/>
  </w:num>
  <w:num w:numId="5">
    <w:abstractNumId w:val="8"/>
  </w:num>
  <w:num w:numId="6">
    <w:abstractNumId w:val="1"/>
  </w:num>
  <w:num w:numId="7">
    <w:abstractNumId w:val="13"/>
  </w:num>
  <w:num w:numId="8">
    <w:abstractNumId w:val="2"/>
  </w:num>
  <w:num w:numId="9">
    <w:abstractNumId w:val="19"/>
  </w:num>
  <w:num w:numId="10">
    <w:abstractNumId w:val="14"/>
  </w:num>
  <w:num w:numId="11">
    <w:abstractNumId w:val="11"/>
  </w:num>
  <w:num w:numId="12">
    <w:abstractNumId w:val="0"/>
  </w:num>
  <w:num w:numId="13">
    <w:abstractNumId w:val="10"/>
  </w:num>
  <w:num w:numId="14">
    <w:abstractNumId w:val="5"/>
  </w:num>
  <w:num w:numId="15">
    <w:abstractNumId w:val="15"/>
  </w:num>
  <w:num w:numId="16">
    <w:abstractNumId w:val="7"/>
  </w:num>
  <w:num w:numId="17">
    <w:abstractNumId w:val="6"/>
  </w:num>
  <w:num w:numId="18">
    <w:abstractNumId w:val="12"/>
  </w:num>
  <w:num w:numId="19">
    <w:abstractNumId w:val="20"/>
  </w:num>
  <w:num w:numId="20">
    <w:abstractNumId w:val="17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2D0461"/>
    <w:rsid w:val="00001AD9"/>
    <w:rsid w:val="000025F1"/>
    <w:rsid w:val="0000538F"/>
    <w:rsid w:val="00011C42"/>
    <w:rsid w:val="000211B4"/>
    <w:rsid w:val="000257EC"/>
    <w:rsid w:val="00027D5D"/>
    <w:rsid w:val="00030CB9"/>
    <w:rsid w:val="000348BC"/>
    <w:rsid w:val="00034BE5"/>
    <w:rsid w:val="0004564B"/>
    <w:rsid w:val="00047184"/>
    <w:rsid w:val="000513C9"/>
    <w:rsid w:val="00060ADD"/>
    <w:rsid w:val="00062CC1"/>
    <w:rsid w:val="0007093E"/>
    <w:rsid w:val="00082619"/>
    <w:rsid w:val="00090B63"/>
    <w:rsid w:val="000921C5"/>
    <w:rsid w:val="000A0F9D"/>
    <w:rsid w:val="000A5041"/>
    <w:rsid w:val="000C3189"/>
    <w:rsid w:val="000C4ED2"/>
    <w:rsid w:val="000C5620"/>
    <w:rsid w:val="000D5C22"/>
    <w:rsid w:val="000D60BE"/>
    <w:rsid w:val="000E4F70"/>
    <w:rsid w:val="000E6628"/>
    <w:rsid w:val="00100EA9"/>
    <w:rsid w:val="00101939"/>
    <w:rsid w:val="001341E4"/>
    <w:rsid w:val="00137DF5"/>
    <w:rsid w:val="001534DA"/>
    <w:rsid w:val="00176F6E"/>
    <w:rsid w:val="00183C76"/>
    <w:rsid w:val="00185B07"/>
    <w:rsid w:val="001D6DEF"/>
    <w:rsid w:val="001E5A98"/>
    <w:rsid w:val="001F179D"/>
    <w:rsid w:val="002000FF"/>
    <w:rsid w:val="0021353A"/>
    <w:rsid w:val="00216D38"/>
    <w:rsid w:val="00226B74"/>
    <w:rsid w:val="002416F0"/>
    <w:rsid w:val="00264F10"/>
    <w:rsid w:val="00266D7A"/>
    <w:rsid w:val="00272B18"/>
    <w:rsid w:val="00290986"/>
    <w:rsid w:val="002A323C"/>
    <w:rsid w:val="002D0461"/>
    <w:rsid w:val="002D0C60"/>
    <w:rsid w:val="002D189D"/>
    <w:rsid w:val="002F2270"/>
    <w:rsid w:val="00306464"/>
    <w:rsid w:val="003076D4"/>
    <w:rsid w:val="00317E50"/>
    <w:rsid w:val="0032612B"/>
    <w:rsid w:val="003351F0"/>
    <w:rsid w:val="003702FB"/>
    <w:rsid w:val="0037457A"/>
    <w:rsid w:val="0039129D"/>
    <w:rsid w:val="003B0971"/>
    <w:rsid w:val="003B555E"/>
    <w:rsid w:val="003B5823"/>
    <w:rsid w:val="003C13FF"/>
    <w:rsid w:val="003C6396"/>
    <w:rsid w:val="003E3F9F"/>
    <w:rsid w:val="003F65A6"/>
    <w:rsid w:val="0040210B"/>
    <w:rsid w:val="00404CCD"/>
    <w:rsid w:val="00410CC7"/>
    <w:rsid w:val="004125C6"/>
    <w:rsid w:val="00425524"/>
    <w:rsid w:val="0046129D"/>
    <w:rsid w:val="0046673F"/>
    <w:rsid w:val="00477652"/>
    <w:rsid w:val="004853EA"/>
    <w:rsid w:val="00492A4D"/>
    <w:rsid w:val="0049728A"/>
    <w:rsid w:val="004A7270"/>
    <w:rsid w:val="004C716E"/>
    <w:rsid w:val="004C7B63"/>
    <w:rsid w:val="004C7CFA"/>
    <w:rsid w:val="005137EA"/>
    <w:rsid w:val="00513C37"/>
    <w:rsid w:val="00515FEC"/>
    <w:rsid w:val="00522A6F"/>
    <w:rsid w:val="00524DA8"/>
    <w:rsid w:val="00536701"/>
    <w:rsid w:val="005407E0"/>
    <w:rsid w:val="00544695"/>
    <w:rsid w:val="005453F6"/>
    <w:rsid w:val="005612A2"/>
    <w:rsid w:val="00566825"/>
    <w:rsid w:val="005A3763"/>
    <w:rsid w:val="005F745F"/>
    <w:rsid w:val="0060552A"/>
    <w:rsid w:val="00615DB1"/>
    <w:rsid w:val="006167BA"/>
    <w:rsid w:val="00627516"/>
    <w:rsid w:val="00664EF5"/>
    <w:rsid w:val="006714F7"/>
    <w:rsid w:val="006D2DC9"/>
    <w:rsid w:val="006D4D81"/>
    <w:rsid w:val="006E3D19"/>
    <w:rsid w:val="006F1F42"/>
    <w:rsid w:val="0071485D"/>
    <w:rsid w:val="00740D39"/>
    <w:rsid w:val="00747823"/>
    <w:rsid w:val="00762355"/>
    <w:rsid w:val="0077509F"/>
    <w:rsid w:val="0078535A"/>
    <w:rsid w:val="007B1FBC"/>
    <w:rsid w:val="007B47DF"/>
    <w:rsid w:val="007B6C6A"/>
    <w:rsid w:val="007D4F0B"/>
    <w:rsid w:val="007F3F24"/>
    <w:rsid w:val="007F593D"/>
    <w:rsid w:val="007F65D2"/>
    <w:rsid w:val="007F7F93"/>
    <w:rsid w:val="00802C49"/>
    <w:rsid w:val="008105EC"/>
    <w:rsid w:val="0083677B"/>
    <w:rsid w:val="00841C13"/>
    <w:rsid w:val="00853312"/>
    <w:rsid w:val="00870D30"/>
    <w:rsid w:val="00872CAF"/>
    <w:rsid w:val="0087308D"/>
    <w:rsid w:val="008845A4"/>
    <w:rsid w:val="00892C11"/>
    <w:rsid w:val="00895F79"/>
    <w:rsid w:val="008A5462"/>
    <w:rsid w:val="008E1BD9"/>
    <w:rsid w:val="008E2A0D"/>
    <w:rsid w:val="008F1607"/>
    <w:rsid w:val="008F2A97"/>
    <w:rsid w:val="009027DB"/>
    <w:rsid w:val="00910172"/>
    <w:rsid w:val="009111E3"/>
    <w:rsid w:val="00914CC5"/>
    <w:rsid w:val="0091598F"/>
    <w:rsid w:val="00950D3B"/>
    <w:rsid w:val="00950DAF"/>
    <w:rsid w:val="009A25C6"/>
    <w:rsid w:val="009A739E"/>
    <w:rsid w:val="009B54DC"/>
    <w:rsid w:val="009B6D82"/>
    <w:rsid w:val="009D1447"/>
    <w:rsid w:val="009E615F"/>
    <w:rsid w:val="009F2F02"/>
    <w:rsid w:val="009F3840"/>
    <w:rsid w:val="00A06500"/>
    <w:rsid w:val="00A167BF"/>
    <w:rsid w:val="00A167DD"/>
    <w:rsid w:val="00A22632"/>
    <w:rsid w:val="00A24936"/>
    <w:rsid w:val="00A25DCA"/>
    <w:rsid w:val="00A27823"/>
    <w:rsid w:val="00A27E95"/>
    <w:rsid w:val="00A43C1F"/>
    <w:rsid w:val="00A4513F"/>
    <w:rsid w:val="00A452B3"/>
    <w:rsid w:val="00A454E7"/>
    <w:rsid w:val="00A558E6"/>
    <w:rsid w:val="00A7035C"/>
    <w:rsid w:val="00A737CB"/>
    <w:rsid w:val="00A8765C"/>
    <w:rsid w:val="00A94747"/>
    <w:rsid w:val="00AD3C80"/>
    <w:rsid w:val="00AF1A88"/>
    <w:rsid w:val="00AF3FF0"/>
    <w:rsid w:val="00AF49C2"/>
    <w:rsid w:val="00AF7ABC"/>
    <w:rsid w:val="00AF7AE1"/>
    <w:rsid w:val="00B03918"/>
    <w:rsid w:val="00B078F5"/>
    <w:rsid w:val="00B15679"/>
    <w:rsid w:val="00B21EE9"/>
    <w:rsid w:val="00B3301C"/>
    <w:rsid w:val="00B445B3"/>
    <w:rsid w:val="00B512D5"/>
    <w:rsid w:val="00B61061"/>
    <w:rsid w:val="00B6315D"/>
    <w:rsid w:val="00B76978"/>
    <w:rsid w:val="00B80F79"/>
    <w:rsid w:val="00BA5A6C"/>
    <w:rsid w:val="00BD1DE6"/>
    <w:rsid w:val="00BE1F5C"/>
    <w:rsid w:val="00BF5E4F"/>
    <w:rsid w:val="00C007FE"/>
    <w:rsid w:val="00C02100"/>
    <w:rsid w:val="00C111E1"/>
    <w:rsid w:val="00C15EEB"/>
    <w:rsid w:val="00C160C6"/>
    <w:rsid w:val="00C3153C"/>
    <w:rsid w:val="00C36E35"/>
    <w:rsid w:val="00C559E8"/>
    <w:rsid w:val="00C67930"/>
    <w:rsid w:val="00C77EA4"/>
    <w:rsid w:val="00C81147"/>
    <w:rsid w:val="00C84600"/>
    <w:rsid w:val="00C853F3"/>
    <w:rsid w:val="00C972C8"/>
    <w:rsid w:val="00CA3FE8"/>
    <w:rsid w:val="00CB21EE"/>
    <w:rsid w:val="00CE232C"/>
    <w:rsid w:val="00CF30E1"/>
    <w:rsid w:val="00D0320F"/>
    <w:rsid w:val="00D23DFE"/>
    <w:rsid w:val="00D27A42"/>
    <w:rsid w:val="00D338D2"/>
    <w:rsid w:val="00D74B55"/>
    <w:rsid w:val="00D814AA"/>
    <w:rsid w:val="00D83E0F"/>
    <w:rsid w:val="00DD5192"/>
    <w:rsid w:val="00DE347F"/>
    <w:rsid w:val="00DE4648"/>
    <w:rsid w:val="00DF4304"/>
    <w:rsid w:val="00E02FAF"/>
    <w:rsid w:val="00E07F22"/>
    <w:rsid w:val="00E14F30"/>
    <w:rsid w:val="00E2073D"/>
    <w:rsid w:val="00E46155"/>
    <w:rsid w:val="00E606A2"/>
    <w:rsid w:val="00E60A14"/>
    <w:rsid w:val="00E7008C"/>
    <w:rsid w:val="00EC5426"/>
    <w:rsid w:val="00EC5D03"/>
    <w:rsid w:val="00EE2266"/>
    <w:rsid w:val="00EF25D2"/>
    <w:rsid w:val="00F0187E"/>
    <w:rsid w:val="00F01B87"/>
    <w:rsid w:val="00F02087"/>
    <w:rsid w:val="00F203B7"/>
    <w:rsid w:val="00F30028"/>
    <w:rsid w:val="00F463B7"/>
    <w:rsid w:val="00F62E74"/>
    <w:rsid w:val="00F67338"/>
    <w:rsid w:val="00F76F48"/>
    <w:rsid w:val="00F8651F"/>
    <w:rsid w:val="00F90C25"/>
    <w:rsid w:val="00F91C4B"/>
    <w:rsid w:val="00FA5728"/>
    <w:rsid w:val="00FA58D7"/>
    <w:rsid w:val="00FA5F67"/>
    <w:rsid w:val="00FB0D6E"/>
    <w:rsid w:val="00FB4D2B"/>
    <w:rsid w:val="00FC3811"/>
    <w:rsid w:val="00FE2404"/>
    <w:rsid w:val="00FE2C95"/>
    <w:rsid w:val="00FF3004"/>
    <w:rsid w:val="00FF7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461"/>
    <w:pPr>
      <w:spacing w:after="160" w:line="259" w:lineRule="auto"/>
    </w:pPr>
    <w:rPr>
      <w:rFonts w:ascii="Calibri" w:eastAsia="Calibri" w:hAnsi="Calibri" w:cs="Calibri"/>
      <w:lang w:val="en-GB"/>
    </w:rPr>
  </w:style>
  <w:style w:type="paragraph" w:styleId="Heading3">
    <w:name w:val="heading 3"/>
    <w:basedOn w:val="Normal"/>
    <w:link w:val="Heading3Char"/>
    <w:uiPriority w:val="9"/>
    <w:qFormat/>
    <w:rsid w:val="002D04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it-IT" w:eastAsia="it-IT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D04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2D0461"/>
  </w:style>
  <w:style w:type="table" w:styleId="TableGrid">
    <w:name w:val="Table Grid"/>
    <w:basedOn w:val="TableNormal"/>
    <w:uiPriority w:val="59"/>
    <w:rsid w:val="002D04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2D0461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Heading4Char">
    <w:name w:val="Heading 4 Char"/>
    <w:basedOn w:val="DefaultParagraphFont"/>
    <w:link w:val="Heading4"/>
    <w:uiPriority w:val="9"/>
    <w:rsid w:val="002D0461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apple-converted-space">
    <w:name w:val="apple-converted-space"/>
    <w:basedOn w:val="DefaultParagraphFont"/>
    <w:rsid w:val="002D0461"/>
  </w:style>
  <w:style w:type="paragraph" w:styleId="NormalWeb">
    <w:name w:val="Normal (Web)"/>
    <w:basedOn w:val="Normal"/>
    <w:uiPriority w:val="99"/>
    <w:unhideWhenUsed/>
    <w:rsid w:val="002D0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ListParagraph">
    <w:name w:val="List Paragraph"/>
    <w:basedOn w:val="Normal"/>
    <w:uiPriority w:val="34"/>
    <w:qFormat/>
    <w:rsid w:val="00F203B7"/>
    <w:pPr>
      <w:ind w:left="720"/>
      <w:contextualSpacing/>
    </w:pPr>
  </w:style>
  <w:style w:type="character" w:customStyle="1" w:styleId="spelle">
    <w:name w:val="spelle"/>
    <w:basedOn w:val="DefaultParagraphFont"/>
    <w:rsid w:val="00A06500"/>
  </w:style>
  <w:style w:type="paragraph" w:styleId="Header">
    <w:name w:val="header"/>
    <w:basedOn w:val="Normal"/>
    <w:link w:val="HeaderChar"/>
    <w:uiPriority w:val="99"/>
    <w:unhideWhenUsed/>
    <w:rsid w:val="006167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7BA"/>
    <w:rPr>
      <w:rFonts w:ascii="Calibri" w:eastAsia="Calibri" w:hAnsi="Calibri" w:cs="Calibri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167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7BA"/>
    <w:rPr>
      <w:rFonts w:ascii="Calibri" w:eastAsia="Calibri" w:hAnsi="Calibri" w:cs="Calibri"/>
      <w:lang w:val="en-GB"/>
    </w:rPr>
  </w:style>
  <w:style w:type="character" w:customStyle="1" w:styleId="shorttext">
    <w:name w:val="short_text"/>
    <w:basedOn w:val="DefaultParagraphFont"/>
    <w:rsid w:val="004C716E"/>
  </w:style>
  <w:style w:type="character" w:styleId="Hyperlink">
    <w:name w:val="Hyperlink"/>
    <w:basedOn w:val="DefaultParagraphFont"/>
    <w:uiPriority w:val="99"/>
    <w:unhideWhenUsed/>
    <w:rsid w:val="00E7008C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9111E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936"/>
    <w:rPr>
      <w:rFonts w:ascii="Tahoma" w:eastAsia="Calibri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461"/>
    <w:pPr>
      <w:spacing w:after="160" w:line="259" w:lineRule="auto"/>
    </w:pPr>
    <w:rPr>
      <w:rFonts w:ascii="Calibri" w:eastAsia="Calibri" w:hAnsi="Calibri" w:cs="Calibri"/>
      <w:lang w:val="en-GB"/>
    </w:rPr>
  </w:style>
  <w:style w:type="paragraph" w:styleId="Heading3">
    <w:name w:val="heading 3"/>
    <w:basedOn w:val="Normal"/>
    <w:link w:val="Heading3Char"/>
    <w:uiPriority w:val="9"/>
    <w:qFormat/>
    <w:rsid w:val="002D04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it-IT" w:eastAsia="it-IT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D04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2D0461"/>
  </w:style>
  <w:style w:type="table" w:styleId="TableGrid">
    <w:name w:val="Table Grid"/>
    <w:basedOn w:val="TableNormal"/>
    <w:uiPriority w:val="59"/>
    <w:rsid w:val="002D04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2D0461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Heading4Char">
    <w:name w:val="Heading 4 Char"/>
    <w:basedOn w:val="DefaultParagraphFont"/>
    <w:link w:val="Heading4"/>
    <w:uiPriority w:val="9"/>
    <w:rsid w:val="002D0461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apple-converted-space">
    <w:name w:val="apple-converted-space"/>
    <w:basedOn w:val="DefaultParagraphFont"/>
    <w:rsid w:val="002D0461"/>
  </w:style>
  <w:style w:type="paragraph" w:styleId="NormalWeb">
    <w:name w:val="Normal (Web)"/>
    <w:basedOn w:val="Normal"/>
    <w:uiPriority w:val="99"/>
    <w:unhideWhenUsed/>
    <w:rsid w:val="002D0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ListParagraph">
    <w:name w:val="List Paragraph"/>
    <w:basedOn w:val="Normal"/>
    <w:uiPriority w:val="34"/>
    <w:qFormat/>
    <w:rsid w:val="00F203B7"/>
    <w:pPr>
      <w:ind w:left="720"/>
      <w:contextualSpacing/>
    </w:pPr>
  </w:style>
  <w:style w:type="character" w:customStyle="1" w:styleId="spelle">
    <w:name w:val="spelle"/>
    <w:basedOn w:val="DefaultParagraphFont"/>
    <w:rsid w:val="00A06500"/>
  </w:style>
  <w:style w:type="paragraph" w:styleId="Header">
    <w:name w:val="header"/>
    <w:basedOn w:val="Normal"/>
    <w:link w:val="HeaderChar"/>
    <w:uiPriority w:val="99"/>
    <w:unhideWhenUsed/>
    <w:rsid w:val="006167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7BA"/>
    <w:rPr>
      <w:rFonts w:ascii="Calibri" w:eastAsia="Calibri" w:hAnsi="Calibri" w:cs="Calibri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167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7BA"/>
    <w:rPr>
      <w:rFonts w:ascii="Calibri" w:eastAsia="Calibri" w:hAnsi="Calibri" w:cs="Calibri"/>
      <w:lang w:val="en-GB"/>
    </w:rPr>
  </w:style>
  <w:style w:type="character" w:customStyle="1" w:styleId="shorttext">
    <w:name w:val="short_text"/>
    <w:basedOn w:val="DefaultParagraphFont"/>
    <w:rsid w:val="004C716E"/>
  </w:style>
  <w:style w:type="character" w:styleId="Hyperlink">
    <w:name w:val="Hyperlink"/>
    <w:basedOn w:val="DefaultParagraphFont"/>
    <w:uiPriority w:val="99"/>
    <w:unhideWhenUsed/>
    <w:rsid w:val="00E7008C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9111E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936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1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21898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27208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55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0" w:color="E5E5E5"/>
                    <w:right w:val="none" w:sz="0" w:space="0" w:color="auto"/>
                  </w:divBdr>
                  <w:divsChild>
                    <w:div w:id="58164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61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185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04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598214">
                              <w:marLeft w:val="0"/>
                              <w:marRight w:val="0"/>
                              <w:marTop w:val="84"/>
                              <w:marBottom w:val="2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571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497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266725">
                                          <w:marLeft w:val="0"/>
                                          <w:marRight w:val="0"/>
                                          <w:marTop w:val="0"/>
                                          <w:marBottom w:val="3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648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3070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0119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4840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305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032312">
                                      <w:marLeft w:val="4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253076">
                                          <w:marLeft w:val="0"/>
                                          <w:marRight w:val="0"/>
                                          <w:marTop w:val="0"/>
                                          <w:marBottom w:val="3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1347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2048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3551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2344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61711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854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036669">
                                      <w:marLeft w:val="0"/>
                                      <w:marRight w:val="4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16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144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6087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72650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317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3822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387049">
                                      <w:marLeft w:val="4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898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6780514">
                                              <w:marLeft w:val="0"/>
                                              <w:marRight w:val="0"/>
                                              <w:marTop w:val="0"/>
                                              <w:marBottom w:val="9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541214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4852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0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0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6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8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97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92627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209678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7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0" w:color="E5E5E5"/>
                    <w:right w:val="none" w:sz="0" w:space="0" w:color="auto"/>
                  </w:divBdr>
                  <w:divsChild>
                    <w:div w:id="123786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62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167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86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3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47966">
                              <w:marLeft w:val="0"/>
                              <w:marRight w:val="0"/>
                              <w:marTop w:val="84"/>
                              <w:marBottom w:val="2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158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223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461357">
                                          <w:marLeft w:val="0"/>
                                          <w:marRight w:val="0"/>
                                          <w:marTop w:val="0"/>
                                          <w:marBottom w:val="3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924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4162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7401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899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8078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255319">
                                      <w:marLeft w:val="4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359874">
                                          <w:marLeft w:val="0"/>
                                          <w:marRight w:val="0"/>
                                          <w:marTop w:val="0"/>
                                          <w:marBottom w:val="3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225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5479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1372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3080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22530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033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866230">
                                      <w:marLeft w:val="0"/>
                                      <w:marRight w:val="4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37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2429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4225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945069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9494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0977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029622">
                                      <w:marLeft w:val="4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38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123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9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814839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859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hc.unesco.org/en/list/109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F5308-3CB4-4214-8E27-468CE87C4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1959</Words>
  <Characters>11170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Hanadi.Altaher</cp:lastModifiedBy>
  <cp:revision>2</cp:revision>
  <cp:lastPrinted>2015-01-12T14:38:00Z</cp:lastPrinted>
  <dcterms:created xsi:type="dcterms:W3CDTF">2015-01-29T09:36:00Z</dcterms:created>
  <dcterms:modified xsi:type="dcterms:W3CDTF">2015-01-29T09:36:00Z</dcterms:modified>
</cp:coreProperties>
</file>