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3C252" w14:textId="66DB3281" w:rsidR="00653BEF" w:rsidRDefault="00441128" w:rsidP="00532F46">
      <w:pPr>
        <w:widowControl w:val="0"/>
        <w:autoSpaceDE w:val="0"/>
        <w:autoSpaceDN w:val="0"/>
        <w:adjustRightInd w:val="0"/>
        <w:spacing w:after="40"/>
        <w:rPr>
          <w:rFonts w:ascii="Palatino" w:eastAsiaTheme="minorEastAsia" w:hAnsi="Palatino" w:cs="Palatino"/>
          <w:b/>
          <w:bCs/>
          <w:color w:val="0E37A5"/>
          <w:szCs w:val="42"/>
        </w:rPr>
      </w:pPr>
      <w:r w:rsidRPr="00441128">
        <w:rPr>
          <w:rFonts w:ascii="Palatino" w:eastAsiaTheme="minorEastAsia" w:hAnsi="Palatino" w:cs="Palatino"/>
          <w:b/>
          <w:bCs/>
          <w:color w:val="0E37A5"/>
          <w:szCs w:val="42"/>
        </w:rPr>
        <w:t>The Road from Rutgers: Cultural Landscapes in the 21</w:t>
      </w:r>
      <w:r w:rsidRPr="00441128">
        <w:rPr>
          <w:rFonts w:ascii="Palatino" w:eastAsiaTheme="minorEastAsia" w:hAnsi="Palatino" w:cs="Palatino"/>
          <w:b/>
          <w:bCs/>
          <w:color w:val="0E37A5"/>
          <w:szCs w:val="36"/>
          <w:vertAlign w:val="superscript"/>
        </w:rPr>
        <w:t>st</w:t>
      </w:r>
      <w:r w:rsidRPr="00441128">
        <w:rPr>
          <w:rFonts w:ascii="Palatino" w:eastAsiaTheme="minorEastAsia" w:hAnsi="Palatino" w:cs="Palatino"/>
          <w:b/>
          <w:bCs/>
          <w:color w:val="0E37A5"/>
          <w:szCs w:val="42"/>
        </w:rPr>
        <w:t xml:space="preserve"> Century</w:t>
      </w:r>
      <w:r w:rsidR="00B86584">
        <w:rPr>
          <w:rFonts w:ascii="Palatino" w:eastAsiaTheme="minorEastAsia" w:hAnsi="Palatino" w:cs="Palatino"/>
          <w:b/>
          <w:bCs/>
          <w:color w:val="0E37A5"/>
          <w:szCs w:val="42"/>
        </w:rPr>
        <w:t xml:space="preserve"> </w:t>
      </w:r>
      <w:bookmarkStart w:id="0" w:name="_GoBack"/>
      <w:bookmarkEnd w:id="0"/>
    </w:p>
    <w:p w14:paraId="0FF1EBF6" w14:textId="0DCA0411" w:rsidR="00441128" w:rsidRPr="00532F46" w:rsidRDefault="00C03337" w:rsidP="00532F46">
      <w:pPr>
        <w:widowControl w:val="0"/>
        <w:autoSpaceDE w:val="0"/>
        <w:autoSpaceDN w:val="0"/>
        <w:adjustRightInd w:val="0"/>
        <w:spacing w:after="40"/>
        <w:rPr>
          <w:rFonts w:ascii="Palatino" w:eastAsiaTheme="minorEastAsia" w:hAnsi="Palatino" w:cs="Palatino"/>
          <w:b/>
          <w:bCs/>
          <w:color w:val="0E37A5"/>
          <w:sz w:val="20"/>
          <w:szCs w:val="20"/>
        </w:rPr>
      </w:pPr>
      <w:r w:rsidRPr="00532F46">
        <w:rPr>
          <w:rFonts w:ascii="Palatino" w:eastAsiaTheme="minorEastAsia" w:hAnsi="Palatino" w:cs="Palatino"/>
          <w:b/>
          <w:bCs/>
          <w:color w:val="0E37A5"/>
          <w:sz w:val="20"/>
          <w:szCs w:val="20"/>
        </w:rPr>
        <w:t xml:space="preserve">Initial </w:t>
      </w:r>
      <w:r w:rsidR="00441128" w:rsidRPr="00532F46">
        <w:rPr>
          <w:rFonts w:ascii="Palatino" w:eastAsiaTheme="minorEastAsia" w:hAnsi="Palatino" w:cs="Palatino"/>
          <w:b/>
          <w:bCs/>
          <w:color w:val="0E37A5"/>
          <w:sz w:val="20"/>
          <w:szCs w:val="20"/>
        </w:rPr>
        <w:t>Reflections and Recommendations from an international conference at Rutgers University</w:t>
      </w:r>
    </w:p>
    <w:p w14:paraId="14304643" w14:textId="4A1B8496" w:rsidR="002651D7" w:rsidRDefault="00781287" w:rsidP="00532F46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Palatino"/>
          <w:bCs/>
          <w:color w:val="0E37A5"/>
          <w:sz w:val="20"/>
          <w:szCs w:val="20"/>
        </w:rPr>
      </w:pPr>
      <w:hyperlink r:id="rId6" w:history="1">
        <w:r w:rsidR="002651D7" w:rsidRPr="00142B24">
          <w:rPr>
            <w:rStyle w:val="Hyperlink"/>
            <w:rFonts w:asciiTheme="minorHAnsi" w:eastAsiaTheme="minorEastAsia" w:hAnsiTheme="minorHAnsi" w:cs="Palatino"/>
            <w:bCs/>
            <w:sz w:val="20"/>
            <w:szCs w:val="20"/>
          </w:rPr>
          <w:t>http://chaps.rutgers.edu/events/annual-chaps-conference.html</w:t>
        </w:r>
      </w:hyperlink>
    </w:p>
    <w:p w14:paraId="4EF5FE9A" w14:textId="1B043290" w:rsidR="00441128" w:rsidRPr="00B86584" w:rsidRDefault="00484F49" w:rsidP="00532F4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imes New Roman"/>
          <w:sz w:val="20"/>
          <w:szCs w:val="20"/>
        </w:rPr>
      </w:pPr>
      <w:r w:rsidRPr="00B86584">
        <w:rPr>
          <w:rFonts w:asciiTheme="minorHAnsi" w:hAnsiTheme="minorHAnsi" w:cs="Times New Roman"/>
          <w:color w:val="1A1A1A"/>
          <w:sz w:val="20"/>
          <w:szCs w:val="20"/>
        </w:rPr>
        <w:t>On the 40</w:t>
      </w:r>
      <w:r w:rsidRPr="00B86584">
        <w:rPr>
          <w:rFonts w:asciiTheme="minorHAnsi" w:hAnsiTheme="minorHAnsi" w:cs="Times New Roman"/>
          <w:color w:val="1A1A1A"/>
          <w:sz w:val="20"/>
          <w:szCs w:val="20"/>
          <w:vertAlign w:val="superscript"/>
        </w:rPr>
        <w:t>th</w:t>
      </w:r>
      <w:r w:rsidRPr="00B86584">
        <w:rPr>
          <w:rFonts w:asciiTheme="minorHAnsi" w:hAnsiTheme="minorHAnsi" w:cs="Times New Roman"/>
          <w:color w:val="1A1A1A"/>
          <w:sz w:val="20"/>
          <w:szCs w:val="20"/>
        </w:rPr>
        <w:t xml:space="preserve"> anniversary of the World Heritage Convention</w:t>
      </w:r>
      <w:r w:rsidR="00441128" w:rsidRPr="00B86584">
        <w:rPr>
          <w:rFonts w:asciiTheme="minorHAnsi" w:hAnsiTheme="minorHAnsi" w:cs="Times New Roman"/>
          <w:color w:val="1A1A1A"/>
          <w:sz w:val="20"/>
          <w:szCs w:val="20"/>
        </w:rPr>
        <w:t xml:space="preserve"> and</w:t>
      </w:r>
      <w:r w:rsidRPr="00B86584">
        <w:rPr>
          <w:rFonts w:asciiTheme="minorHAnsi" w:hAnsiTheme="minorHAnsi" w:cs="Times New Roman"/>
          <w:color w:val="1A1A1A"/>
          <w:sz w:val="20"/>
          <w:szCs w:val="20"/>
        </w:rPr>
        <w:t xml:space="preserve"> the 20</w:t>
      </w:r>
      <w:r w:rsidRPr="00B86584">
        <w:rPr>
          <w:rFonts w:asciiTheme="minorHAnsi" w:hAnsiTheme="minorHAnsi" w:cs="Times New Roman"/>
          <w:color w:val="1A1A1A"/>
          <w:sz w:val="20"/>
          <w:szCs w:val="20"/>
          <w:vertAlign w:val="superscript"/>
        </w:rPr>
        <w:t>th</w:t>
      </w:r>
      <w:r w:rsidRPr="00B86584">
        <w:rPr>
          <w:rFonts w:asciiTheme="minorHAnsi" w:hAnsiTheme="minorHAnsi" w:cs="Times New Roman"/>
          <w:color w:val="1A1A1A"/>
          <w:sz w:val="20"/>
          <w:szCs w:val="20"/>
        </w:rPr>
        <w:t xml:space="preserve"> anniversary of recognition of cultural landscapes by the World Heritage Committ</w:t>
      </w:r>
      <w:r w:rsidR="00A85067" w:rsidRPr="00B86584">
        <w:rPr>
          <w:rFonts w:asciiTheme="minorHAnsi" w:hAnsiTheme="minorHAnsi" w:cs="Times New Roman"/>
          <w:color w:val="1A1A1A"/>
          <w:sz w:val="20"/>
          <w:szCs w:val="20"/>
        </w:rPr>
        <w:t>ee, and on the occasion of the i</w:t>
      </w:r>
      <w:r w:rsidRPr="00B86584">
        <w:rPr>
          <w:rFonts w:asciiTheme="minorHAnsi" w:hAnsiTheme="minorHAnsi" w:cs="Times New Roman"/>
          <w:color w:val="1A1A1A"/>
          <w:sz w:val="20"/>
          <w:szCs w:val="20"/>
        </w:rPr>
        <w:t>nternational conference, “Cultural Landscapes: Preservation Challenges in the 21</w:t>
      </w:r>
      <w:r w:rsidRPr="00B86584">
        <w:rPr>
          <w:rFonts w:asciiTheme="minorHAnsi" w:hAnsiTheme="minorHAnsi" w:cs="Times New Roman"/>
          <w:color w:val="1A1A1A"/>
          <w:sz w:val="20"/>
          <w:szCs w:val="20"/>
          <w:vertAlign w:val="superscript"/>
        </w:rPr>
        <w:t>st</w:t>
      </w:r>
      <w:r w:rsidRPr="00B86584">
        <w:rPr>
          <w:rFonts w:asciiTheme="minorHAnsi" w:hAnsiTheme="minorHAnsi" w:cs="Times New Roman"/>
          <w:color w:val="1A1A1A"/>
          <w:sz w:val="20"/>
          <w:szCs w:val="20"/>
        </w:rPr>
        <w:t xml:space="preserve"> century,” </w:t>
      </w:r>
      <w:r w:rsidR="00AF4753" w:rsidRPr="00B86584">
        <w:rPr>
          <w:rFonts w:asciiTheme="minorHAnsi" w:hAnsiTheme="minorHAnsi" w:cs="Times New Roman"/>
          <w:color w:val="1A1A1A"/>
          <w:sz w:val="20"/>
          <w:szCs w:val="20"/>
        </w:rPr>
        <w:t>330</w:t>
      </w:r>
      <w:r w:rsidRPr="00B86584">
        <w:rPr>
          <w:rFonts w:asciiTheme="minorHAnsi" w:hAnsiTheme="minorHAnsi" w:cs="Times New Roman"/>
          <w:color w:val="1A1A1A"/>
          <w:sz w:val="20"/>
          <w:szCs w:val="20"/>
        </w:rPr>
        <w:t xml:space="preserve"> participants from </w:t>
      </w:r>
      <w:r w:rsidR="00AF4753" w:rsidRPr="00B86584">
        <w:rPr>
          <w:rFonts w:asciiTheme="minorHAnsi" w:hAnsiTheme="minorHAnsi" w:cs="Times New Roman"/>
          <w:color w:val="1A1A1A"/>
          <w:sz w:val="20"/>
          <w:szCs w:val="20"/>
        </w:rPr>
        <w:t xml:space="preserve">30 </w:t>
      </w:r>
      <w:r w:rsidRPr="00B86584">
        <w:rPr>
          <w:rFonts w:asciiTheme="minorHAnsi" w:hAnsiTheme="minorHAnsi" w:cs="Times New Roman"/>
          <w:color w:val="1A1A1A"/>
          <w:sz w:val="20"/>
          <w:szCs w:val="20"/>
        </w:rPr>
        <w:t>countries</w:t>
      </w:r>
      <w:r w:rsidR="00AF4753" w:rsidRPr="00B86584">
        <w:rPr>
          <w:rFonts w:asciiTheme="minorHAnsi" w:hAnsiTheme="minorHAnsi" w:cs="Times New Roman"/>
          <w:color w:val="1A1A1A"/>
          <w:sz w:val="20"/>
          <w:szCs w:val="20"/>
        </w:rPr>
        <w:t xml:space="preserve"> (6 continents) </w:t>
      </w:r>
      <w:r w:rsidRPr="00B86584">
        <w:rPr>
          <w:rFonts w:asciiTheme="minorHAnsi" w:hAnsiTheme="minorHAnsi" w:cs="Times New Roman"/>
          <w:color w:val="1A1A1A"/>
          <w:sz w:val="20"/>
          <w:szCs w:val="20"/>
        </w:rPr>
        <w:t>met at Rutgers University, New Brunswick, New Jersey from 12 -14 October 2012</w:t>
      </w:r>
      <w:r w:rsidR="00AF4753" w:rsidRPr="00B86584">
        <w:rPr>
          <w:rFonts w:asciiTheme="minorHAnsi" w:hAnsiTheme="minorHAnsi" w:cs="Times New Roman"/>
          <w:color w:val="1A1A1A"/>
          <w:sz w:val="20"/>
          <w:szCs w:val="20"/>
        </w:rPr>
        <w:t xml:space="preserve"> </w:t>
      </w:r>
      <w:r w:rsidR="00F37907" w:rsidRPr="00B86584">
        <w:rPr>
          <w:rFonts w:asciiTheme="minorHAnsi" w:hAnsiTheme="minorHAnsi" w:cs="Times New Roman"/>
          <w:color w:val="1A1A1A"/>
          <w:sz w:val="20"/>
          <w:szCs w:val="20"/>
        </w:rPr>
        <w:t xml:space="preserve">to </w:t>
      </w:r>
      <w:r w:rsidR="00AF4753" w:rsidRPr="00B86584">
        <w:rPr>
          <w:rFonts w:asciiTheme="minorHAnsi" w:eastAsia="Times New Roman" w:hAnsiTheme="minorHAnsi" w:cs="Times New Roman"/>
          <w:sz w:val="20"/>
          <w:szCs w:val="20"/>
        </w:rPr>
        <w:t>examine concept</w:t>
      </w:r>
      <w:r w:rsidR="00C52088" w:rsidRPr="00B86584">
        <w:rPr>
          <w:rFonts w:asciiTheme="minorHAnsi" w:eastAsia="Times New Roman" w:hAnsiTheme="minorHAnsi" w:cs="Times New Roman"/>
          <w:sz w:val="20"/>
          <w:szCs w:val="20"/>
        </w:rPr>
        <w:t>s</w:t>
      </w:r>
      <w:r w:rsidR="00AF4753" w:rsidRPr="00B86584">
        <w:rPr>
          <w:rFonts w:asciiTheme="minorHAnsi" w:eastAsia="Times New Roman" w:hAnsiTheme="minorHAnsi" w:cs="Times New Roman"/>
          <w:sz w:val="20"/>
          <w:szCs w:val="20"/>
        </w:rPr>
        <w:t>, implementation and management of cultural and historic urban landscapes</w:t>
      </w:r>
      <w:r w:rsidR="00C52088" w:rsidRPr="00B86584">
        <w:rPr>
          <w:rFonts w:asciiTheme="minorHAnsi" w:eastAsia="Times New Roman" w:hAnsiTheme="minorHAnsi" w:cs="Times New Roman"/>
          <w:sz w:val="20"/>
          <w:szCs w:val="20"/>
        </w:rPr>
        <w:t>; reflect on the accomplishments and challenges; and recommend actions for the next decade</w:t>
      </w:r>
      <w:r w:rsidR="00AF4753" w:rsidRPr="00B86584">
        <w:rPr>
          <w:rFonts w:asciiTheme="minorHAnsi" w:eastAsia="Times New Roman" w:hAnsiTheme="minorHAnsi" w:cs="Times New Roman"/>
          <w:sz w:val="20"/>
          <w:szCs w:val="20"/>
        </w:rPr>
        <w:t>.</w:t>
      </w:r>
      <w:r w:rsidR="00AF4753" w:rsidRPr="00B86584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78BF3AD2" w14:textId="22B6916C" w:rsidR="000B7298" w:rsidRPr="005650FF" w:rsidRDefault="00441128" w:rsidP="000B7298">
      <w:pPr>
        <w:widowControl w:val="0"/>
        <w:autoSpaceDE w:val="0"/>
        <w:autoSpaceDN w:val="0"/>
        <w:adjustRightInd w:val="0"/>
        <w:rPr>
          <w:rFonts w:asciiTheme="minorHAnsi" w:hAnsiTheme="minorHAnsi" w:cs="Times New Roman"/>
          <w:b/>
          <w:color w:val="4F81BD" w:themeColor="accent1"/>
          <w:sz w:val="20"/>
          <w:szCs w:val="20"/>
        </w:rPr>
      </w:pPr>
      <w:r w:rsidRPr="005650FF">
        <w:rPr>
          <w:rFonts w:asciiTheme="minorHAnsi" w:hAnsiTheme="minorHAnsi" w:cs="Times New Roman"/>
          <w:b/>
          <w:color w:val="4F81BD" w:themeColor="accent1"/>
          <w:sz w:val="20"/>
          <w:szCs w:val="20"/>
        </w:rPr>
        <w:t>Recognizing:</w:t>
      </w:r>
    </w:p>
    <w:p w14:paraId="495CC166" w14:textId="50F5B15A" w:rsidR="000B7298" w:rsidRDefault="00484F49" w:rsidP="00532F4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/>
          <w:sz w:val="20"/>
          <w:szCs w:val="20"/>
        </w:rPr>
      </w:pPr>
      <w:r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The heritage values of cultural landscapes and historic urban landscapes result from a long and complex relationship between people and their environment </w:t>
      </w:r>
      <w:r w:rsidR="00AE4E80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and </w:t>
      </w:r>
      <w:r w:rsidR="00EE13A2"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are </w:t>
      </w:r>
      <w:r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shaped and sustained by </w:t>
      </w:r>
      <w:r w:rsidR="00441128"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the </w:t>
      </w:r>
      <w:r w:rsidR="007C37E6"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stewardship of </w:t>
      </w:r>
      <w:r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associated </w:t>
      </w:r>
      <w:r w:rsidR="00283F86">
        <w:rPr>
          <w:rFonts w:asciiTheme="minorHAnsi" w:hAnsiTheme="minorHAnsi"/>
          <w:sz w:val="20"/>
          <w:szCs w:val="20"/>
        </w:rPr>
        <w:t>local and i</w:t>
      </w:r>
      <w:r w:rsidR="00283F86" w:rsidRPr="008D069F">
        <w:rPr>
          <w:rFonts w:asciiTheme="minorHAnsi" w:hAnsiTheme="minorHAnsi"/>
          <w:sz w:val="20"/>
          <w:szCs w:val="20"/>
        </w:rPr>
        <w:t xml:space="preserve">ndigenous and </w:t>
      </w:r>
      <w:r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>communities whose knowledge systems</w:t>
      </w:r>
      <w:r w:rsidR="00B5277E"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>, institutions, and perspectives</w:t>
      </w:r>
      <w:r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 can inform future adaptation, sustainability, and resilience.</w:t>
      </w:r>
    </w:p>
    <w:p w14:paraId="5D1D62C3" w14:textId="41BA7F6E" w:rsidR="00484F49" w:rsidRPr="008D069F" w:rsidRDefault="00484F49" w:rsidP="00532F46">
      <w:pPr>
        <w:spacing w:after="120"/>
        <w:rPr>
          <w:rFonts w:asciiTheme="minorHAnsi" w:hAnsiTheme="minorHAnsi"/>
          <w:sz w:val="20"/>
          <w:szCs w:val="20"/>
          <w:shd w:val="clear" w:color="auto" w:fill="FFFFFF"/>
        </w:rPr>
      </w:pPr>
      <w:r w:rsidRPr="008D069F">
        <w:rPr>
          <w:rFonts w:asciiTheme="minorHAnsi" w:hAnsiTheme="minorHAnsi"/>
          <w:sz w:val="20"/>
          <w:szCs w:val="20"/>
        </w:rPr>
        <w:t xml:space="preserve">Over the last 20 years, </w:t>
      </w:r>
      <w:r w:rsidR="00441128" w:rsidRPr="008D069F">
        <w:rPr>
          <w:rFonts w:asciiTheme="minorHAnsi" w:hAnsiTheme="minorHAnsi"/>
          <w:sz w:val="20"/>
          <w:szCs w:val="20"/>
        </w:rPr>
        <w:t xml:space="preserve">the </w:t>
      </w:r>
      <w:r w:rsidRPr="008D069F">
        <w:rPr>
          <w:rFonts w:asciiTheme="minorHAnsi" w:hAnsiTheme="minorHAnsi"/>
          <w:sz w:val="20"/>
          <w:szCs w:val="20"/>
        </w:rPr>
        <w:t>cultural landscape</w:t>
      </w:r>
      <w:r w:rsidR="00AF2D71">
        <w:rPr>
          <w:rFonts w:asciiTheme="minorHAnsi" w:hAnsiTheme="minorHAnsi"/>
          <w:sz w:val="20"/>
          <w:szCs w:val="20"/>
        </w:rPr>
        <w:t xml:space="preserve"> concept</w:t>
      </w:r>
      <w:r w:rsidR="006A5141">
        <w:rPr>
          <w:rFonts w:asciiTheme="minorHAnsi" w:hAnsiTheme="minorHAnsi"/>
          <w:sz w:val="20"/>
          <w:szCs w:val="20"/>
        </w:rPr>
        <w:t xml:space="preserve"> </w:t>
      </w:r>
      <w:r w:rsidRPr="008D069F">
        <w:rPr>
          <w:rFonts w:asciiTheme="minorHAnsi" w:hAnsiTheme="minorHAnsi"/>
          <w:sz w:val="20"/>
          <w:szCs w:val="20"/>
        </w:rPr>
        <w:t xml:space="preserve">has proven to be adaptable and useful </w:t>
      </w:r>
      <w:r w:rsidR="00A82581">
        <w:rPr>
          <w:rFonts w:asciiTheme="minorHAnsi" w:hAnsiTheme="minorHAnsi"/>
          <w:sz w:val="20"/>
          <w:szCs w:val="20"/>
        </w:rPr>
        <w:t>in a</w:t>
      </w:r>
      <w:r w:rsidRPr="008D069F">
        <w:rPr>
          <w:rFonts w:asciiTheme="minorHAnsi" w:hAnsiTheme="minorHAnsi"/>
          <w:sz w:val="20"/>
          <w:szCs w:val="20"/>
        </w:rPr>
        <w:t xml:space="preserve"> </w:t>
      </w:r>
      <w:r w:rsidR="00A82581">
        <w:rPr>
          <w:rFonts w:asciiTheme="minorHAnsi" w:hAnsiTheme="minorHAnsi"/>
          <w:sz w:val="20"/>
          <w:szCs w:val="20"/>
        </w:rPr>
        <w:t xml:space="preserve">wide </w:t>
      </w:r>
      <w:r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>variety of settings</w:t>
      </w:r>
      <w:r w:rsidR="00200384"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>, scales,</w:t>
      </w:r>
      <w:r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 and contexts around the world, providing shared language for a diversity of values </w:t>
      </w:r>
      <w:r w:rsidR="00BC3018"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resulting </w:t>
      </w:r>
      <w:r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from the interaction of culture and nature </w:t>
      </w:r>
      <w:r w:rsidR="00BC3018"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and </w:t>
      </w:r>
      <w:r w:rsidRPr="008D069F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represented through tangible and intangible heritage. </w:t>
      </w:r>
      <w:r w:rsidRPr="008D069F">
        <w:rPr>
          <w:rFonts w:asciiTheme="minorHAnsi" w:hAnsiTheme="minorHAnsi"/>
          <w:sz w:val="20"/>
          <w:szCs w:val="20"/>
        </w:rPr>
        <w:t xml:space="preserve">The </w:t>
      </w:r>
      <w:r w:rsidRPr="008D069F">
        <w:rPr>
          <w:rFonts w:asciiTheme="minorHAnsi" w:hAnsiTheme="minorHAnsi"/>
          <w:bCs/>
          <w:sz w:val="20"/>
          <w:szCs w:val="20"/>
        </w:rPr>
        <w:t>flexibility</w:t>
      </w:r>
      <w:r w:rsidRPr="008D069F">
        <w:rPr>
          <w:rFonts w:asciiTheme="minorHAnsi" w:hAnsiTheme="minorHAnsi"/>
          <w:sz w:val="20"/>
          <w:szCs w:val="20"/>
        </w:rPr>
        <w:t xml:space="preserve"> of th</w:t>
      </w:r>
      <w:r w:rsidR="00F36DB9">
        <w:rPr>
          <w:rFonts w:asciiTheme="minorHAnsi" w:hAnsiTheme="minorHAnsi"/>
          <w:sz w:val="20"/>
          <w:szCs w:val="20"/>
        </w:rPr>
        <w:t>is</w:t>
      </w:r>
      <w:r w:rsidRPr="008D069F">
        <w:rPr>
          <w:rFonts w:asciiTheme="minorHAnsi" w:hAnsiTheme="minorHAnsi"/>
          <w:sz w:val="20"/>
          <w:szCs w:val="20"/>
        </w:rPr>
        <w:t xml:space="preserve"> concept and </w:t>
      </w:r>
      <w:r w:rsidR="001A6B07">
        <w:rPr>
          <w:rFonts w:asciiTheme="minorHAnsi" w:hAnsiTheme="minorHAnsi"/>
          <w:sz w:val="20"/>
          <w:szCs w:val="20"/>
        </w:rPr>
        <w:t xml:space="preserve">associated </w:t>
      </w:r>
      <w:r w:rsidR="00F36DB9">
        <w:rPr>
          <w:rFonts w:asciiTheme="minorHAnsi" w:hAnsiTheme="minorHAnsi"/>
          <w:sz w:val="20"/>
          <w:szCs w:val="20"/>
        </w:rPr>
        <w:t>methods</w:t>
      </w:r>
      <w:r w:rsidR="00185296">
        <w:rPr>
          <w:rFonts w:asciiTheme="minorHAnsi" w:hAnsiTheme="minorHAnsi"/>
          <w:sz w:val="20"/>
          <w:szCs w:val="20"/>
        </w:rPr>
        <w:t xml:space="preserve"> and</w:t>
      </w:r>
      <w:r w:rsidRPr="008D069F">
        <w:rPr>
          <w:rFonts w:asciiTheme="minorHAnsi" w:hAnsiTheme="minorHAnsi"/>
          <w:sz w:val="20"/>
          <w:szCs w:val="20"/>
        </w:rPr>
        <w:t xml:space="preserve"> </w:t>
      </w:r>
      <w:r w:rsidR="001A6B07">
        <w:rPr>
          <w:rFonts w:asciiTheme="minorHAnsi" w:hAnsiTheme="minorHAnsi"/>
          <w:sz w:val="20"/>
          <w:szCs w:val="20"/>
        </w:rPr>
        <w:t xml:space="preserve">their </w:t>
      </w:r>
      <w:r w:rsidRPr="008D069F">
        <w:rPr>
          <w:rFonts w:asciiTheme="minorHAnsi" w:hAnsiTheme="minorHAnsi"/>
          <w:sz w:val="20"/>
          <w:szCs w:val="20"/>
        </w:rPr>
        <w:t xml:space="preserve">continued </w:t>
      </w:r>
      <w:r w:rsidRPr="008D069F">
        <w:rPr>
          <w:rFonts w:asciiTheme="minorHAnsi" w:hAnsiTheme="minorHAnsi"/>
          <w:bCs/>
          <w:sz w:val="20"/>
          <w:szCs w:val="20"/>
        </w:rPr>
        <w:t xml:space="preserve">evolution </w:t>
      </w:r>
      <w:proofErr w:type="gramStart"/>
      <w:r w:rsidRPr="008D069F">
        <w:rPr>
          <w:rFonts w:asciiTheme="minorHAnsi" w:hAnsiTheme="minorHAnsi"/>
          <w:sz w:val="20"/>
          <w:szCs w:val="20"/>
        </w:rPr>
        <w:t>have</w:t>
      </w:r>
      <w:proofErr w:type="gramEnd"/>
      <w:r w:rsidRPr="008D069F">
        <w:rPr>
          <w:rFonts w:asciiTheme="minorHAnsi" w:hAnsiTheme="minorHAnsi"/>
          <w:sz w:val="20"/>
          <w:szCs w:val="20"/>
        </w:rPr>
        <w:t xml:space="preserve"> been inherent strengths</w:t>
      </w:r>
      <w:r w:rsidR="00441128" w:rsidRPr="008D069F">
        <w:rPr>
          <w:rFonts w:asciiTheme="minorHAnsi" w:hAnsiTheme="minorHAnsi"/>
          <w:sz w:val="20"/>
          <w:szCs w:val="20"/>
        </w:rPr>
        <w:t>,</w:t>
      </w:r>
      <w:r w:rsidR="001A436E" w:rsidRPr="008D069F">
        <w:rPr>
          <w:rFonts w:asciiTheme="minorHAnsi" w:hAnsiTheme="minorHAnsi"/>
          <w:sz w:val="20"/>
          <w:szCs w:val="20"/>
        </w:rPr>
        <w:t xml:space="preserve"> creating an openness to </w:t>
      </w:r>
      <w:r w:rsidR="00A82581">
        <w:rPr>
          <w:rFonts w:asciiTheme="minorHAnsi" w:hAnsiTheme="minorHAnsi"/>
          <w:sz w:val="20"/>
          <w:szCs w:val="20"/>
        </w:rPr>
        <w:t xml:space="preserve">ancient and </w:t>
      </w:r>
      <w:r w:rsidR="001A436E" w:rsidRPr="008D069F">
        <w:rPr>
          <w:rFonts w:asciiTheme="minorHAnsi" w:hAnsiTheme="minorHAnsi"/>
          <w:sz w:val="20"/>
          <w:szCs w:val="20"/>
        </w:rPr>
        <w:t>new ideas</w:t>
      </w:r>
      <w:r w:rsidR="001A6B07">
        <w:rPr>
          <w:rFonts w:asciiTheme="minorHAnsi" w:hAnsiTheme="minorHAnsi"/>
          <w:sz w:val="20"/>
          <w:szCs w:val="20"/>
        </w:rPr>
        <w:t xml:space="preserve"> and </w:t>
      </w:r>
      <w:r w:rsidR="00786595">
        <w:rPr>
          <w:rFonts w:asciiTheme="minorHAnsi" w:hAnsiTheme="minorHAnsi"/>
          <w:sz w:val="20"/>
          <w:szCs w:val="20"/>
        </w:rPr>
        <w:t>interpretations.</w:t>
      </w:r>
    </w:p>
    <w:p w14:paraId="4B62C1CF" w14:textId="381975D0" w:rsidR="00484F49" w:rsidRPr="008D069F" w:rsidRDefault="00484F49" w:rsidP="00532F46">
      <w:pPr>
        <w:spacing w:after="120"/>
        <w:rPr>
          <w:rFonts w:asciiTheme="minorHAnsi" w:hAnsiTheme="minorHAnsi"/>
          <w:sz w:val="20"/>
          <w:szCs w:val="20"/>
          <w:highlight w:val="yellow"/>
          <w:shd w:val="clear" w:color="auto" w:fill="FFFFFF"/>
        </w:rPr>
      </w:pPr>
      <w:r w:rsidRPr="008D069F">
        <w:rPr>
          <w:rFonts w:asciiTheme="minorHAnsi" w:hAnsiTheme="minorHAnsi"/>
          <w:sz w:val="20"/>
          <w:szCs w:val="20"/>
        </w:rPr>
        <w:t xml:space="preserve">The inclusion of cultural landscapes </w:t>
      </w:r>
      <w:r w:rsidR="00C07822" w:rsidRPr="008D069F">
        <w:rPr>
          <w:rFonts w:asciiTheme="minorHAnsi" w:hAnsiTheme="minorHAnsi"/>
          <w:sz w:val="20"/>
          <w:szCs w:val="20"/>
        </w:rPr>
        <w:t xml:space="preserve">under the </w:t>
      </w:r>
      <w:r w:rsidR="00E042E7" w:rsidRPr="008D069F">
        <w:rPr>
          <w:rFonts w:asciiTheme="minorHAnsi" w:hAnsiTheme="minorHAnsi"/>
          <w:sz w:val="20"/>
          <w:szCs w:val="20"/>
        </w:rPr>
        <w:t>World Heritage Convention</w:t>
      </w:r>
      <w:r w:rsidR="002C0AE1">
        <w:rPr>
          <w:rFonts w:asciiTheme="minorHAnsi" w:hAnsiTheme="minorHAnsi"/>
          <w:sz w:val="20"/>
          <w:szCs w:val="20"/>
        </w:rPr>
        <w:t xml:space="preserve"> </w:t>
      </w:r>
      <w:r w:rsidR="00A82581">
        <w:rPr>
          <w:rFonts w:asciiTheme="minorHAnsi" w:hAnsiTheme="minorHAnsi"/>
          <w:sz w:val="20"/>
          <w:szCs w:val="20"/>
        </w:rPr>
        <w:t xml:space="preserve">in 1992 </w:t>
      </w:r>
      <w:r w:rsidR="002C0AE1" w:rsidRPr="008D069F">
        <w:rPr>
          <w:rFonts w:asciiTheme="minorHAnsi" w:hAnsiTheme="minorHAnsi"/>
          <w:sz w:val="20"/>
          <w:szCs w:val="20"/>
        </w:rPr>
        <w:t>and other international, national, and local instruments and policies</w:t>
      </w:r>
      <w:r w:rsidR="002C0AE1">
        <w:rPr>
          <w:rFonts w:asciiTheme="minorHAnsi" w:hAnsiTheme="minorHAnsi"/>
          <w:sz w:val="20"/>
          <w:szCs w:val="20"/>
        </w:rPr>
        <w:t xml:space="preserve"> </w:t>
      </w:r>
      <w:r w:rsidRPr="008D069F">
        <w:rPr>
          <w:rFonts w:asciiTheme="minorHAnsi" w:hAnsiTheme="minorHAnsi"/>
          <w:sz w:val="20"/>
          <w:szCs w:val="20"/>
        </w:rPr>
        <w:t>ha</w:t>
      </w:r>
      <w:r w:rsidR="002C0AE1">
        <w:rPr>
          <w:rFonts w:asciiTheme="minorHAnsi" w:hAnsiTheme="minorHAnsi"/>
          <w:sz w:val="20"/>
          <w:szCs w:val="20"/>
        </w:rPr>
        <w:t>ve</w:t>
      </w:r>
      <w:r w:rsidRPr="008D069F">
        <w:rPr>
          <w:rFonts w:asciiTheme="minorHAnsi" w:hAnsiTheme="minorHAnsi"/>
          <w:sz w:val="20"/>
          <w:szCs w:val="20"/>
        </w:rPr>
        <w:t xml:space="preserve"> shaped a concept of heritage which has become increasingly </w:t>
      </w:r>
      <w:r w:rsidR="001A436E" w:rsidRPr="008D069F">
        <w:rPr>
          <w:rFonts w:asciiTheme="minorHAnsi" w:hAnsiTheme="minorHAnsi"/>
          <w:sz w:val="20"/>
          <w:szCs w:val="20"/>
        </w:rPr>
        <w:t xml:space="preserve">dynamic, </w:t>
      </w:r>
      <w:r w:rsidRPr="008D069F">
        <w:rPr>
          <w:rFonts w:asciiTheme="minorHAnsi" w:hAnsiTheme="minorHAnsi"/>
          <w:sz w:val="20"/>
          <w:szCs w:val="20"/>
        </w:rPr>
        <w:t xml:space="preserve">inclusive and reliant on local </w:t>
      </w:r>
      <w:r w:rsidR="00A82581">
        <w:rPr>
          <w:rFonts w:asciiTheme="minorHAnsi" w:hAnsiTheme="minorHAnsi"/>
          <w:sz w:val="20"/>
          <w:szCs w:val="20"/>
        </w:rPr>
        <w:t xml:space="preserve">and indigenous </w:t>
      </w:r>
      <w:r w:rsidRPr="008D069F">
        <w:rPr>
          <w:rFonts w:asciiTheme="minorHAnsi" w:hAnsiTheme="minorHAnsi"/>
          <w:sz w:val="20"/>
          <w:szCs w:val="20"/>
        </w:rPr>
        <w:t>leadership</w:t>
      </w:r>
      <w:r w:rsidR="00A05EDF" w:rsidRPr="008D069F">
        <w:rPr>
          <w:rFonts w:asciiTheme="minorHAnsi" w:hAnsiTheme="minorHAnsi"/>
          <w:sz w:val="20"/>
          <w:szCs w:val="20"/>
        </w:rPr>
        <w:t>, governance,</w:t>
      </w:r>
      <w:r w:rsidRPr="008D069F">
        <w:rPr>
          <w:rFonts w:asciiTheme="minorHAnsi" w:hAnsiTheme="minorHAnsi"/>
          <w:sz w:val="20"/>
          <w:szCs w:val="20"/>
        </w:rPr>
        <w:t xml:space="preserve"> and traditional knowledge systems and institutions, and integrated with other policies</w:t>
      </w:r>
      <w:r w:rsidR="00A05EDF" w:rsidRPr="008D069F">
        <w:rPr>
          <w:rFonts w:asciiTheme="minorHAnsi" w:hAnsiTheme="minorHAnsi"/>
          <w:sz w:val="20"/>
          <w:szCs w:val="20"/>
        </w:rPr>
        <w:t xml:space="preserve"> and programs</w:t>
      </w:r>
      <w:r w:rsidR="007D7F1D" w:rsidRPr="007D7F1D">
        <w:rPr>
          <w:rFonts w:asciiTheme="minorHAnsi" w:hAnsiTheme="minorHAnsi"/>
          <w:sz w:val="20"/>
          <w:szCs w:val="20"/>
        </w:rPr>
        <w:t>.</w:t>
      </w:r>
      <w:r w:rsidR="007D7F1D" w:rsidRPr="008D069F">
        <w:rPr>
          <w:rFonts w:asciiTheme="minorHAnsi" w:hAnsiTheme="minorHAnsi"/>
          <w:sz w:val="20"/>
          <w:szCs w:val="20"/>
          <w:highlight w:val="yellow"/>
        </w:rPr>
        <w:t xml:space="preserve"> </w:t>
      </w:r>
    </w:p>
    <w:p w14:paraId="26B1FC6A" w14:textId="2AB76BEA" w:rsidR="00484F49" w:rsidRPr="008D069F" w:rsidRDefault="00441128" w:rsidP="00532F46">
      <w:pPr>
        <w:spacing w:after="120"/>
        <w:rPr>
          <w:rFonts w:asciiTheme="minorHAnsi" w:hAnsiTheme="minorHAnsi"/>
          <w:sz w:val="20"/>
          <w:szCs w:val="20"/>
        </w:rPr>
      </w:pPr>
      <w:r w:rsidRPr="008D069F">
        <w:rPr>
          <w:rFonts w:asciiTheme="minorHAnsi" w:hAnsiTheme="minorHAnsi"/>
          <w:sz w:val="20"/>
          <w:szCs w:val="20"/>
        </w:rPr>
        <w:t xml:space="preserve">The </w:t>
      </w:r>
      <w:r w:rsidR="002E4BB0" w:rsidRPr="008D069F">
        <w:rPr>
          <w:rFonts w:asciiTheme="minorHAnsi" w:hAnsiTheme="minorHAnsi"/>
          <w:sz w:val="20"/>
          <w:szCs w:val="20"/>
        </w:rPr>
        <w:t xml:space="preserve">2011 </w:t>
      </w:r>
      <w:r w:rsidR="002E4BB0">
        <w:rPr>
          <w:rFonts w:asciiTheme="minorHAnsi" w:hAnsiTheme="minorHAnsi"/>
          <w:sz w:val="20"/>
          <w:szCs w:val="20"/>
        </w:rPr>
        <w:t xml:space="preserve">UNESCO </w:t>
      </w:r>
      <w:r w:rsidR="002E4BB0" w:rsidRPr="008D069F">
        <w:rPr>
          <w:rFonts w:asciiTheme="minorHAnsi" w:hAnsiTheme="minorHAnsi"/>
          <w:sz w:val="20"/>
          <w:szCs w:val="20"/>
        </w:rPr>
        <w:t>Recommendation on the Historic Urban Landscape</w:t>
      </w:r>
      <w:r w:rsidR="002E4BB0">
        <w:rPr>
          <w:rFonts w:asciiTheme="minorHAnsi" w:hAnsiTheme="minorHAnsi"/>
          <w:sz w:val="20"/>
          <w:szCs w:val="20"/>
        </w:rPr>
        <w:t xml:space="preserve">, based on a </w:t>
      </w:r>
      <w:r w:rsidR="00113417" w:rsidRPr="008D069F">
        <w:rPr>
          <w:rFonts w:asciiTheme="minorHAnsi" w:hAnsiTheme="minorHAnsi"/>
          <w:sz w:val="20"/>
          <w:szCs w:val="20"/>
        </w:rPr>
        <w:t>landscape approach</w:t>
      </w:r>
      <w:r w:rsidR="002E4BB0">
        <w:rPr>
          <w:rFonts w:asciiTheme="minorHAnsi" w:hAnsiTheme="minorHAnsi"/>
          <w:sz w:val="20"/>
          <w:szCs w:val="20"/>
        </w:rPr>
        <w:t>,</w:t>
      </w:r>
      <w:r w:rsidR="00113417" w:rsidRPr="008D069F">
        <w:rPr>
          <w:rFonts w:asciiTheme="minorHAnsi" w:hAnsiTheme="minorHAnsi"/>
          <w:sz w:val="20"/>
          <w:szCs w:val="20"/>
        </w:rPr>
        <w:t xml:space="preserve"> advance</w:t>
      </w:r>
      <w:r w:rsidRPr="008D069F">
        <w:rPr>
          <w:rFonts w:asciiTheme="minorHAnsi" w:hAnsiTheme="minorHAnsi"/>
          <w:sz w:val="20"/>
          <w:szCs w:val="20"/>
        </w:rPr>
        <w:t>s</w:t>
      </w:r>
      <w:r w:rsidR="00113417" w:rsidRPr="008D069F">
        <w:rPr>
          <w:rFonts w:asciiTheme="minorHAnsi" w:hAnsiTheme="minorHAnsi"/>
          <w:sz w:val="20"/>
          <w:szCs w:val="20"/>
        </w:rPr>
        <w:t xml:space="preserve"> </w:t>
      </w:r>
      <w:r w:rsidR="00803E5B">
        <w:rPr>
          <w:rFonts w:asciiTheme="minorHAnsi" w:hAnsiTheme="minorHAnsi"/>
          <w:sz w:val="20"/>
          <w:szCs w:val="20"/>
        </w:rPr>
        <w:t xml:space="preserve">holistic, </w:t>
      </w:r>
      <w:r w:rsidR="00484F49" w:rsidRPr="008D069F">
        <w:rPr>
          <w:rFonts w:asciiTheme="minorHAnsi" w:hAnsiTheme="minorHAnsi"/>
          <w:sz w:val="20"/>
          <w:szCs w:val="20"/>
        </w:rPr>
        <w:t xml:space="preserve">comprehensive </w:t>
      </w:r>
      <w:r w:rsidR="00113417" w:rsidRPr="008D069F">
        <w:rPr>
          <w:rFonts w:asciiTheme="minorHAnsi" w:hAnsiTheme="minorHAnsi"/>
          <w:sz w:val="20"/>
          <w:szCs w:val="20"/>
        </w:rPr>
        <w:t>strategies that integrate</w:t>
      </w:r>
      <w:r w:rsidR="00A05EDF" w:rsidRPr="008D069F">
        <w:rPr>
          <w:rFonts w:asciiTheme="minorHAnsi" w:hAnsiTheme="minorHAnsi"/>
          <w:sz w:val="20"/>
          <w:szCs w:val="20"/>
        </w:rPr>
        <w:t xml:space="preserve"> </w:t>
      </w:r>
      <w:r w:rsidR="00484F49" w:rsidRPr="008D069F">
        <w:rPr>
          <w:rFonts w:asciiTheme="minorHAnsi" w:hAnsiTheme="minorHAnsi"/>
          <w:sz w:val="20"/>
          <w:szCs w:val="20"/>
        </w:rPr>
        <w:t xml:space="preserve">heritage conservation within </w:t>
      </w:r>
      <w:r w:rsidR="00A05EDF" w:rsidRPr="008D069F">
        <w:rPr>
          <w:rFonts w:asciiTheme="minorHAnsi" w:hAnsiTheme="minorHAnsi"/>
          <w:sz w:val="20"/>
          <w:szCs w:val="20"/>
        </w:rPr>
        <w:t xml:space="preserve">a </w:t>
      </w:r>
      <w:r w:rsidR="00484F49" w:rsidRPr="008D069F">
        <w:rPr>
          <w:rFonts w:asciiTheme="minorHAnsi" w:hAnsiTheme="minorHAnsi"/>
          <w:sz w:val="20"/>
          <w:szCs w:val="20"/>
        </w:rPr>
        <w:t>larger framework of ov</w:t>
      </w:r>
      <w:r w:rsidR="00A05EDF" w:rsidRPr="008D069F">
        <w:rPr>
          <w:rFonts w:asciiTheme="minorHAnsi" w:hAnsiTheme="minorHAnsi"/>
          <w:sz w:val="20"/>
          <w:szCs w:val="20"/>
        </w:rPr>
        <w:t xml:space="preserve">erall sustainable development. </w:t>
      </w:r>
      <w:r w:rsidR="00484F49" w:rsidRPr="008D069F">
        <w:rPr>
          <w:rFonts w:asciiTheme="minorHAnsi" w:hAnsiTheme="minorHAnsi"/>
          <w:sz w:val="20"/>
          <w:szCs w:val="20"/>
        </w:rPr>
        <w:t>This broad territorial view of heritage respects the historic layering of</w:t>
      </w:r>
      <w:r w:rsidR="00113417" w:rsidRPr="008D069F">
        <w:rPr>
          <w:rFonts w:asciiTheme="minorHAnsi" w:hAnsiTheme="minorHAnsi"/>
          <w:sz w:val="20"/>
          <w:szCs w:val="20"/>
        </w:rPr>
        <w:t xml:space="preserve"> cultural and natural systems</w:t>
      </w:r>
      <w:r w:rsidR="007332F4">
        <w:rPr>
          <w:rFonts w:asciiTheme="minorHAnsi" w:hAnsiTheme="minorHAnsi"/>
          <w:sz w:val="20"/>
          <w:szCs w:val="20"/>
        </w:rPr>
        <w:t xml:space="preserve">, </w:t>
      </w:r>
      <w:r w:rsidR="00484F49" w:rsidRPr="008D069F">
        <w:rPr>
          <w:rFonts w:asciiTheme="minorHAnsi" w:hAnsiTheme="minorHAnsi"/>
          <w:sz w:val="20"/>
          <w:szCs w:val="20"/>
        </w:rPr>
        <w:t>and considers cultural diversity</w:t>
      </w:r>
      <w:r w:rsidR="007332F4">
        <w:rPr>
          <w:rFonts w:asciiTheme="minorHAnsi" w:hAnsiTheme="minorHAnsi"/>
          <w:sz w:val="20"/>
          <w:szCs w:val="20"/>
        </w:rPr>
        <w:t>,</w:t>
      </w:r>
      <w:r w:rsidR="00484F49" w:rsidRPr="008D069F">
        <w:rPr>
          <w:rFonts w:asciiTheme="minorHAnsi" w:hAnsiTheme="minorHAnsi"/>
          <w:sz w:val="20"/>
          <w:szCs w:val="20"/>
        </w:rPr>
        <w:t xml:space="preserve"> creativity</w:t>
      </w:r>
      <w:r w:rsidR="007332F4">
        <w:rPr>
          <w:rFonts w:asciiTheme="minorHAnsi" w:hAnsiTheme="minorHAnsi"/>
          <w:sz w:val="20"/>
          <w:szCs w:val="20"/>
        </w:rPr>
        <w:t xml:space="preserve">, and community vitality </w:t>
      </w:r>
      <w:r w:rsidR="00484F49" w:rsidRPr="008D069F">
        <w:rPr>
          <w:rFonts w:asciiTheme="minorHAnsi" w:hAnsiTheme="minorHAnsi"/>
          <w:sz w:val="20"/>
          <w:szCs w:val="20"/>
        </w:rPr>
        <w:t>as key assets for human, social and economic development.</w:t>
      </w:r>
    </w:p>
    <w:p w14:paraId="152D3CA9" w14:textId="59B3B863" w:rsidR="00484F49" w:rsidRPr="008D069F" w:rsidRDefault="00484F49" w:rsidP="00532F46">
      <w:pPr>
        <w:spacing w:after="120"/>
        <w:rPr>
          <w:rFonts w:asciiTheme="minorHAnsi" w:hAnsiTheme="minorHAnsi"/>
          <w:sz w:val="20"/>
          <w:szCs w:val="20"/>
        </w:rPr>
      </w:pPr>
      <w:r w:rsidRPr="008D069F">
        <w:rPr>
          <w:rFonts w:asciiTheme="minorHAnsi" w:hAnsiTheme="minorHAnsi"/>
          <w:sz w:val="20"/>
          <w:szCs w:val="20"/>
        </w:rPr>
        <w:t>The serious challenges faced by cultural</w:t>
      </w:r>
      <w:r w:rsidR="00441128" w:rsidRPr="008D069F">
        <w:rPr>
          <w:rFonts w:asciiTheme="minorHAnsi" w:hAnsiTheme="minorHAnsi"/>
          <w:sz w:val="20"/>
          <w:szCs w:val="20"/>
        </w:rPr>
        <w:t xml:space="preserve"> landscapes</w:t>
      </w:r>
      <w:r w:rsidRPr="008D069F">
        <w:rPr>
          <w:rFonts w:asciiTheme="minorHAnsi" w:hAnsiTheme="minorHAnsi"/>
          <w:sz w:val="20"/>
          <w:szCs w:val="20"/>
        </w:rPr>
        <w:t xml:space="preserve"> and historic ur</w:t>
      </w:r>
      <w:r w:rsidR="00A05EDF" w:rsidRPr="008D069F">
        <w:rPr>
          <w:rFonts w:asciiTheme="minorHAnsi" w:hAnsiTheme="minorHAnsi"/>
          <w:sz w:val="20"/>
          <w:szCs w:val="20"/>
        </w:rPr>
        <w:t>ban landscapes around the world</w:t>
      </w:r>
      <w:r w:rsidR="00306D29" w:rsidRPr="008D069F">
        <w:rPr>
          <w:rFonts w:asciiTheme="minorHAnsi" w:hAnsiTheme="minorHAnsi"/>
          <w:sz w:val="20"/>
          <w:szCs w:val="20"/>
        </w:rPr>
        <w:t xml:space="preserve"> and</w:t>
      </w:r>
      <w:r w:rsidR="00A05EDF" w:rsidRPr="008D069F">
        <w:rPr>
          <w:rFonts w:asciiTheme="minorHAnsi" w:hAnsiTheme="minorHAnsi"/>
          <w:sz w:val="20"/>
          <w:szCs w:val="20"/>
        </w:rPr>
        <w:t xml:space="preserve"> </w:t>
      </w:r>
      <w:r w:rsidR="005C460C" w:rsidRPr="008D069F">
        <w:rPr>
          <w:rFonts w:asciiTheme="minorHAnsi" w:hAnsiTheme="minorHAnsi"/>
          <w:sz w:val="20"/>
          <w:szCs w:val="20"/>
        </w:rPr>
        <w:t xml:space="preserve">that </w:t>
      </w:r>
      <w:r w:rsidR="00524FE3">
        <w:rPr>
          <w:rFonts w:asciiTheme="minorHAnsi" w:hAnsiTheme="minorHAnsi"/>
          <w:sz w:val="20"/>
          <w:szCs w:val="20"/>
        </w:rPr>
        <w:t xml:space="preserve">to address </w:t>
      </w:r>
      <w:r w:rsidR="00306D29" w:rsidRPr="008D069F">
        <w:rPr>
          <w:rFonts w:asciiTheme="minorHAnsi" w:hAnsiTheme="minorHAnsi"/>
          <w:sz w:val="20"/>
          <w:szCs w:val="20"/>
        </w:rPr>
        <w:t xml:space="preserve">these </w:t>
      </w:r>
      <w:r w:rsidR="00CF59DD">
        <w:rPr>
          <w:rFonts w:asciiTheme="minorHAnsi" w:hAnsiTheme="minorHAnsi"/>
          <w:sz w:val="20"/>
          <w:szCs w:val="20"/>
        </w:rPr>
        <w:t xml:space="preserve">challenges </w:t>
      </w:r>
      <w:r w:rsidR="00306D29" w:rsidRPr="008D069F">
        <w:rPr>
          <w:rFonts w:asciiTheme="minorHAnsi" w:hAnsiTheme="minorHAnsi"/>
          <w:sz w:val="20"/>
          <w:szCs w:val="20"/>
        </w:rPr>
        <w:t>require</w:t>
      </w:r>
      <w:r w:rsidR="0066079F">
        <w:rPr>
          <w:rFonts w:asciiTheme="minorHAnsi" w:hAnsiTheme="minorHAnsi"/>
          <w:sz w:val="20"/>
          <w:szCs w:val="20"/>
        </w:rPr>
        <w:t>s</w:t>
      </w:r>
      <w:r w:rsidR="00A05EDF" w:rsidRPr="008D069F">
        <w:rPr>
          <w:rFonts w:asciiTheme="minorHAnsi" w:hAnsiTheme="minorHAnsi"/>
          <w:sz w:val="20"/>
          <w:szCs w:val="20"/>
        </w:rPr>
        <w:t xml:space="preserve"> </w:t>
      </w:r>
      <w:r w:rsidR="00050E6A">
        <w:rPr>
          <w:rFonts w:asciiTheme="minorHAnsi" w:hAnsiTheme="minorHAnsi"/>
          <w:sz w:val="20"/>
          <w:szCs w:val="20"/>
        </w:rPr>
        <w:t xml:space="preserve">broad </w:t>
      </w:r>
      <w:r w:rsidR="00A05EDF" w:rsidRPr="008D069F">
        <w:rPr>
          <w:rFonts w:asciiTheme="minorHAnsi" w:hAnsiTheme="minorHAnsi"/>
          <w:sz w:val="20"/>
          <w:szCs w:val="20"/>
        </w:rPr>
        <w:t xml:space="preserve">commitment and action </w:t>
      </w:r>
      <w:r w:rsidR="002E4BB0">
        <w:rPr>
          <w:rFonts w:asciiTheme="minorHAnsi" w:hAnsiTheme="minorHAnsi"/>
          <w:sz w:val="20"/>
          <w:szCs w:val="20"/>
        </w:rPr>
        <w:t xml:space="preserve">that </w:t>
      </w:r>
      <w:r w:rsidR="00C36119">
        <w:rPr>
          <w:rFonts w:asciiTheme="minorHAnsi" w:hAnsiTheme="minorHAnsi"/>
          <w:sz w:val="20"/>
          <w:szCs w:val="20"/>
        </w:rPr>
        <w:t xml:space="preserve">can </w:t>
      </w:r>
      <w:r w:rsidR="002E4BB0">
        <w:rPr>
          <w:rFonts w:asciiTheme="minorHAnsi" w:hAnsiTheme="minorHAnsi"/>
          <w:sz w:val="20"/>
          <w:szCs w:val="20"/>
        </w:rPr>
        <w:t>benefit from l</w:t>
      </w:r>
      <w:r w:rsidR="003430F2">
        <w:rPr>
          <w:rFonts w:asciiTheme="minorHAnsi" w:hAnsiTheme="minorHAnsi"/>
          <w:sz w:val="20"/>
          <w:szCs w:val="20"/>
        </w:rPr>
        <w:t>earn</w:t>
      </w:r>
      <w:r w:rsidR="002E4BB0">
        <w:rPr>
          <w:rFonts w:asciiTheme="minorHAnsi" w:hAnsiTheme="minorHAnsi"/>
          <w:sz w:val="20"/>
          <w:szCs w:val="20"/>
        </w:rPr>
        <w:t xml:space="preserve">ing </w:t>
      </w:r>
      <w:r w:rsidR="003430F2">
        <w:rPr>
          <w:rFonts w:asciiTheme="minorHAnsi" w:hAnsiTheme="minorHAnsi"/>
          <w:sz w:val="20"/>
          <w:szCs w:val="20"/>
        </w:rPr>
        <w:t xml:space="preserve">from </w:t>
      </w:r>
      <w:r w:rsidR="002E4BB0">
        <w:rPr>
          <w:rFonts w:asciiTheme="minorHAnsi" w:hAnsiTheme="minorHAnsi"/>
          <w:sz w:val="20"/>
          <w:szCs w:val="20"/>
        </w:rPr>
        <w:t xml:space="preserve">collective </w:t>
      </w:r>
      <w:r w:rsidR="003430F2">
        <w:rPr>
          <w:rFonts w:asciiTheme="minorHAnsi" w:hAnsiTheme="minorHAnsi"/>
          <w:sz w:val="20"/>
          <w:szCs w:val="20"/>
        </w:rPr>
        <w:t>experience and research, shar</w:t>
      </w:r>
      <w:r w:rsidR="002E4BB0">
        <w:rPr>
          <w:rFonts w:asciiTheme="minorHAnsi" w:hAnsiTheme="minorHAnsi"/>
          <w:sz w:val="20"/>
          <w:szCs w:val="20"/>
        </w:rPr>
        <w:t>ing</w:t>
      </w:r>
      <w:r w:rsidR="003430F2">
        <w:rPr>
          <w:rFonts w:asciiTheme="minorHAnsi" w:hAnsiTheme="minorHAnsi"/>
          <w:sz w:val="20"/>
          <w:szCs w:val="20"/>
        </w:rPr>
        <w:t xml:space="preserve"> knowledge</w:t>
      </w:r>
      <w:r w:rsidR="00050E6A">
        <w:rPr>
          <w:rFonts w:asciiTheme="minorHAnsi" w:hAnsiTheme="minorHAnsi"/>
          <w:sz w:val="20"/>
          <w:szCs w:val="20"/>
        </w:rPr>
        <w:t xml:space="preserve"> across communities and disciplines</w:t>
      </w:r>
      <w:r w:rsidR="003430F2">
        <w:rPr>
          <w:rFonts w:asciiTheme="minorHAnsi" w:hAnsiTheme="minorHAnsi"/>
          <w:sz w:val="20"/>
          <w:szCs w:val="20"/>
        </w:rPr>
        <w:t xml:space="preserve">, and </w:t>
      </w:r>
      <w:r w:rsidR="00306D29" w:rsidRPr="008D069F">
        <w:rPr>
          <w:rFonts w:asciiTheme="minorHAnsi" w:hAnsiTheme="minorHAnsi"/>
          <w:sz w:val="20"/>
          <w:szCs w:val="20"/>
        </w:rPr>
        <w:t>develop</w:t>
      </w:r>
      <w:r w:rsidR="002E4BB0">
        <w:rPr>
          <w:rFonts w:asciiTheme="minorHAnsi" w:hAnsiTheme="minorHAnsi"/>
          <w:sz w:val="20"/>
          <w:szCs w:val="20"/>
        </w:rPr>
        <w:t>ing</w:t>
      </w:r>
      <w:r w:rsidR="00A539AB" w:rsidRPr="008D069F">
        <w:rPr>
          <w:rFonts w:asciiTheme="minorHAnsi" w:hAnsiTheme="minorHAnsi"/>
          <w:sz w:val="20"/>
          <w:szCs w:val="20"/>
        </w:rPr>
        <w:t xml:space="preserve"> </w:t>
      </w:r>
      <w:r w:rsidR="008F45EE" w:rsidRPr="008D069F">
        <w:rPr>
          <w:rFonts w:asciiTheme="minorHAnsi" w:hAnsiTheme="minorHAnsi"/>
          <w:sz w:val="20"/>
          <w:szCs w:val="20"/>
        </w:rPr>
        <w:t>innovative responses</w:t>
      </w:r>
      <w:r w:rsidR="003430F2">
        <w:rPr>
          <w:rFonts w:asciiTheme="minorHAnsi" w:hAnsiTheme="minorHAnsi"/>
          <w:sz w:val="20"/>
          <w:szCs w:val="20"/>
        </w:rPr>
        <w:t>.</w:t>
      </w:r>
    </w:p>
    <w:p w14:paraId="037CE42F" w14:textId="4617AC6C" w:rsidR="00484F49" w:rsidRPr="008D069F" w:rsidRDefault="00C119E7" w:rsidP="000B7298">
      <w:pPr>
        <w:pStyle w:val="Heading3"/>
        <w:spacing w:befor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Toward </w:t>
      </w:r>
      <w:r w:rsidR="00B743B1">
        <w:rPr>
          <w:rFonts w:asciiTheme="minorHAnsi" w:hAnsiTheme="minorHAnsi"/>
          <w:sz w:val="20"/>
          <w:szCs w:val="20"/>
        </w:rPr>
        <w:t>a</w:t>
      </w:r>
      <w:r w:rsidR="00484F49" w:rsidRPr="008D069F">
        <w:rPr>
          <w:rFonts w:asciiTheme="minorHAnsi" w:hAnsiTheme="minorHAnsi"/>
          <w:sz w:val="20"/>
          <w:szCs w:val="20"/>
        </w:rPr>
        <w:t xml:space="preserve"> </w:t>
      </w:r>
      <w:r w:rsidR="00B743B1">
        <w:rPr>
          <w:rFonts w:asciiTheme="minorHAnsi" w:hAnsiTheme="minorHAnsi"/>
          <w:sz w:val="20"/>
          <w:szCs w:val="20"/>
        </w:rPr>
        <w:t>v</w:t>
      </w:r>
      <w:r w:rsidR="00484F49" w:rsidRPr="008D069F">
        <w:rPr>
          <w:rFonts w:asciiTheme="minorHAnsi" w:hAnsiTheme="minorHAnsi"/>
          <w:sz w:val="20"/>
          <w:szCs w:val="20"/>
        </w:rPr>
        <w:t xml:space="preserve">ision for the </w:t>
      </w:r>
      <w:r w:rsidR="00B743B1">
        <w:rPr>
          <w:rFonts w:asciiTheme="minorHAnsi" w:hAnsiTheme="minorHAnsi"/>
          <w:sz w:val="20"/>
          <w:szCs w:val="20"/>
        </w:rPr>
        <w:t>n</w:t>
      </w:r>
      <w:r w:rsidR="00484F49" w:rsidRPr="008D069F">
        <w:rPr>
          <w:rFonts w:asciiTheme="minorHAnsi" w:hAnsiTheme="minorHAnsi"/>
          <w:sz w:val="20"/>
          <w:szCs w:val="20"/>
        </w:rPr>
        <w:t xml:space="preserve">ext </w:t>
      </w:r>
      <w:r w:rsidR="00B743B1">
        <w:rPr>
          <w:rFonts w:asciiTheme="minorHAnsi" w:hAnsiTheme="minorHAnsi"/>
          <w:sz w:val="20"/>
          <w:szCs w:val="20"/>
        </w:rPr>
        <w:t>d</w:t>
      </w:r>
      <w:r w:rsidR="00484F49" w:rsidRPr="008D069F">
        <w:rPr>
          <w:rFonts w:asciiTheme="minorHAnsi" w:hAnsiTheme="minorHAnsi"/>
          <w:sz w:val="20"/>
          <w:szCs w:val="20"/>
        </w:rPr>
        <w:t>ecade</w:t>
      </w:r>
      <w:r w:rsidR="001750A1">
        <w:rPr>
          <w:rFonts w:asciiTheme="minorHAnsi" w:hAnsiTheme="minorHAnsi"/>
          <w:sz w:val="20"/>
          <w:szCs w:val="20"/>
        </w:rPr>
        <w:t>:</w:t>
      </w:r>
    </w:p>
    <w:p w14:paraId="30163E05" w14:textId="56772991" w:rsidR="00711C6E" w:rsidRDefault="00484F49" w:rsidP="00711C6E">
      <w:pPr>
        <w:spacing w:after="120"/>
        <w:rPr>
          <w:rFonts w:asciiTheme="minorHAnsi" w:hAnsiTheme="minorHAnsi"/>
          <w:bCs/>
          <w:sz w:val="20"/>
          <w:szCs w:val="20"/>
        </w:rPr>
      </w:pPr>
      <w:r w:rsidRPr="008D069F">
        <w:rPr>
          <w:rFonts w:asciiTheme="minorHAnsi" w:hAnsiTheme="minorHAnsi"/>
          <w:bCs/>
          <w:sz w:val="20"/>
          <w:szCs w:val="20"/>
        </w:rPr>
        <w:t>Further develop the concept</w:t>
      </w:r>
      <w:r w:rsidR="00322387" w:rsidRPr="008D069F">
        <w:rPr>
          <w:rFonts w:asciiTheme="minorHAnsi" w:hAnsiTheme="minorHAnsi"/>
          <w:bCs/>
          <w:sz w:val="20"/>
          <w:szCs w:val="20"/>
        </w:rPr>
        <w:t xml:space="preserve">, </w:t>
      </w:r>
      <w:r w:rsidRPr="008D069F">
        <w:rPr>
          <w:rFonts w:asciiTheme="minorHAnsi" w:hAnsiTheme="minorHAnsi"/>
          <w:bCs/>
          <w:sz w:val="20"/>
          <w:szCs w:val="20"/>
        </w:rPr>
        <w:t>language</w:t>
      </w:r>
      <w:r w:rsidR="00322387" w:rsidRPr="008D069F">
        <w:rPr>
          <w:rFonts w:asciiTheme="minorHAnsi" w:hAnsiTheme="minorHAnsi"/>
          <w:bCs/>
          <w:sz w:val="20"/>
          <w:szCs w:val="20"/>
        </w:rPr>
        <w:t>, and tools</w:t>
      </w:r>
      <w:r w:rsidR="003A02DD">
        <w:rPr>
          <w:rFonts w:asciiTheme="minorHAnsi" w:hAnsiTheme="minorHAnsi"/>
          <w:bCs/>
          <w:sz w:val="20"/>
          <w:szCs w:val="20"/>
        </w:rPr>
        <w:t xml:space="preserve"> for </w:t>
      </w:r>
      <w:r w:rsidR="00ED111A">
        <w:rPr>
          <w:rFonts w:asciiTheme="minorHAnsi" w:hAnsiTheme="minorHAnsi"/>
          <w:bCs/>
          <w:sz w:val="20"/>
          <w:szCs w:val="20"/>
        </w:rPr>
        <w:t>the</w:t>
      </w:r>
      <w:r w:rsidR="003A02DD">
        <w:rPr>
          <w:rFonts w:asciiTheme="minorHAnsi" w:hAnsiTheme="minorHAnsi"/>
          <w:bCs/>
          <w:sz w:val="20"/>
          <w:szCs w:val="20"/>
        </w:rPr>
        <w:t xml:space="preserve"> “</w:t>
      </w:r>
      <w:r w:rsidRPr="008D069F">
        <w:rPr>
          <w:rFonts w:asciiTheme="minorHAnsi" w:hAnsiTheme="minorHAnsi"/>
          <w:bCs/>
          <w:sz w:val="20"/>
          <w:szCs w:val="20"/>
        </w:rPr>
        <w:t>cultural landscape approach</w:t>
      </w:r>
      <w:r w:rsidRPr="008D069F">
        <w:rPr>
          <w:rFonts w:asciiTheme="minorHAnsi" w:hAnsiTheme="minorHAnsi"/>
          <w:sz w:val="20"/>
          <w:szCs w:val="20"/>
        </w:rPr>
        <w:t xml:space="preserve">” as a holistic and </w:t>
      </w:r>
      <w:r w:rsidR="00E25516" w:rsidRPr="008D069F">
        <w:rPr>
          <w:rFonts w:asciiTheme="minorHAnsi" w:hAnsiTheme="minorHAnsi"/>
          <w:sz w:val="20"/>
          <w:szCs w:val="20"/>
        </w:rPr>
        <w:t xml:space="preserve">integrated way of </w:t>
      </w:r>
      <w:r w:rsidR="00B63B2B">
        <w:rPr>
          <w:rFonts w:asciiTheme="minorHAnsi" w:hAnsiTheme="minorHAnsi"/>
          <w:sz w:val="20"/>
          <w:szCs w:val="20"/>
        </w:rPr>
        <w:t xml:space="preserve">understanding </w:t>
      </w:r>
      <w:r w:rsidR="00F32C79">
        <w:rPr>
          <w:rFonts w:asciiTheme="minorHAnsi" w:hAnsiTheme="minorHAnsi"/>
          <w:sz w:val="20"/>
          <w:szCs w:val="20"/>
        </w:rPr>
        <w:t xml:space="preserve">and engaging with </w:t>
      </w:r>
      <w:r w:rsidR="00E25516" w:rsidRPr="008D069F">
        <w:rPr>
          <w:rFonts w:asciiTheme="minorHAnsi" w:hAnsiTheme="minorHAnsi"/>
          <w:sz w:val="20"/>
          <w:szCs w:val="20"/>
        </w:rPr>
        <w:t>place;</w:t>
      </w:r>
      <w:r w:rsidRPr="008D069F">
        <w:rPr>
          <w:rFonts w:asciiTheme="minorHAnsi" w:hAnsiTheme="minorHAnsi"/>
          <w:sz w:val="20"/>
          <w:szCs w:val="20"/>
        </w:rPr>
        <w:t xml:space="preserve"> </w:t>
      </w:r>
      <w:r w:rsidR="00ED111A">
        <w:rPr>
          <w:rFonts w:asciiTheme="minorHAnsi" w:hAnsiTheme="minorHAnsi"/>
          <w:sz w:val="20"/>
          <w:szCs w:val="20"/>
        </w:rPr>
        <w:t xml:space="preserve">using </w:t>
      </w:r>
      <w:r w:rsidRPr="008D069F">
        <w:rPr>
          <w:rFonts w:asciiTheme="minorHAnsi" w:hAnsiTheme="minorHAnsi"/>
          <w:sz w:val="20"/>
          <w:szCs w:val="20"/>
        </w:rPr>
        <w:t xml:space="preserve">heritage </w:t>
      </w:r>
      <w:r w:rsidR="00ED111A">
        <w:rPr>
          <w:rFonts w:asciiTheme="minorHAnsi" w:hAnsiTheme="minorHAnsi"/>
          <w:sz w:val="20"/>
          <w:szCs w:val="20"/>
        </w:rPr>
        <w:t xml:space="preserve">to advance a </w:t>
      </w:r>
      <w:r w:rsidR="00ED111A" w:rsidRPr="007D7F1D">
        <w:rPr>
          <w:rFonts w:asciiTheme="minorHAnsi" w:hAnsiTheme="minorHAnsi"/>
          <w:sz w:val="20"/>
          <w:szCs w:val="20"/>
        </w:rPr>
        <w:t>c</w:t>
      </w:r>
      <w:r w:rsidR="00ED111A">
        <w:rPr>
          <w:rFonts w:asciiTheme="minorHAnsi" w:hAnsiTheme="minorHAnsi"/>
          <w:sz w:val="20"/>
          <w:szCs w:val="20"/>
        </w:rPr>
        <w:t>ommunity vision that builds</w:t>
      </w:r>
      <w:r w:rsidR="000825A7" w:rsidRPr="008D069F">
        <w:rPr>
          <w:rFonts w:asciiTheme="minorHAnsi" w:hAnsiTheme="minorHAnsi"/>
          <w:sz w:val="20"/>
          <w:szCs w:val="20"/>
        </w:rPr>
        <w:t xml:space="preserve"> governance capacity</w:t>
      </w:r>
      <w:r w:rsidR="00E25516" w:rsidRPr="008D069F">
        <w:rPr>
          <w:rFonts w:asciiTheme="minorHAnsi" w:hAnsiTheme="minorHAnsi"/>
          <w:sz w:val="20"/>
          <w:szCs w:val="20"/>
        </w:rPr>
        <w:t xml:space="preserve">, </w:t>
      </w:r>
      <w:r w:rsidR="00ED111A">
        <w:rPr>
          <w:rFonts w:asciiTheme="minorHAnsi" w:hAnsiTheme="minorHAnsi"/>
          <w:sz w:val="20"/>
          <w:szCs w:val="20"/>
        </w:rPr>
        <w:t xml:space="preserve">respects </w:t>
      </w:r>
      <w:r w:rsidR="00E25516" w:rsidRPr="008D069F">
        <w:rPr>
          <w:rFonts w:asciiTheme="minorHAnsi" w:hAnsiTheme="minorHAnsi"/>
          <w:sz w:val="20"/>
          <w:szCs w:val="20"/>
        </w:rPr>
        <w:t>human rights</w:t>
      </w:r>
      <w:r w:rsidR="000825A7" w:rsidRPr="008D069F">
        <w:rPr>
          <w:rFonts w:asciiTheme="minorHAnsi" w:hAnsiTheme="minorHAnsi"/>
          <w:sz w:val="20"/>
          <w:szCs w:val="20"/>
        </w:rPr>
        <w:t xml:space="preserve"> and </w:t>
      </w:r>
      <w:r w:rsidR="00E25516" w:rsidRPr="008D069F">
        <w:rPr>
          <w:rFonts w:asciiTheme="minorHAnsi" w:hAnsiTheme="minorHAnsi"/>
          <w:sz w:val="20"/>
          <w:szCs w:val="20"/>
        </w:rPr>
        <w:t>traditional knowledge systems</w:t>
      </w:r>
      <w:r w:rsidR="00C7298E">
        <w:rPr>
          <w:rFonts w:asciiTheme="minorHAnsi" w:hAnsiTheme="minorHAnsi"/>
          <w:sz w:val="20"/>
          <w:szCs w:val="20"/>
        </w:rPr>
        <w:t xml:space="preserve"> and institutions</w:t>
      </w:r>
      <w:r w:rsidR="00E25516" w:rsidRPr="008D069F">
        <w:rPr>
          <w:rFonts w:asciiTheme="minorHAnsi" w:hAnsiTheme="minorHAnsi"/>
          <w:sz w:val="20"/>
          <w:szCs w:val="20"/>
        </w:rPr>
        <w:t>;</w:t>
      </w:r>
      <w:r w:rsidRPr="008D069F">
        <w:rPr>
          <w:rFonts w:asciiTheme="minorHAnsi" w:hAnsiTheme="minorHAnsi"/>
          <w:sz w:val="20"/>
          <w:szCs w:val="20"/>
        </w:rPr>
        <w:t xml:space="preserve"> </w:t>
      </w:r>
      <w:r w:rsidR="00ED111A">
        <w:rPr>
          <w:rFonts w:asciiTheme="minorHAnsi" w:hAnsiTheme="minorHAnsi"/>
          <w:sz w:val="20"/>
          <w:szCs w:val="20"/>
        </w:rPr>
        <w:t xml:space="preserve">guides </w:t>
      </w:r>
      <w:r w:rsidR="00E742AF" w:rsidRPr="008D069F">
        <w:rPr>
          <w:rFonts w:asciiTheme="minorHAnsi" w:hAnsiTheme="minorHAnsi"/>
          <w:sz w:val="20"/>
          <w:szCs w:val="20"/>
        </w:rPr>
        <w:t>sustainable development</w:t>
      </w:r>
      <w:r w:rsidR="00ED111A">
        <w:rPr>
          <w:rFonts w:asciiTheme="minorHAnsi" w:hAnsiTheme="minorHAnsi"/>
          <w:sz w:val="20"/>
          <w:szCs w:val="20"/>
        </w:rPr>
        <w:t xml:space="preserve">; and strengthens </w:t>
      </w:r>
      <w:r w:rsidRPr="008D069F">
        <w:rPr>
          <w:rFonts w:asciiTheme="minorHAnsi" w:hAnsiTheme="minorHAnsi"/>
          <w:sz w:val="20"/>
          <w:szCs w:val="20"/>
        </w:rPr>
        <w:t>food security and climate change</w:t>
      </w:r>
      <w:r w:rsidR="00ED111A">
        <w:rPr>
          <w:rFonts w:asciiTheme="minorHAnsi" w:hAnsiTheme="minorHAnsi"/>
          <w:sz w:val="20"/>
          <w:szCs w:val="20"/>
        </w:rPr>
        <w:t xml:space="preserve"> resiliency</w:t>
      </w:r>
      <w:r w:rsidRPr="008D069F">
        <w:rPr>
          <w:rFonts w:asciiTheme="minorHAnsi" w:hAnsiTheme="minorHAnsi"/>
          <w:sz w:val="20"/>
          <w:szCs w:val="20"/>
        </w:rPr>
        <w:t xml:space="preserve">. </w:t>
      </w:r>
    </w:p>
    <w:p w14:paraId="6B6F4DB4" w14:textId="54B989A5" w:rsidR="007712A0" w:rsidRPr="008D069F" w:rsidRDefault="00C35784" w:rsidP="00711C6E">
      <w:pPr>
        <w:spacing w:after="120"/>
        <w:rPr>
          <w:rFonts w:asciiTheme="minorHAnsi" w:hAnsiTheme="minorHAnsi"/>
          <w:sz w:val="20"/>
          <w:szCs w:val="20"/>
        </w:rPr>
      </w:pPr>
      <w:r w:rsidRPr="008D069F">
        <w:rPr>
          <w:rFonts w:asciiTheme="minorHAnsi" w:hAnsiTheme="minorHAnsi"/>
          <w:bCs/>
          <w:sz w:val="20"/>
          <w:szCs w:val="20"/>
        </w:rPr>
        <w:t>A</w:t>
      </w:r>
      <w:r w:rsidR="00484F49" w:rsidRPr="008D069F">
        <w:rPr>
          <w:rFonts w:asciiTheme="minorHAnsi" w:hAnsiTheme="minorHAnsi"/>
          <w:bCs/>
          <w:sz w:val="20"/>
          <w:szCs w:val="20"/>
        </w:rPr>
        <w:t xml:space="preserve">dvance practice </w:t>
      </w:r>
      <w:r w:rsidR="00285FBA">
        <w:rPr>
          <w:rFonts w:asciiTheme="minorHAnsi" w:hAnsiTheme="minorHAnsi"/>
          <w:bCs/>
          <w:sz w:val="20"/>
          <w:szCs w:val="20"/>
        </w:rPr>
        <w:t>and share experiences for</w:t>
      </w:r>
      <w:r w:rsidR="00441128" w:rsidRPr="008D069F">
        <w:rPr>
          <w:rFonts w:asciiTheme="minorHAnsi" w:hAnsiTheme="minorHAnsi"/>
          <w:bCs/>
          <w:sz w:val="20"/>
          <w:szCs w:val="20"/>
        </w:rPr>
        <w:t xml:space="preserve"> </w:t>
      </w:r>
      <w:r w:rsidR="00484F49" w:rsidRPr="008D069F">
        <w:rPr>
          <w:rFonts w:asciiTheme="minorHAnsi" w:hAnsiTheme="minorHAnsi"/>
          <w:bCs/>
          <w:sz w:val="20"/>
          <w:szCs w:val="20"/>
        </w:rPr>
        <w:t>in</w:t>
      </w:r>
      <w:r w:rsidR="00406772" w:rsidRPr="008D069F">
        <w:rPr>
          <w:rFonts w:asciiTheme="minorHAnsi" w:hAnsiTheme="minorHAnsi"/>
          <w:bCs/>
          <w:sz w:val="20"/>
          <w:szCs w:val="20"/>
        </w:rPr>
        <w:t>tegrat</w:t>
      </w:r>
      <w:r w:rsidR="00283F86">
        <w:rPr>
          <w:rFonts w:asciiTheme="minorHAnsi" w:hAnsiTheme="minorHAnsi"/>
          <w:bCs/>
          <w:sz w:val="20"/>
          <w:szCs w:val="20"/>
        </w:rPr>
        <w:t>ing</w:t>
      </w:r>
      <w:r w:rsidR="00406772" w:rsidRPr="008D069F">
        <w:rPr>
          <w:rFonts w:asciiTheme="minorHAnsi" w:hAnsiTheme="minorHAnsi"/>
          <w:bCs/>
          <w:sz w:val="20"/>
          <w:szCs w:val="20"/>
        </w:rPr>
        <w:t xml:space="preserve"> nature and culture</w:t>
      </w:r>
      <w:r w:rsidR="00283F86">
        <w:rPr>
          <w:rFonts w:asciiTheme="minorHAnsi" w:hAnsiTheme="minorHAnsi"/>
          <w:bCs/>
          <w:sz w:val="20"/>
          <w:szCs w:val="20"/>
        </w:rPr>
        <w:t>;</w:t>
      </w:r>
      <w:r w:rsidR="00441128" w:rsidRPr="008D069F">
        <w:rPr>
          <w:rFonts w:asciiTheme="minorHAnsi" w:hAnsiTheme="minorHAnsi"/>
          <w:bCs/>
          <w:sz w:val="20"/>
          <w:szCs w:val="20"/>
        </w:rPr>
        <w:t xml:space="preserve"> conserv</w:t>
      </w:r>
      <w:r w:rsidR="00283F86">
        <w:rPr>
          <w:rFonts w:asciiTheme="minorHAnsi" w:hAnsiTheme="minorHAnsi"/>
          <w:bCs/>
          <w:sz w:val="20"/>
          <w:szCs w:val="20"/>
        </w:rPr>
        <w:t xml:space="preserve">ing </w:t>
      </w:r>
      <w:r w:rsidR="00406772" w:rsidRPr="008D069F">
        <w:rPr>
          <w:rFonts w:asciiTheme="minorHAnsi" w:hAnsiTheme="minorHAnsi"/>
          <w:bCs/>
          <w:sz w:val="20"/>
          <w:szCs w:val="20"/>
        </w:rPr>
        <w:t xml:space="preserve">biological and cultural diversity; </w:t>
      </w:r>
      <w:r w:rsidR="00484F49" w:rsidRPr="008D069F">
        <w:rPr>
          <w:rFonts w:asciiTheme="minorHAnsi" w:hAnsiTheme="minorHAnsi"/>
          <w:bCs/>
          <w:sz w:val="20"/>
          <w:szCs w:val="20"/>
        </w:rPr>
        <w:t xml:space="preserve">sustaining </w:t>
      </w:r>
      <w:r w:rsidR="007712A0" w:rsidRPr="008D069F">
        <w:rPr>
          <w:rFonts w:asciiTheme="minorHAnsi" w:hAnsiTheme="minorHAnsi"/>
          <w:bCs/>
          <w:sz w:val="20"/>
          <w:szCs w:val="20"/>
        </w:rPr>
        <w:t>livelihoods</w:t>
      </w:r>
      <w:r w:rsidR="00484F49" w:rsidRPr="008D069F">
        <w:rPr>
          <w:rFonts w:asciiTheme="minorHAnsi" w:hAnsiTheme="minorHAnsi"/>
          <w:bCs/>
          <w:sz w:val="20"/>
          <w:szCs w:val="20"/>
        </w:rPr>
        <w:t xml:space="preserve"> and traditional processes, strengthening governance approaches, and demonstrating forms of sustainable development.</w:t>
      </w:r>
      <w:r w:rsidR="00484F49" w:rsidRPr="008D069F">
        <w:rPr>
          <w:rFonts w:asciiTheme="minorHAnsi" w:hAnsiTheme="minorHAnsi"/>
          <w:sz w:val="20"/>
          <w:szCs w:val="20"/>
        </w:rPr>
        <w:t xml:space="preserve"> </w:t>
      </w:r>
      <w:r w:rsidR="007712A0" w:rsidRPr="008D069F">
        <w:rPr>
          <w:rFonts w:asciiTheme="minorHAnsi" w:hAnsiTheme="minorHAnsi"/>
          <w:sz w:val="20"/>
          <w:szCs w:val="20"/>
        </w:rPr>
        <w:t>Develop g</w:t>
      </w:r>
      <w:r w:rsidR="00484F49" w:rsidRPr="008D069F">
        <w:rPr>
          <w:rFonts w:asciiTheme="minorHAnsi" w:hAnsiTheme="minorHAnsi"/>
          <w:sz w:val="20"/>
          <w:szCs w:val="20"/>
        </w:rPr>
        <w:t xml:space="preserve">uidance on more effective </w:t>
      </w:r>
      <w:r w:rsidR="007712A0" w:rsidRPr="008D069F">
        <w:rPr>
          <w:rFonts w:asciiTheme="minorHAnsi" w:hAnsiTheme="minorHAnsi"/>
          <w:sz w:val="20"/>
          <w:szCs w:val="20"/>
        </w:rPr>
        <w:t xml:space="preserve">partnerships </w:t>
      </w:r>
      <w:r w:rsidR="001A3F74" w:rsidRPr="008D069F">
        <w:rPr>
          <w:rFonts w:asciiTheme="minorHAnsi" w:hAnsiTheme="minorHAnsi"/>
          <w:sz w:val="20"/>
          <w:szCs w:val="20"/>
        </w:rPr>
        <w:t xml:space="preserve">to achieve improved </w:t>
      </w:r>
      <w:r w:rsidR="00283F86">
        <w:rPr>
          <w:rFonts w:asciiTheme="minorHAnsi" w:hAnsiTheme="minorHAnsi"/>
          <w:sz w:val="20"/>
          <w:szCs w:val="20"/>
        </w:rPr>
        <w:t xml:space="preserve">vertical integration </w:t>
      </w:r>
      <w:r w:rsidR="00B1244C">
        <w:rPr>
          <w:rFonts w:asciiTheme="minorHAnsi" w:hAnsiTheme="minorHAnsi"/>
          <w:sz w:val="20"/>
          <w:szCs w:val="20"/>
        </w:rPr>
        <w:t xml:space="preserve">from </w:t>
      </w:r>
      <w:r w:rsidR="006B1A61">
        <w:rPr>
          <w:rFonts w:asciiTheme="minorHAnsi" w:hAnsiTheme="minorHAnsi"/>
          <w:sz w:val="20"/>
          <w:szCs w:val="20"/>
        </w:rPr>
        <w:t xml:space="preserve">local </w:t>
      </w:r>
      <w:r w:rsidR="00283F86">
        <w:rPr>
          <w:rFonts w:asciiTheme="minorHAnsi" w:hAnsiTheme="minorHAnsi"/>
          <w:sz w:val="20"/>
          <w:szCs w:val="20"/>
        </w:rPr>
        <w:t xml:space="preserve">to </w:t>
      </w:r>
      <w:r w:rsidR="00B1244C">
        <w:rPr>
          <w:rFonts w:asciiTheme="minorHAnsi" w:hAnsiTheme="minorHAnsi"/>
          <w:sz w:val="20"/>
          <w:szCs w:val="20"/>
        </w:rPr>
        <w:t xml:space="preserve">national and international </w:t>
      </w:r>
      <w:r w:rsidR="00DF4BB8">
        <w:rPr>
          <w:rFonts w:asciiTheme="minorHAnsi" w:hAnsiTheme="minorHAnsi"/>
          <w:sz w:val="20"/>
          <w:szCs w:val="20"/>
        </w:rPr>
        <w:t xml:space="preserve">level for implementation of policies and </w:t>
      </w:r>
      <w:r w:rsidR="00492696">
        <w:rPr>
          <w:rFonts w:asciiTheme="minorHAnsi" w:hAnsiTheme="minorHAnsi"/>
          <w:sz w:val="20"/>
          <w:szCs w:val="20"/>
        </w:rPr>
        <w:t xml:space="preserve">instruments such as </w:t>
      </w:r>
      <w:r w:rsidR="00B1244C">
        <w:rPr>
          <w:rFonts w:asciiTheme="minorHAnsi" w:hAnsiTheme="minorHAnsi"/>
          <w:sz w:val="20"/>
          <w:szCs w:val="20"/>
        </w:rPr>
        <w:t xml:space="preserve">the </w:t>
      </w:r>
      <w:r w:rsidR="00484F49" w:rsidRPr="008D069F">
        <w:rPr>
          <w:rFonts w:asciiTheme="minorHAnsi" w:hAnsiTheme="minorHAnsi"/>
          <w:sz w:val="20"/>
          <w:szCs w:val="20"/>
        </w:rPr>
        <w:t>World Heritage Convention</w:t>
      </w:r>
      <w:r w:rsidR="00441128" w:rsidRPr="008D069F">
        <w:rPr>
          <w:rFonts w:asciiTheme="minorHAnsi" w:hAnsiTheme="minorHAnsi"/>
          <w:sz w:val="20"/>
          <w:szCs w:val="20"/>
        </w:rPr>
        <w:t xml:space="preserve">, </w:t>
      </w:r>
      <w:r w:rsidR="00484F49" w:rsidRPr="008D069F">
        <w:rPr>
          <w:rFonts w:asciiTheme="minorHAnsi" w:hAnsiTheme="minorHAnsi"/>
          <w:sz w:val="20"/>
          <w:szCs w:val="20"/>
        </w:rPr>
        <w:t xml:space="preserve">and </w:t>
      </w:r>
      <w:r w:rsidR="00492696">
        <w:rPr>
          <w:rFonts w:asciiTheme="minorHAnsi" w:hAnsiTheme="minorHAnsi"/>
          <w:sz w:val="20"/>
          <w:szCs w:val="20"/>
        </w:rPr>
        <w:t xml:space="preserve">improved </w:t>
      </w:r>
      <w:r w:rsidR="007712A0" w:rsidRPr="008D069F">
        <w:rPr>
          <w:rFonts w:asciiTheme="minorHAnsi" w:hAnsiTheme="minorHAnsi"/>
          <w:sz w:val="20"/>
          <w:szCs w:val="20"/>
        </w:rPr>
        <w:t xml:space="preserve">horizontal integration </w:t>
      </w:r>
      <w:r w:rsidR="00FC00EB" w:rsidRPr="008D069F">
        <w:rPr>
          <w:rFonts w:asciiTheme="minorHAnsi" w:hAnsiTheme="minorHAnsi"/>
          <w:sz w:val="20"/>
          <w:szCs w:val="20"/>
        </w:rPr>
        <w:t>across organizations and</w:t>
      </w:r>
      <w:r w:rsidR="00484F49" w:rsidRPr="008D069F">
        <w:rPr>
          <w:rFonts w:asciiTheme="minorHAnsi" w:hAnsiTheme="minorHAnsi"/>
          <w:sz w:val="20"/>
          <w:szCs w:val="20"/>
        </w:rPr>
        <w:t xml:space="preserve"> </w:t>
      </w:r>
      <w:r w:rsidR="00492696">
        <w:rPr>
          <w:rFonts w:asciiTheme="minorHAnsi" w:hAnsiTheme="minorHAnsi"/>
          <w:sz w:val="20"/>
          <w:szCs w:val="20"/>
        </w:rPr>
        <w:t xml:space="preserve">across related </w:t>
      </w:r>
      <w:r w:rsidR="001D6948" w:rsidRPr="008D069F">
        <w:rPr>
          <w:rFonts w:asciiTheme="minorHAnsi" w:hAnsiTheme="minorHAnsi"/>
          <w:sz w:val="20"/>
          <w:szCs w:val="20"/>
        </w:rPr>
        <w:t>conventions, policies and programs.</w:t>
      </w:r>
      <w:r w:rsidR="007712A0" w:rsidRPr="008D069F">
        <w:rPr>
          <w:rFonts w:asciiTheme="minorHAnsi" w:hAnsiTheme="minorHAnsi"/>
          <w:sz w:val="20"/>
          <w:szCs w:val="20"/>
        </w:rPr>
        <w:t xml:space="preserve"> </w:t>
      </w:r>
    </w:p>
    <w:p w14:paraId="2804F0CC" w14:textId="77777777" w:rsidR="0027209D" w:rsidRPr="008D069F" w:rsidRDefault="00484F49" w:rsidP="00532F46">
      <w:pPr>
        <w:spacing w:after="120"/>
        <w:rPr>
          <w:rFonts w:asciiTheme="minorHAnsi" w:hAnsiTheme="minorHAnsi"/>
          <w:sz w:val="20"/>
          <w:szCs w:val="20"/>
        </w:rPr>
      </w:pPr>
      <w:r w:rsidRPr="008D069F">
        <w:rPr>
          <w:rFonts w:asciiTheme="minorHAnsi" w:hAnsiTheme="minorHAnsi"/>
          <w:bCs/>
          <w:sz w:val="20"/>
          <w:szCs w:val="20"/>
        </w:rPr>
        <w:t>Increase capacity</w:t>
      </w:r>
      <w:r w:rsidR="001C281A" w:rsidRPr="008D069F">
        <w:rPr>
          <w:rFonts w:asciiTheme="minorHAnsi" w:hAnsiTheme="minorHAnsi"/>
          <w:bCs/>
          <w:sz w:val="20"/>
          <w:szCs w:val="20"/>
        </w:rPr>
        <w:t>-</w:t>
      </w:r>
      <w:r w:rsidRPr="008D069F">
        <w:rPr>
          <w:rFonts w:asciiTheme="minorHAnsi" w:hAnsiTheme="minorHAnsi"/>
          <w:bCs/>
          <w:sz w:val="20"/>
          <w:szCs w:val="20"/>
        </w:rPr>
        <w:t xml:space="preserve">building and research while engaging the next generation by strengthening a network of universities and other organizations including </w:t>
      </w:r>
      <w:r w:rsidR="005E7B24" w:rsidRPr="008D069F">
        <w:rPr>
          <w:rFonts w:asciiTheme="minorHAnsi" w:hAnsiTheme="minorHAnsi"/>
          <w:bCs/>
          <w:sz w:val="20"/>
          <w:szCs w:val="20"/>
        </w:rPr>
        <w:t xml:space="preserve">the World Heritage Centre, ICCROM, ICOMOS, </w:t>
      </w:r>
      <w:r w:rsidRPr="008D069F">
        <w:rPr>
          <w:rFonts w:asciiTheme="minorHAnsi" w:hAnsiTheme="minorHAnsi"/>
          <w:bCs/>
          <w:sz w:val="20"/>
          <w:szCs w:val="20"/>
        </w:rPr>
        <w:t>IUCN</w:t>
      </w:r>
      <w:r w:rsidR="005E7B24" w:rsidRPr="008D069F">
        <w:rPr>
          <w:rFonts w:asciiTheme="minorHAnsi" w:hAnsiTheme="minorHAnsi"/>
          <w:bCs/>
          <w:sz w:val="20"/>
          <w:szCs w:val="20"/>
        </w:rPr>
        <w:t xml:space="preserve"> and others</w:t>
      </w:r>
      <w:r w:rsidRPr="008D069F">
        <w:rPr>
          <w:rFonts w:asciiTheme="minorHAnsi" w:hAnsiTheme="minorHAnsi"/>
          <w:sz w:val="20"/>
          <w:szCs w:val="20"/>
        </w:rPr>
        <w:t xml:space="preserve">. Develop a research agenda </w:t>
      </w:r>
      <w:r w:rsidR="00C83C99" w:rsidRPr="008D069F">
        <w:rPr>
          <w:rFonts w:asciiTheme="minorHAnsi" w:hAnsiTheme="minorHAnsi"/>
          <w:sz w:val="20"/>
          <w:szCs w:val="20"/>
        </w:rPr>
        <w:t xml:space="preserve">and case studies of good practice </w:t>
      </w:r>
      <w:r w:rsidRPr="008D069F">
        <w:rPr>
          <w:rFonts w:asciiTheme="minorHAnsi" w:hAnsiTheme="minorHAnsi"/>
          <w:sz w:val="20"/>
          <w:szCs w:val="20"/>
        </w:rPr>
        <w:t xml:space="preserve">focusing on topics such as role of cultural landscapes in sustainable development, </w:t>
      </w:r>
      <w:r w:rsidR="005A5178" w:rsidRPr="008D069F">
        <w:rPr>
          <w:rFonts w:asciiTheme="minorHAnsi" w:hAnsiTheme="minorHAnsi"/>
          <w:sz w:val="20"/>
          <w:szCs w:val="20"/>
        </w:rPr>
        <w:t xml:space="preserve">legal frameworks, </w:t>
      </w:r>
      <w:r w:rsidR="00813213" w:rsidRPr="008D069F">
        <w:rPr>
          <w:rFonts w:asciiTheme="minorHAnsi" w:hAnsiTheme="minorHAnsi"/>
          <w:sz w:val="20"/>
          <w:szCs w:val="20"/>
        </w:rPr>
        <w:t xml:space="preserve">economic impact of heritage conservation, </w:t>
      </w:r>
      <w:r w:rsidRPr="008D069F">
        <w:rPr>
          <w:rFonts w:asciiTheme="minorHAnsi" w:hAnsiTheme="minorHAnsi"/>
          <w:sz w:val="20"/>
          <w:szCs w:val="20"/>
        </w:rPr>
        <w:t>landscape</w:t>
      </w:r>
      <w:r w:rsidR="001C281A" w:rsidRPr="008D069F">
        <w:rPr>
          <w:rFonts w:asciiTheme="minorHAnsi" w:hAnsiTheme="minorHAnsi"/>
          <w:sz w:val="20"/>
          <w:szCs w:val="20"/>
        </w:rPr>
        <w:t>-</w:t>
      </w:r>
      <w:r w:rsidRPr="008D069F">
        <w:rPr>
          <w:rFonts w:asciiTheme="minorHAnsi" w:hAnsiTheme="minorHAnsi"/>
          <w:sz w:val="20"/>
          <w:szCs w:val="20"/>
        </w:rPr>
        <w:t xml:space="preserve">scale </w:t>
      </w:r>
      <w:r w:rsidR="008415E5" w:rsidRPr="008D069F">
        <w:rPr>
          <w:rFonts w:asciiTheme="minorHAnsi" w:hAnsiTheme="minorHAnsi"/>
          <w:sz w:val="20"/>
          <w:szCs w:val="20"/>
        </w:rPr>
        <w:t xml:space="preserve">conservation, </w:t>
      </w:r>
      <w:r w:rsidR="00025EEF" w:rsidRPr="008D069F">
        <w:rPr>
          <w:rFonts w:asciiTheme="minorHAnsi" w:hAnsiTheme="minorHAnsi"/>
          <w:sz w:val="20"/>
          <w:szCs w:val="20"/>
        </w:rPr>
        <w:t xml:space="preserve">ecosystem and cultural services, </w:t>
      </w:r>
      <w:r w:rsidR="008415E5" w:rsidRPr="008D069F">
        <w:rPr>
          <w:rFonts w:asciiTheme="minorHAnsi" w:hAnsiTheme="minorHAnsi"/>
          <w:sz w:val="20"/>
          <w:szCs w:val="20"/>
        </w:rPr>
        <w:t>and resilienc</w:t>
      </w:r>
      <w:r w:rsidR="00846719" w:rsidRPr="008D069F">
        <w:rPr>
          <w:rFonts w:asciiTheme="minorHAnsi" w:hAnsiTheme="minorHAnsi"/>
          <w:sz w:val="20"/>
          <w:szCs w:val="20"/>
        </w:rPr>
        <w:t>e</w:t>
      </w:r>
      <w:r w:rsidR="008415E5" w:rsidRPr="008D069F">
        <w:rPr>
          <w:rFonts w:asciiTheme="minorHAnsi" w:hAnsiTheme="minorHAnsi"/>
          <w:sz w:val="20"/>
          <w:szCs w:val="20"/>
        </w:rPr>
        <w:t xml:space="preserve"> to</w:t>
      </w:r>
      <w:r w:rsidRPr="008D069F">
        <w:rPr>
          <w:rFonts w:asciiTheme="minorHAnsi" w:hAnsiTheme="minorHAnsi"/>
          <w:sz w:val="20"/>
          <w:szCs w:val="20"/>
        </w:rPr>
        <w:t xml:space="preserve"> </w:t>
      </w:r>
      <w:r w:rsidR="008415E5" w:rsidRPr="008D069F">
        <w:rPr>
          <w:rFonts w:asciiTheme="minorHAnsi" w:hAnsiTheme="minorHAnsi"/>
          <w:sz w:val="20"/>
          <w:szCs w:val="20"/>
        </w:rPr>
        <w:t xml:space="preserve">disasters and </w:t>
      </w:r>
      <w:r w:rsidRPr="008D069F">
        <w:rPr>
          <w:rFonts w:asciiTheme="minorHAnsi" w:hAnsiTheme="minorHAnsi"/>
          <w:sz w:val="20"/>
          <w:szCs w:val="20"/>
        </w:rPr>
        <w:t>climate change. Disseminate research findings and technical advice.</w:t>
      </w:r>
    </w:p>
    <w:p w14:paraId="60968611" w14:textId="491988C4" w:rsidR="007712A0" w:rsidRPr="008D069F" w:rsidRDefault="00514CB8" w:rsidP="00532F46">
      <w:pPr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Enhance </w:t>
      </w:r>
      <w:r w:rsidR="007712A0" w:rsidRPr="008D069F">
        <w:rPr>
          <w:rFonts w:asciiTheme="minorHAnsi" w:hAnsiTheme="minorHAnsi"/>
          <w:sz w:val="20"/>
          <w:szCs w:val="20"/>
        </w:rPr>
        <w:t xml:space="preserve">understanding </w:t>
      </w:r>
      <w:r w:rsidR="00A00168" w:rsidRPr="008D069F">
        <w:rPr>
          <w:rFonts w:asciiTheme="minorHAnsi" w:hAnsiTheme="minorHAnsi"/>
          <w:sz w:val="20"/>
          <w:szCs w:val="20"/>
        </w:rPr>
        <w:t xml:space="preserve">and safeguarding </w:t>
      </w:r>
      <w:r w:rsidR="007712A0" w:rsidRPr="008D069F">
        <w:rPr>
          <w:rFonts w:asciiTheme="minorHAnsi" w:hAnsiTheme="minorHAnsi"/>
          <w:sz w:val="20"/>
          <w:szCs w:val="20"/>
        </w:rPr>
        <w:t>of cultural and historic urban landscapes at local, national, and international levels</w:t>
      </w:r>
      <w:r w:rsidR="00A00168" w:rsidRPr="008D069F">
        <w:rPr>
          <w:rFonts w:asciiTheme="minorHAnsi" w:hAnsiTheme="minorHAnsi"/>
          <w:sz w:val="20"/>
          <w:szCs w:val="20"/>
        </w:rPr>
        <w:t xml:space="preserve"> and s</w:t>
      </w:r>
      <w:r w:rsidR="007712A0" w:rsidRPr="008D069F">
        <w:rPr>
          <w:rFonts w:asciiTheme="minorHAnsi" w:hAnsiTheme="minorHAnsi"/>
          <w:sz w:val="20"/>
          <w:szCs w:val="20"/>
        </w:rPr>
        <w:t>upport</w:t>
      </w:r>
      <w:r w:rsidR="00A00168" w:rsidRPr="008D069F">
        <w:rPr>
          <w:rFonts w:asciiTheme="minorHAnsi" w:hAnsiTheme="minorHAnsi"/>
          <w:sz w:val="20"/>
          <w:szCs w:val="20"/>
        </w:rPr>
        <w:t xml:space="preserve"> initiatives at all levels that strengthen education and awareness.</w:t>
      </w:r>
    </w:p>
    <w:sectPr w:rsidR="007712A0" w:rsidRPr="008D069F" w:rsidSect="003D6880">
      <w:pgSz w:w="12240" w:h="15840"/>
      <w:pgMar w:top="1152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377"/>
    <w:multiLevelType w:val="hybridMultilevel"/>
    <w:tmpl w:val="DB422F86"/>
    <w:lvl w:ilvl="0" w:tplc="96BA0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EA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E8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EC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8E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A1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0F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00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69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F037E6E"/>
    <w:multiLevelType w:val="hybridMultilevel"/>
    <w:tmpl w:val="4EAC8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49"/>
    <w:rsid w:val="00025EEF"/>
    <w:rsid w:val="00050E6A"/>
    <w:rsid w:val="00063C3A"/>
    <w:rsid w:val="00072B43"/>
    <w:rsid w:val="000825A7"/>
    <w:rsid w:val="000B7298"/>
    <w:rsid w:val="000C4E0D"/>
    <w:rsid w:val="000E2463"/>
    <w:rsid w:val="00112320"/>
    <w:rsid w:val="00113417"/>
    <w:rsid w:val="001750A1"/>
    <w:rsid w:val="00185296"/>
    <w:rsid w:val="00192FFE"/>
    <w:rsid w:val="001A3F74"/>
    <w:rsid w:val="001A436E"/>
    <w:rsid w:val="001A6B07"/>
    <w:rsid w:val="001C281A"/>
    <w:rsid w:val="001D6948"/>
    <w:rsid w:val="001E22E7"/>
    <w:rsid w:val="00200384"/>
    <w:rsid w:val="00232E10"/>
    <w:rsid w:val="002651D7"/>
    <w:rsid w:val="0027209D"/>
    <w:rsid w:val="00283F86"/>
    <w:rsid w:val="00285FBA"/>
    <w:rsid w:val="002A5F5A"/>
    <w:rsid w:val="002C0AE1"/>
    <w:rsid w:val="002D5FB7"/>
    <w:rsid w:val="002E4BB0"/>
    <w:rsid w:val="002F2AD9"/>
    <w:rsid w:val="00306D29"/>
    <w:rsid w:val="00322387"/>
    <w:rsid w:val="003430F2"/>
    <w:rsid w:val="00354A50"/>
    <w:rsid w:val="00377A31"/>
    <w:rsid w:val="003A00D3"/>
    <w:rsid w:val="003A02DD"/>
    <w:rsid w:val="003D6880"/>
    <w:rsid w:val="004012D7"/>
    <w:rsid w:val="0040394F"/>
    <w:rsid w:val="00406772"/>
    <w:rsid w:val="00441128"/>
    <w:rsid w:val="00456DD7"/>
    <w:rsid w:val="00484F49"/>
    <w:rsid w:val="00492696"/>
    <w:rsid w:val="004C463D"/>
    <w:rsid w:val="00514CB8"/>
    <w:rsid w:val="00524FE3"/>
    <w:rsid w:val="00531665"/>
    <w:rsid w:val="00532F46"/>
    <w:rsid w:val="0053710A"/>
    <w:rsid w:val="005650FF"/>
    <w:rsid w:val="00584686"/>
    <w:rsid w:val="00586732"/>
    <w:rsid w:val="005A1592"/>
    <w:rsid w:val="005A2CE8"/>
    <w:rsid w:val="005A5178"/>
    <w:rsid w:val="005C460C"/>
    <w:rsid w:val="005E7B24"/>
    <w:rsid w:val="00631FF1"/>
    <w:rsid w:val="00652458"/>
    <w:rsid w:val="00653BEF"/>
    <w:rsid w:val="0066079F"/>
    <w:rsid w:val="006A5141"/>
    <w:rsid w:val="006A5494"/>
    <w:rsid w:val="006B1A61"/>
    <w:rsid w:val="00711C6E"/>
    <w:rsid w:val="00726F63"/>
    <w:rsid w:val="007332F4"/>
    <w:rsid w:val="00766C36"/>
    <w:rsid w:val="007712A0"/>
    <w:rsid w:val="00781287"/>
    <w:rsid w:val="00786595"/>
    <w:rsid w:val="007C37E6"/>
    <w:rsid w:val="007D7F1D"/>
    <w:rsid w:val="007E06B4"/>
    <w:rsid w:val="007E14A9"/>
    <w:rsid w:val="007E5145"/>
    <w:rsid w:val="00803E5B"/>
    <w:rsid w:val="00813213"/>
    <w:rsid w:val="00825541"/>
    <w:rsid w:val="008415E5"/>
    <w:rsid w:val="00846719"/>
    <w:rsid w:val="0085383E"/>
    <w:rsid w:val="008648D8"/>
    <w:rsid w:val="00876FBE"/>
    <w:rsid w:val="008B272B"/>
    <w:rsid w:val="008C3AA9"/>
    <w:rsid w:val="008C54DE"/>
    <w:rsid w:val="008D069F"/>
    <w:rsid w:val="008E7074"/>
    <w:rsid w:val="008F45EE"/>
    <w:rsid w:val="009E3255"/>
    <w:rsid w:val="00A00168"/>
    <w:rsid w:val="00A0582F"/>
    <w:rsid w:val="00A05EDF"/>
    <w:rsid w:val="00A063C8"/>
    <w:rsid w:val="00A14294"/>
    <w:rsid w:val="00A532B5"/>
    <w:rsid w:val="00A539AB"/>
    <w:rsid w:val="00A55702"/>
    <w:rsid w:val="00A62C21"/>
    <w:rsid w:val="00A82581"/>
    <w:rsid w:val="00A85067"/>
    <w:rsid w:val="00AD57ED"/>
    <w:rsid w:val="00AE4E80"/>
    <w:rsid w:val="00AF2D71"/>
    <w:rsid w:val="00AF4753"/>
    <w:rsid w:val="00B1244C"/>
    <w:rsid w:val="00B40630"/>
    <w:rsid w:val="00B46F50"/>
    <w:rsid w:val="00B5277E"/>
    <w:rsid w:val="00B63B2B"/>
    <w:rsid w:val="00B743B1"/>
    <w:rsid w:val="00B86584"/>
    <w:rsid w:val="00BA686C"/>
    <w:rsid w:val="00BC3018"/>
    <w:rsid w:val="00C03337"/>
    <w:rsid w:val="00C06EF7"/>
    <w:rsid w:val="00C07822"/>
    <w:rsid w:val="00C119E7"/>
    <w:rsid w:val="00C35784"/>
    <w:rsid w:val="00C36119"/>
    <w:rsid w:val="00C52088"/>
    <w:rsid w:val="00C67B14"/>
    <w:rsid w:val="00C7298E"/>
    <w:rsid w:val="00C83C99"/>
    <w:rsid w:val="00CC2DFF"/>
    <w:rsid w:val="00CF59DD"/>
    <w:rsid w:val="00D05705"/>
    <w:rsid w:val="00D51C7F"/>
    <w:rsid w:val="00D71D41"/>
    <w:rsid w:val="00DD6EBC"/>
    <w:rsid w:val="00DF4BB8"/>
    <w:rsid w:val="00E042E7"/>
    <w:rsid w:val="00E25516"/>
    <w:rsid w:val="00E516A5"/>
    <w:rsid w:val="00E55853"/>
    <w:rsid w:val="00E742AF"/>
    <w:rsid w:val="00EC67C0"/>
    <w:rsid w:val="00ED111A"/>
    <w:rsid w:val="00EE13A2"/>
    <w:rsid w:val="00EF402C"/>
    <w:rsid w:val="00F1023C"/>
    <w:rsid w:val="00F32C79"/>
    <w:rsid w:val="00F36DB9"/>
    <w:rsid w:val="00F37907"/>
    <w:rsid w:val="00FC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39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9"/>
    <w:rPr>
      <w:rFonts w:ascii="Times New Roman" w:eastAsiaTheme="minorHAnsi" w:hAnsi="Times New Roman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F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F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84F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45047C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45047C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84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F4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84F49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712A0"/>
    <w:pPr>
      <w:ind w:left="720"/>
      <w:contextualSpacing/>
    </w:pPr>
    <w:rPr>
      <w:rFonts w:asciiTheme="minorHAnsi" w:eastAsiaTheme="minorEastAsia" w:hAnsiTheme="minorHAns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11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12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128"/>
    <w:rPr>
      <w:rFonts w:ascii="Times New Roman" w:eastAsiaTheme="minorHAnsi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1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128"/>
    <w:rPr>
      <w:rFonts w:ascii="Times New Roman" w:eastAsiaTheme="minorHAnsi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51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10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F59DD"/>
    <w:rPr>
      <w:rFonts w:ascii="Times New Roman" w:eastAsiaTheme="minorHAnsi" w:hAnsi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9"/>
    <w:rPr>
      <w:rFonts w:ascii="Times New Roman" w:eastAsiaTheme="minorHAnsi" w:hAnsi="Times New Roman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F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F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84F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45047C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45047C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84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F4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84F49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712A0"/>
    <w:pPr>
      <w:ind w:left="720"/>
      <w:contextualSpacing/>
    </w:pPr>
    <w:rPr>
      <w:rFonts w:asciiTheme="minorHAnsi" w:eastAsiaTheme="minorEastAsia" w:hAnsiTheme="minorHAns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11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12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128"/>
    <w:rPr>
      <w:rFonts w:ascii="Times New Roman" w:eastAsiaTheme="minorHAnsi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1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128"/>
    <w:rPr>
      <w:rFonts w:ascii="Times New Roman" w:eastAsiaTheme="minorHAnsi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51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10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F59DD"/>
    <w:rPr>
      <w:rFonts w:ascii="Times New Roman" w:eastAsiaTheme="minorHAnsi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ps.rutgers.edu/events/annual-chaps-conferenc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4157</Characters>
  <Application>Microsoft Office Word</Application>
  <DocSecurity>0</DocSecurity>
  <Lines>51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Toward a vision for the next decade:</vt:lpstr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Mitchell</dc:creator>
  <cp:keywords/>
  <dc:description/>
  <cp:lastModifiedBy>harvey</cp:lastModifiedBy>
  <cp:revision>5</cp:revision>
  <cp:lastPrinted>2012-10-27T01:07:00Z</cp:lastPrinted>
  <dcterms:created xsi:type="dcterms:W3CDTF">2012-10-27T20:23:00Z</dcterms:created>
  <dcterms:modified xsi:type="dcterms:W3CDTF">2012-10-28T19:55:00Z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1Ot4PN7IMUs29HuFZR-7mzYCwLM8GQfT0ZHJif5Mhiuc</vt:lpwstr>
  </property>
  <property fmtid="{D5CDD505-2E9C-101B-9397-08002B2CF9AE}" pid="4" name="Google.Documents.RevisionId">
    <vt:lpwstr>13886912605777691984</vt:lpwstr>
  </property>
  <property fmtid="{D5CDD505-2E9C-101B-9397-08002B2CF9AE}" pid="5" name="Google.Documents.PreviousRevisionId">
    <vt:lpwstr>09494998072905267630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