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7A" w:rsidRPr="005A717A" w:rsidRDefault="005A717A" w:rsidP="005A717A">
      <w:pPr>
        <w:spacing w:after="0" w:line="240" w:lineRule="auto"/>
        <w:rPr>
          <w:rFonts w:ascii="Times New Roman" w:eastAsia="Times New Roman" w:hAnsi="Times New Roman" w:cs="Times New Roman"/>
          <w:color w:val="000000"/>
          <w:sz w:val="32"/>
          <w:szCs w:val="32"/>
        </w:rPr>
      </w:pPr>
      <w:r w:rsidRPr="005A717A">
        <w:rPr>
          <w:rFonts w:ascii="Century" w:eastAsia="Times New Roman" w:hAnsi="Century" w:cs="Times New Roman"/>
          <w:b/>
          <w:bCs/>
          <w:color w:val="000000"/>
          <w:sz w:val="32"/>
          <w:szCs w:val="32"/>
        </w:rPr>
        <w:t>Youth Statement</w:t>
      </w:r>
    </w:p>
    <w:p w:rsidR="005A717A" w:rsidRDefault="005A717A" w:rsidP="005A717A">
      <w:pPr>
        <w:spacing w:after="0" w:line="240" w:lineRule="auto"/>
        <w:rPr>
          <w:rFonts w:ascii="Century" w:eastAsia="Times New Roman" w:hAnsi="Century" w:cs="Times New Roman"/>
          <w:color w:val="000000"/>
          <w:sz w:val="28"/>
          <w:szCs w:val="28"/>
        </w:rPr>
      </w:pPr>
    </w:p>
    <w:p w:rsidR="005A717A" w:rsidRDefault="005A717A" w:rsidP="005A717A">
      <w:pPr>
        <w:spacing w:after="0" w:line="240" w:lineRule="auto"/>
        <w:rPr>
          <w:rFonts w:ascii="Century" w:eastAsia="Times New Roman" w:hAnsi="Century" w:cs="Times New Roman"/>
          <w:color w:val="000000"/>
          <w:sz w:val="28"/>
          <w:szCs w:val="28"/>
        </w:rPr>
      </w:pPr>
      <w:r w:rsidRPr="005A717A">
        <w:rPr>
          <w:rFonts w:ascii="Century" w:eastAsia="Times New Roman" w:hAnsi="Century" w:cs="Times New Roman"/>
          <w:color w:val="000000"/>
          <w:sz w:val="28"/>
          <w:szCs w:val="28"/>
        </w:rPr>
        <w:t>On behalf of youth around the world, we the participants of the 2012 UNESCO World Heritage</w:t>
      </w:r>
      <w:bookmarkStart w:id="0" w:name="_GoBack"/>
      <w:bookmarkEnd w:id="0"/>
      <w:r w:rsidRPr="005A717A">
        <w:rPr>
          <w:rFonts w:ascii="Century" w:eastAsia="Times New Roman" w:hAnsi="Century" w:cs="Times New Roman"/>
          <w:color w:val="000000"/>
          <w:sz w:val="28"/>
          <w:szCs w:val="28"/>
        </w:rPr>
        <w:t xml:space="preserve"> Youth </w:t>
      </w:r>
      <w:proofErr w:type="spellStart"/>
      <w:r w:rsidRPr="005A717A">
        <w:rPr>
          <w:rFonts w:ascii="Century" w:eastAsia="Times New Roman" w:hAnsi="Century" w:cs="Times New Roman"/>
          <w:color w:val="000000"/>
          <w:sz w:val="28"/>
          <w:szCs w:val="28"/>
        </w:rPr>
        <w:t>Programme</w:t>
      </w:r>
      <w:proofErr w:type="spellEnd"/>
      <w:r w:rsidRPr="005A717A">
        <w:rPr>
          <w:rFonts w:ascii="Century" w:eastAsia="Times New Roman" w:hAnsi="Century" w:cs="Times New Roman"/>
          <w:color w:val="000000"/>
          <w:sz w:val="28"/>
          <w:szCs w:val="28"/>
        </w:rPr>
        <w:t xml:space="preserve"> in Kyoto, Japan, believe we have an important responsibility to conserve and protect our World Heritage passed down by our ancestors, and to pass them on to future generations. </w:t>
      </w:r>
    </w:p>
    <w:p w:rsidR="005A717A" w:rsidRPr="005A717A" w:rsidRDefault="005A717A" w:rsidP="005A717A">
      <w:pPr>
        <w:spacing w:after="0" w:line="240" w:lineRule="auto"/>
        <w:rPr>
          <w:rFonts w:ascii="Times New Roman" w:eastAsia="Times New Roman" w:hAnsi="Times New Roman" w:cs="Times New Roman"/>
          <w:color w:val="000000"/>
          <w:sz w:val="24"/>
          <w:szCs w:val="24"/>
        </w:rPr>
      </w:pPr>
    </w:p>
    <w:p w:rsidR="005A717A" w:rsidRDefault="005A717A" w:rsidP="005A717A">
      <w:pPr>
        <w:spacing w:after="0" w:line="240" w:lineRule="auto"/>
        <w:rPr>
          <w:rFonts w:ascii="Century" w:eastAsia="Times New Roman" w:hAnsi="Century" w:cs="Times New Roman"/>
          <w:color w:val="000000"/>
          <w:sz w:val="28"/>
          <w:szCs w:val="28"/>
        </w:rPr>
      </w:pPr>
      <w:r w:rsidRPr="005A717A">
        <w:rPr>
          <w:rFonts w:ascii="Century" w:eastAsia="Times New Roman" w:hAnsi="Century" w:cs="Times New Roman"/>
          <w:color w:val="000000"/>
          <w:sz w:val="28"/>
          <w:szCs w:val="28"/>
        </w:rPr>
        <w:t>We are a significant segment of the community and can contribute to local development and prosperity. We bridge local and global youth, tradition and modernity. The generations that came before inspire us to conserve the world’s most outstanding heritage.</w:t>
      </w:r>
    </w:p>
    <w:p w:rsidR="005A717A" w:rsidRPr="005A717A" w:rsidRDefault="005A717A" w:rsidP="005A717A">
      <w:pPr>
        <w:spacing w:after="0" w:line="240" w:lineRule="auto"/>
        <w:rPr>
          <w:rFonts w:ascii="Times New Roman" w:eastAsia="Times New Roman" w:hAnsi="Times New Roman" w:cs="Times New Roman"/>
          <w:color w:val="000000"/>
          <w:sz w:val="24"/>
          <w:szCs w:val="24"/>
        </w:rPr>
      </w:pPr>
    </w:p>
    <w:p w:rsidR="005A717A" w:rsidRDefault="005A717A" w:rsidP="005A717A">
      <w:pPr>
        <w:spacing w:after="0" w:line="240" w:lineRule="auto"/>
        <w:rPr>
          <w:rFonts w:ascii="Century" w:eastAsia="Times New Roman" w:hAnsi="Century" w:cs="Times New Roman"/>
          <w:color w:val="000000"/>
          <w:sz w:val="28"/>
          <w:szCs w:val="28"/>
        </w:rPr>
      </w:pPr>
      <w:r w:rsidRPr="005A717A">
        <w:rPr>
          <w:rFonts w:ascii="Century" w:eastAsia="Times New Roman" w:hAnsi="Century" w:cs="Times New Roman"/>
          <w:color w:val="000000"/>
          <w:sz w:val="28"/>
          <w:szCs w:val="28"/>
        </w:rPr>
        <w:t xml:space="preserve">We have a lot of energy and passion to address issues and concerns, such as heritage management, sustainable tourism, local development and community involvement. We want to consider a new relationship between society and our World Heritage. </w:t>
      </w:r>
    </w:p>
    <w:p w:rsidR="005A717A" w:rsidRPr="005A717A" w:rsidRDefault="005A717A" w:rsidP="005A717A">
      <w:pPr>
        <w:spacing w:after="0" w:line="240" w:lineRule="auto"/>
        <w:rPr>
          <w:rFonts w:ascii="Times New Roman" w:eastAsia="Times New Roman" w:hAnsi="Times New Roman" w:cs="Times New Roman"/>
          <w:color w:val="000000"/>
          <w:sz w:val="24"/>
          <w:szCs w:val="24"/>
        </w:rPr>
      </w:pPr>
    </w:p>
    <w:p w:rsidR="005A717A" w:rsidRDefault="005A717A" w:rsidP="005A717A">
      <w:pPr>
        <w:spacing w:after="0" w:line="240" w:lineRule="auto"/>
        <w:rPr>
          <w:rFonts w:ascii="Century" w:eastAsia="Times New Roman" w:hAnsi="Century" w:cs="Times New Roman"/>
          <w:color w:val="000000"/>
          <w:sz w:val="28"/>
          <w:szCs w:val="28"/>
        </w:rPr>
      </w:pPr>
      <w:r w:rsidRPr="005A717A">
        <w:rPr>
          <w:rFonts w:ascii="Century" w:eastAsia="Times New Roman" w:hAnsi="Century" w:cs="Times New Roman"/>
          <w:color w:val="000000"/>
          <w:sz w:val="28"/>
          <w:szCs w:val="28"/>
        </w:rPr>
        <w:t xml:space="preserve">We ask that States Parties put in place mechanisms encouraging the local community and youth involvement in the </w:t>
      </w:r>
      <w:proofErr w:type="gramStart"/>
      <w:r w:rsidRPr="005A717A">
        <w:rPr>
          <w:rFonts w:ascii="Century" w:eastAsia="Times New Roman" w:hAnsi="Century" w:cs="Times New Roman"/>
          <w:color w:val="000000"/>
          <w:sz w:val="28"/>
          <w:szCs w:val="28"/>
        </w:rPr>
        <w:t>decision making</w:t>
      </w:r>
      <w:proofErr w:type="gramEnd"/>
      <w:r w:rsidRPr="005A717A">
        <w:rPr>
          <w:rFonts w:ascii="Century" w:eastAsia="Times New Roman" w:hAnsi="Century" w:cs="Times New Roman"/>
          <w:color w:val="000000"/>
          <w:sz w:val="28"/>
          <w:szCs w:val="28"/>
        </w:rPr>
        <w:t xml:space="preserve"> process of managing World Heritage sites and its tourism industry. They should be involved in the entire World Heritage inscription and conservation process.</w:t>
      </w:r>
    </w:p>
    <w:p w:rsidR="005A717A" w:rsidRPr="005A717A" w:rsidRDefault="005A717A" w:rsidP="005A717A">
      <w:pPr>
        <w:spacing w:after="0" w:line="240" w:lineRule="auto"/>
        <w:rPr>
          <w:rFonts w:ascii="Times New Roman" w:eastAsia="Times New Roman" w:hAnsi="Times New Roman" w:cs="Times New Roman"/>
          <w:color w:val="000000"/>
          <w:sz w:val="24"/>
          <w:szCs w:val="24"/>
        </w:rPr>
      </w:pPr>
    </w:p>
    <w:p w:rsidR="005A717A" w:rsidRDefault="005A717A" w:rsidP="005A717A">
      <w:pPr>
        <w:spacing w:after="0" w:line="240" w:lineRule="auto"/>
        <w:rPr>
          <w:rFonts w:ascii="Century" w:eastAsia="Times New Roman" w:hAnsi="Century" w:cs="Times New Roman"/>
          <w:color w:val="000000"/>
          <w:sz w:val="28"/>
          <w:szCs w:val="28"/>
        </w:rPr>
      </w:pPr>
      <w:r w:rsidRPr="005A717A">
        <w:rPr>
          <w:rFonts w:ascii="Century" w:eastAsia="Times New Roman" w:hAnsi="Century" w:cs="Times New Roman"/>
          <w:color w:val="000000"/>
          <w:sz w:val="28"/>
          <w:szCs w:val="28"/>
        </w:rPr>
        <w:t xml:space="preserve">We propose that more educational </w:t>
      </w:r>
      <w:proofErr w:type="spellStart"/>
      <w:r w:rsidRPr="005A717A">
        <w:rPr>
          <w:rFonts w:ascii="Century" w:eastAsia="Times New Roman" w:hAnsi="Century" w:cs="Times New Roman"/>
          <w:color w:val="000000"/>
          <w:sz w:val="28"/>
          <w:szCs w:val="28"/>
        </w:rPr>
        <w:t>programmes</w:t>
      </w:r>
      <w:proofErr w:type="spellEnd"/>
      <w:r w:rsidRPr="005A717A">
        <w:rPr>
          <w:rFonts w:ascii="Century" w:eastAsia="Times New Roman" w:hAnsi="Century" w:cs="Times New Roman"/>
          <w:color w:val="000000"/>
          <w:sz w:val="28"/>
          <w:szCs w:val="28"/>
        </w:rPr>
        <w:t xml:space="preserve"> and tools on tourism be created to promote sustainable tourism practices. We believe that best practice responsible tourism will convey the values to conserve our natural and cultural World Heritage. </w:t>
      </w:r>
    </w:p>
    <w:p w:rsidR="005A717A" w:rsidRPr="005A717A" w:rsidRDefault="005A717A" w:rsidP="005A717A">
      <w:pPr>
        <w:spacing w:after="0" w:line="240" w:lineRule="auto"/>
        <w:rPr>
          <w:rFonts w:ascii="Times New Roman" w:eastAsia="Times New Roman" w:hAnsi="Times New Roman" w:cs="Times New Roman"/>
          <w:color w:val="000000"/>
          <w:sz w:val="24"/>
          <w:szCs w:val="24"/>
        </w:rPr>
      </w:pPr>
    </w:p>
    <w:p w:rsidR="005A717A" w:rsidRPr="005A717A" w:rsidRDefault="005A717A" w:rsidP="005A717A">
      <w:pPr>
        <w:spacing w:after="0" w:line="240" w:lineRule="auto"/>
        <w:rPr>
          <w:rFonts w:ascii="Times New Roman" w:eastAsia="Times New Roman" w:hAnsi="Times New Roman" w:cs="Times New Roman"/>
          <w:color w:val="000000"/>
          <w:sz w:val="24"/>
          <w:szCs w:val="24"/>
        </w:rPr>
      </w:pPr>
      <w:r w:rsidRPr="005A717A">
        <w:rPr>
          <w:rFonts w:ascii="Century" w:eastAsia="Times New Roman" w:hAnsi="Century" w:cs="Times New Roman"/>
          <w:color w:val="000000"/>
          <w:sz w:val="28"/>
          <w:szCs w:val="28"/>
        </w:rPr>
        <w:t>We advise to promote not only the sites but also its cultural contexts and history by involving the local community. By promoting the local living heritage we will recognize the contribution of the local community to the value of World Heritage.</w:t>
      </w:r>
    </w:p>
    <w:p w:rsidR="005A717A" w:rsidRPr="005A717A" w:rsidRDefault="005A717A" w:rsidP="005A717A">
      <w:pPr>
        <w:spacing w:after="0" w:line="240" w:lineRule="auto"/>
        <w:rPr>
          <w:rFonts w:ascii="Times New Roman" w:eastAsia="Times New Roman" w:hAnsi="Times New Roman" w:cs="Times New Roman"/>
          <w:color w:val="000000"/>
          <w:sz w:val="24"/>
          <w:szCs w:val="24"/>
        </w:rPr>
      </w:pPr>
      <w:r w:rsidRPr="005A717A">
        <w:rPr>
          <w:rFonts w:ascii="Times New Roman" w:eastAsia="Times New Roman" w:hAnsi="Times New Roman" w:cs="Times New Roman"/>
          <w:color w:val="000000"/>
          <w:sz w:val="28"/>
          <w:szCs w:val="28"/>
        </w:rPr>
        <w:br/>
      </w:r>
      <w:r w:rsidRPr="005A717A">
        <w:rPr>
          <w:rFonts w:ascii="Century" w:eastAsia="Times New Roman" w:hAnsi="Century" w:cs="Times New Roman"/>
          <w:color w:val="000000"/>
          <w:sz w:val="28"/>
          <w:szCs w:val="28"/>
        </w:rPr>
        <w:t xml:space="preserve">Management plans should include creating job opportunities for youth and local workers. Capacity building is vital to empower the youth to endorse those positions. </w:t>
      </w:r>
    </w:p>
    <w:p w:rsidR="005A717A" w:rsidRDefault="005A717A" w:rsidP="005A717A">
      <w:pPr>
        <w:spacing w:after="0" w:line="240" w:lineRule="auto"/>
        <w:rPr>
          <w:rFonts w:ascii="Century" w:eastAsia="Times New Roman" w:hAnsi="Century" w:cs="Times New Roman"/>
          <w:color w:val="000000"/>
          <w:sz w:val="28"/>
          <w:szCs w:val="28"/>
        </w:rPr>
      </w:pPr>
      <w:r w:rsidRPr="005A717A">
        <w:rPr>
          <w:rFonts w:ascii="Century" w:eastAsia="Times New Roman" w:hAnsi="Century" w:cs="Times New Roman"/>
          <w:color w:val="000000"/>
          <w:sz w:val="28"/>
          <w:szCs w:val="28"/>
        </w:rPr>
        <w:lastRenderedPageBreak/>
        <w:t xml:space="preserve">We call upon the States Parties to recognize World Heritage Volunteers as one of the ways to engage people in the promotion and conservation of World Heritage through international voluntary work. </w:t>
      </w:r>
    </w:p>
    <w:p w:rsidR="005A717A" w:rsidRPr="005A717A" w:rsidRDefault="005A717A" w:rsidP="005A717A">
      <w:pPr>
        <w:spacing w:after="0" w:line="240" w:lineRule="auto"/>
        <w:rPr>
          <w:rFonts w:ascii="Times New Roman" w:eastAsia="Times New Roman" w:hAnsi="Times New Roman" w:cs="Times New Roman"/>
          <w:color w:val="000000"/>
          <w:sz w:val="24"/>
          <w:szCs w:val="24"/>
        </w:rPr>
      </w:pPr>
    </w:p>
    <w:p w:rsidR="005A717A" w:rsidRDefault="005A717A" w:rsidP="005A717A">
      <w:pPr>
        <w:spacing w:after="0" w:line="240" w:lineRule="auto"/>
        <w:rPr>
          <w:rFonts w:ascii="Century" w:eastAsia="Times New Roman" w:hAnsi="Century" w:cs="Times New Roman"/>
          <w:color w:val="000000"/>
          <w:sz w:val="28"/>
          <w:szCs w:val="28"/>
        </w:rPr>
      </w:pPr>
      <w:r w:rsidRPr="005A717A">
        <w:rPr>
          <w:rFonts w:ascii="Century" w:eastAsia="Times New Roman" w:hAnsi="Century" w:cs="Times New Roman"/>
          <w:color w:val="000000"/>
          <w:sz w:val="28"/>
          <w:szCs w:val="28"/>
        </w:rPr>
        <w:t xml:space="preserve">We ask States Parties to facilitate communication between young people and stakeholders in the promotion and conservation of World Heritage. </w:t>
      </w:r>
    </w:p>
    <w:p w:rsidR="005A717A" w:rsidRPr="005A717A" w:rsidRDefault="005A717A" w:rsidP="005A717A">
      <w:pPr>
        <w:spacing w:after="0" w:line="240" w:lineRule="auto"/>
        <w:rPr>
          <w:rFonts w:ascii="Times New Roman" w:eastAsia="Times New Roman" w:hAnsi="Times New Roman" w:cs="Times New Roman"/>
          <w:color w:val="000000"/>
          <w:sz w:val="24"/>
          <w:szCs w:val="24"/>
        </w:rPr>
      </w:pPr>
    </w:p>
    <w:p w:rsidR="005A717A" w:rsidRDefault="005A717A" w:rsidP="005A717A">
      <w:pPr>
        <w:spacing w:after="0" w:line="240" w:lineRule="auto"/>
        <w:rPr>
          <w:rFonts w:ascii="Century" w:eastAsia="Times New Roman" w:hAnsi="Century" w:cs="Times New Roman"/>
          <w:color w:val="000000"/>
          <w:sz w:val="28"/>
          <w:szCs w:val="28"/>
        </w:rPr>
      </w:pPr>
      <w:r w:rsidRPr="005A717A">
        <w:rPr>
          <w:rFonts w:ascii="Century" w:eastAsia="Times New Roman" w:hAnsi="Century" w:cs="Times New Roman"/>
          <w:color w:val="000000"/>
          <w:sz w:val="28"/>
          <w:szCs w:val="28"/>
        </w:rPr>
        <w:t xml:space="preserve">We the participants of the 2012 UNESCO World Heritage Youth </w:t>
      </w:r>
      <w:proofErr w:type="spellStart"/>
      <w:r w:rsidRPr="005A717A">
        <w:rPr>
          <w:rFonts w:ascii="Century" w:eastAsia="Times New Roman" w:hAnsi="Century" w:cs="Times New Roman"/>
          <w:color w:val="000000"/>
          <w:sz w:val="28"/>
          <w:szCs w:val="28"/>
        </w:rPr>
        <w:t>Programme</w:t>
      </w:r>
      <w:proofErr w:type="spellEnd"/>
      <w:r w:rsidRPr="005A717A">
        <w:rPr>
          <w:rFonts w:ascii="Century" w:eastAsia="Times New Roman" w:hAnsi="Century" w:cs="Times New Roman"/>
          <w:color w:val="000000"/>
          <w:sz w:val="28"/>
          <w:szCs w:val="28"/>
        </w:rPr>
        <w:t xml:space="preserve"> call on the international community to support youth initiatives and involvement in World Heritage conservation. The future of the Convention is with us, the youth!</w:t>
      </w:r>
    </w:p>
    <w:p w:rsidR="005A717A" w:rsidRDefault="005A717A" w:rsidP="005A717A">
      <w:pPr>
        <w:spacing w:after="0" w:line="240" w:lineRule="auto"/>
        <w:rPr>
          <w:rFonts w:ascii="Century" w:eastAsia="Times New Roman" w:hAnsi="Century" w:cs="Times New Roman"/>
          <w:color w:val="000000"/>
          <w:sz w:val="28"/>
          <w:szCs w:val="28"/>
        </w:rPr>
      </w:pPr>
    </w:p>
    <w:p w:rsidR="005A717A" w:rsidRDefault="005A717A" w:rsidP="005A717A">
      <w:pPr>
        <w:spacing w:after="0" w:line="240" w:lineRule="auto"/>
        <w:rPr>
          <w:rFonts w:ascii="Century" w:eastAsia="Times New Roman" w:hAnsi="Century" w:cs="Times New Roman"/>
          <w:color w:val="000000"/>
          <w:sz w:val="28"/>
          <w:szCs w:val="28"/>
        </w:rPr>
      </w:pPr>
    </w:p>
    <w:p w:rsidR="005A717A" w:rsidRDefault="005A717A" w:rsidP="005A717A">
      <w:pPr>
        <w:spacing w:after="0" w:line="240" w:lineRule="auto"/>
        <w:rPr>
          <w:rFonts w:ascii="Century" w:eastAsia="Times New Roman" w:hAnsi="Century" w:cs="Times New Roman"/>
          <w:color w:val="000000"/>
          <w:sz w:val="28"/>
          <w:szCs w:val="28"/>
        </w:rPr>
      </w:pPr>
    </w:p>
    <w:p w:rsidR="005A717A" w:rsidRPr="005A717A" w:rsidRDefault="005A717A" w:rsidP="005A717A">
      <w:pPr>
        <w:spacing w:after="0" w:line="240" w:lineRule="auto"/>
        <w:rPr>
          <w:rFonts w:ascii="Times New Roman" w:eastAsia="Times New Roman" w:hAnsi="Times New Roman" w:cs="Times New Roman"/>
          <w:color w:val="000000"/>
          <w:sz w:val="24"/>
          <w:szCs w:val="24"/>
        </w:rPr>
      </w:pPr>
      <w:r w:rsidRPr="005A717A">
        <w:rPr>
          <w:rFonts w:ascii="Century" w:eastAsia="Times New Roman" w:hAnsi="Century" w:cs="Times New Roman"/>
          <w:color w:val="000000"/>
          <w:sz w:val="24"/>
          <w:szCs w:val="24"/>
        </w:rPr>
        <w:t xml:space="preserve">Youth </w:t>
      </w:r>
      <w:proofErr w:type="spellStart"/>
      <w:r w:rsidRPr="005A717A">
        <w:rPr>
          <w:rFonts w:ascii="Century" w:eastAsia="Times New Roman" w:hAnsi="Century" w:cs="Times New Roman"/>
          <w:color w:val="000000"/>
          <w:sz w:val="24"/>
          <w:szCs w:val="24"/>
        </w:rPr>
        <w:t>Programme</w:t>
      </w:r>
      <w:proofErr w:type="spellEnd"/>
      <w:r w:rsidRPr="005A717A">
        <w:rPr>
          <w:rFonts w:ascii="Century" w:eastAsia="Times New Roman" w:hAnsi="Century" w:cs="Times New Roman"/>
          <w:color w:val="000000"/>
          <w:sz w:val="24"/>
          <w:szCs w:val="24"/>
        </w:rPr>
        <w:t xml:space="preserve">, 2-5 November 2012 </w:t>
      </w:r>
    </w:p>
    <w:p w:rsidR="005A717A" w:rsidRPr="005A717A" w:rsidRDefault="005A717A" w:rsidP="005A717A">
      <w:pPr>
        <w:spacing w:after="0" w:line="240" w:lineRule="auto"/>
        <w:rPr>
          <w:rFonts w:ascii="Times New Roman" w:eastAsia="Times New Roman" w:hAnsi="Times New Roman" w:cs="Times New Roman"/>
          <w:color w:val="000000"/>
          <w:sz w:val="24"/>
          <w:szCs w:val="24"/>
        </w:rPr>
      </w:pPr>
      <w:proofErr w:type="gramStart"/>
      <w:r w:rsidRPr="005A717A">
        <w:rPr>
          <w:rFonts w:ascii="Century" w:eastAsia="Times New Roman" w:hAnsi="Century" w:cs="Times New Roman"/>
          <w:color w:val="000000"/>
          <w:sz w:val="24"/>
          <w:szCs w:val="24"/>
        </w:rPr>
        <w:t>at</w:t>
      </w:r>
      <w:proofErr w:type="gramEnd"/>
      <w:r w:rsidRPr="005A717A">
        <w:rPr>
          <w:rFonts w:ascii="Century" w:eastAsia="Times New Roman" w:hAnsi="Century" w:cs="Times New Roman"/>
          <w:color w:val="000000"/>
          <w:sz w:val="24"/>
          <w:szCs w:val="24"/>
        </w:rPr>
        <w:t xml:space="preserve"> </w:t>
      </w:r>
      <w:proofErr w:type="spellStart"/>
      <w:r w:rsidRPr="005A717A">
        <w:rPr>
          <w:rFonts w:ascii="Century" w:eastAsia="Times New Roman" w:hAnsi="Century" w:cs="Times New Roman"/>
          <w:color w:val="000000"/>
          <w:sz w:val="24"/>
          <w:szCs w:val="24"/>
        </w:rPr>
        <w:t>Ritsumeikan</w:t>
      </w:r>
      <w:proofErr w:type="spellEnd"/>
      <w:r w:rsidRPr="005A717A">
        <w:rPr>
          <w:rFonts w:ascii="Century" w:eastAsia="Times New Roman" w:hAnsi="Century" w:cs="Times New Roman"/>
          <w:color w:val="000000"/>
          <w:sz w:val="24"/>
          <w:szCs w:val="24"/>
        </w:rPr>
        <w:t xml:space="preserve"> </w:t>
      </w:r>
      <w:proofErr w:type="spellStart"/>
      <w:r w:rsidRPr="005A717A">
        <w:rPr>
          <w:rFonts w:ascii="Century" w:eastAsia="Times New Roman" w:hAnsi="Century" w:cs="Times New Roman"/>
          <w:color w:val="000000"/>
          <w:sz w:val="24"/>
          <w:szCs w:val="24"/>
        </w:rPr>
        <w:t>University,Kyoto</w:t>
      </w:r>
      <w:proofErr w:type="spellEnd"/>
    </w:p>
    <w:p w:rsidR="00B1624E" w:rsidRDefault="00B1624E"/>
    <w:sectPr w:rsidR="00B16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7A"/>
    <w:rsid w:val="005A717A"/>
    <w:rsid w:val="00B16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48638">
      <w:bodyDiv w:val="1"/>
      <w:marLeft w:val="0"/>
      <w:marRight w:val="0"/>
      <w:marTop w:val="0"/>
      <w:marBottom w:val="0"/>
      <w:divBdr>
        <w:top w:val="none" w:sz="0" w:space="0" w:color="auto"/>
        <w:left w:val="none" w:sz="0" w:space="0" w:color="auto"/>
        <w:bottom w:val="none" w:sz="0" w:space="0" w:color="auto"/>
        <w:right w:val="none" w:sz="0" w:space="0" w:color="auto"/>
      </w:divBdr>
      <w:divsChild>
        <w:div w:id="1635981743">
          <w:marLeft w:val="0"/>
          <w:marRight w:val="0"/>
          <w:marTop w:val="0"/>
          <w:marBottom w:val="0"/>
          <w:divBdr>
            <w:top w:val="none" w:sz="0" w:space="0" w:color="auto"/>
            <w:left w:val="none" w:sz="0" w:space="0" w:color="auto"/>
            <w:bottom w:val="none" w:sz="0" w:space="0" w:color="auto"/>
            <w:right w:val="none" w:sz="0" w:space="0" w:color="auto"/>
          </w:divBdr>
          <w:divsChild>
            <w:div w:id="4393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tips</dc:creator>
  <cp:lastModifiedBy> </cp:lastModifiedBy>
  <cp:revision>1</cp:revision>
  <dcterms:created xsi:type="dcterms:W3CDTF">2012-11-08T05:25:00Z</dcterms:created>
  <dcterms:modified xsi:type="dcterms:W3CDTF">2012-11-08T05:27:00Z</dcterms:modified>
</cp:coreProperties>
</file>