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7B" w:rsidRPr="002D0C58" w:rsidRDefault="0019530C" w:rsidP="002D0C58">
      <w:pPr>
        <w:jc w:val="both"/>
        <w:rPr>
          <w:rFonts w:ascii="Times New Roman" w:hAnsi="Times New Roman" w:cs="Times New Roman"/>
          <w:b/>
          <w:sz w:val="24"/>
          <w:szCs w:val="24"/>
        </w:rPr>
      </w:pPr>
      <w:r>
        <w:rPr>
          <w:rFonts w:ascii="Times New Roman" w:hAnsi="Times New Roman" w:cs="Times New Roman"/>
          <w:b/>
          <w:sz w:val="24"/>
          <w:szCs w:val="24"/>
        </w:rPr>
        <w:t>State Party:</w:t>
      </w:r>
      <w:r>
        <w:rPr>
          <w:rFonts w:ascii="Times New Roman" w:hAnsi="Times New Roman" w:cs="Times New Roman"/>
          <w:b/>
          <w:sz w:val="24"/>
          <w:szCs w:val="24"/>
        </w:rPr>
        <w:tab/>
        <w:t>Philippines</w:t>
      </w:r>
    </w:p>
    <w:p w:rsidR="005F627B" w:rsidRPr="002D0C58" w:rsidRDefault="0019530C" w:rsidP="002D0C58">
      <w:pPr>
        <w:jc w:val="both"/>
        <w:rPr>
          <w:rFonts w:ascii="Times New Roman" w:hAnsi="Times New Roman" w:cs="Times New Roman"/>
          <w:sz w:val="24"/>
          <w:szCs w:val="24"/>
        </w:rPr>
      </w:pPr>
      <w:r>
        <w:rPr>
          <w:rFonts w:ascii="Times New Roman" w:hAnsi="Times New Roman" w:cs="Times New Roman"/>
          <w:b/>
          <w:sz w:val="24"/>
          <w:szCs w:val="24"/>
        </w:rPr>
        <w:t>The Historic Town of Vigan</w:t>
      </w:r>
      <w:r w:rsidR="001456DC">
        <w:rPr>
          <w:rFonts w:ascii="Times New Roman" w:hAnsi="Times New Roman" w:cs="Times New Roman"/>
          <w:b/>
          <w:sz w:val="24"/>
          <w:szCs w:val="24"/>
        </w:rPr>
        <w:t xml:space="preserve"> World Heritage Site</w:t>
      </w:r>
    </w:p>
    <w:p w:rsidR="005F627B" w:rsidRPr="002D0C58" w:rsidRDefault="002D0C58" w:rsidP="002D0C58">
      <w:pPr>
        <w:jc w:val="both"/>
        <w:rPr>
          <w:rFonts w:ascii="Times New Roman" w:hAnsi="Times New Roman" w:cs="Times New Roman"/>
          <w:sz w:val="24"/>
          <w:szCs w:val="24"/>
        </w:rPr>
      </w:pPr>
      <w:r w:rsidRPr="002D0C58">
        <w:rPr>
          <w:rFonts w:ascii="Times New Roman" w:hAnsi="Times New Roman" w:cs="Times New Roman"/>
          <w:b/>
          <w:color w:val="000000"/>
          <w:sz w:val="24"/>
          <w:szCs w:val="24"/>
          <w:shd w:val="clear" w:color="auto" w:fill="FFFFFF"/>
        </w:rPr>
        <w:t>Brief description</w:t>
      </w:r>
      <w:r w:rsidRPr="002D0C58">
        <w:rPr>
          <w:rFonts w:ascii="Times New Roman" w:hAnsi="Times New Roman" w:cs="Times New Roman"/>
          <w:color w:val="000000"/>
          <w:sz w:val="24"/>
          <w:szCs w:val="24"/>
          <w:shd w:val="clear" w:color="auto" w:fill="FFFFFF"/>
        </w:rPr>
        <w:t xml:space="preserve">:  </w:t>
      </w:r>
      <w:r w:rsidR="005F627B" w:rsidRPr="002D0C58">
        <w:rPr>
          <w:rFonts w:ascii="Times New Roman" w:hAnsi="Times New Roman" w:cs="Times New Roman"/>
          <w:color w:val="000000"/>
          <w:sz w:val="24"/>
          <w:szCs w:val="24"/>
          <w:shd w:val="clear" w:color="auto" w:fill="FFFFFF"/>
        </w:rPr>
        <w:t xml:space="preserve">Established in </w:t>
      </w:r>
      <w:r w:rsidR="001D60DB">
        <w:rPr>
          <w:rFonts w:ascii="Times New Roman" w:hAnsi="Times New Roman" w:cs="Times New Roman"/>
          <w:color w:val="000000"/>
          <w:sz w:val="24"/>
          <w:szCs w:val="24"/>
          <w:shd w:val="clear" w:color="auto" w:fill="FFFFFF"/>
        </w:rPr>
        <w:t>the 16</w:t>
      </w:r>
      <w:r w:rsidR="001D60DB" w:rsidRPr="001D60DB">
        <w:rPr>
          <w:rFonts w:ascii="Times New Roman" w:hAnsi="Times New Roman" w:cs="Times New Roman"/>
          <w:color w:val="000000"/>
          <w:sz w:val="24"/>
          <w:szCs w:val="24"/>
          <w:shd w:val="clear" w:color="auto" w:fill="FFFFFF"/>
          <w:vertAlign w:val="superscript"/>
        </w:rPr>
        <w:t>th</w:t>
      </w:r>
      <w:r w:rsidR="001D60DB">
        <w:rPr>
          <w:rFonts w:ascii="Times New Roman" w:hAnsi="Times New Roman" w:cs="Times New Roman"/>
          <w:color w:val="000000"/>
          <w:sz w:val="24"/>
          <w:szCs w:val="24"/>
          <w:shd w:val="clear" w:color="auto" w:fill="FFFFFF"/>
        </w:rPr>
        <w:t xml:space="preserve"> Century</w:t>
      </w:r>
      <w:r w:rsidR="005F627B" w:rsidRPr="002D0C58">
        <w:rPr>
          <w:rFonts w:ascii="Times New Roman" w:hAnsi="Times New Roman" w:cs="Times New Roman"/>
          <w:color w:val="000000"/>
          <w:sz w:val="24"/>
          <w:szCs w:val="24"/>
          <w:shd w:val="clear" w:color="auto" w:fill="FFFFFF"/>
        </w:rPr>
        <w:t>, Vigan is the best-preserved example of a planned Spanish colonial town in Asia. Its architecture reflects the coming together of cultural elements from elsewhere in the Philippines, from China and from Europe, resulting in a culture and townscape that have no parallel anywhere in East and South-East Asia.</w:t>
      </w:r>
    </w:p>
    <w:tbl>
      <w:tblPr>
        <w:tblStyle w:val="TableGrid"/>
        <w:tblW w:w="4960" w:type="pct"/>
        <w:tblLook w:val="04A0"/>
      </w:tblPr>
      <w:tblGrid>
        <w:gridCol w:w="756"/>
        <w:gridCol w:w="5046"/>
        <w:gridCol w:w="8697"/>
      </w:tblGrid>
      <w:tr w:rsidR="004371F9" w:rsidRPr="00A51407" w:rsidTr="00D31FF8">
        <w:trPr>
          <w:trHeight w:val="157"/>
          <w:tblHeader/>
        </w:trPr>
        <w:tc>
          <w:tcPr>
            <w:tcW w:w="2001" w:type="pct"/>
            <w:gridSpan w:val="2"/>
            <w:vAlign w:val="center"/>
          </w:tcPr>
          <w:p w:rsidR="004371F9" w:rsidRPr="00A51407" w:rsidRDefault="004371F9" w:rsidP="004371F9">
            <w:pPr>
              <w:tabs>
                <w:tab w:val="left" w:pos="1125"/>
              </w:tabs>
              <w:jc w:val="center"/>
              <w:rPr>
                <w:rFonts w:ascii="Times New Roman" w:hAnsi="Times New Roman" w:cs="Times New Roman"/>
                <w:b/>
                <w:sz w:val="24"/>
                <w:szCs w:val="24"/>
              </w:rPr>
            </w:pPr>
            <w:r w:rsidRPr="00A51407">
              <w:rPr>
                <w:rFonts w:ascii="Times New Roman" w:hAnsi="Times New Roman" w:cs="Times New Roman"/>
                <w:b/>
                <w:sz w:val="24"/>
                <w:szCs w:val="24"/>
              </w:rPr>
              <w:t xml:space="preserve">               Topics for demonstrating best management practise:</w:t>
            </w:r>
          </w:p>
        </w:tc>
        <w:tc>
          <w:tcPr>
            <w:tcW w:w="2999" w:type="pct"/>
          </w:tcPr>
          <w:p w:rsidR="004371F9" w:rsidRPr="00A51407" w:rsidRDefault="004371F9" w:rsidP="005D2990">
            <w:pPr>
              <w:jc w:val="center"/>
              <w:rPr>
                <w:rFonts w:ascii="Times New Roman" w:hAnsi="Times New Roman" w:cs="Times New Roman"/>
                <w:b/>
                <w:sz w:val="24"/>
                <w:szCs w:val="24"/>
              </w:rPr>
            </w:pPr>
            <w:r w:rsidRPr="00A51407">
              <w:rPr>
                <w:rFonts w:ascii="Times New Roman" w:hAnsi="Times New Roman" w:cs="Times New Roman"/>
                <w:b/>
                <w:sz w:val="24"/>
                <w:szCs w:val="24"/>
              </w:rPr>
              <w:t>Please indicate in this column why your World Heritage property is a best practise in relation to the topic:</w:t>
            </w:r>
          </w:p>
        </w:tc>
      </w:tr>
      <w:tr w:rsidR="004371F9" w:rsidRPr="00A51407" w:rsidTr="00D31FF8">
        <w:trPr>
          <w:trHeight w:val="157"/>
        </w:trPr>
        <w:tc>
          <w:tcPr>
            <w:tcW w:w="261" w:type="pct"/>
          </w:tcPr>
          <w:p w:rsidR="004371F9" w:rsidRPr="00A51407" w:rsidRDefault="004371F9" w:rsidP="004371F9">
            <w:pPr>
              <w:rPr>
                <w:rFonts w:ascii="Times New Roman" w:hAnsi="Times New Roman" w:cs="Times New Roman"/>
                <w:sz w:val="24"/>
                <w:szCs w:val="24"/>
              </w:rPr>
            </w:pPr>
            <w:r w:rsidRPr="00A51407">
              <w:rPr>
                <w:rFonts w:ascii="Times New Roman" w:hAnsi="Times New Roman" w:cs="Times New Roman"/>
                <w:sz w:val="24"/>
                <w:szCs w:val="24"/>
              </w:rPr>
              <w:t>1.</w:t>
            </w:r>
          </w:p>
        </w:tc>
        <w:tc>
          <w:tcPr>
            <w:tcW w:w="1740" w:type="pct"/>
          </w:tcPr>
          <w:p w:rsidR="004371F9" w:rsidRPr="00CA1079" w:rsidRDefault="00EC4B78" w:rsidP="004371F9">
            <w:pPr>
              <w:rPr>
                <w:rFonts w:ascii="Times New Roman" w:hAnsi="Times New Roman" w:cs="Times New Roman"/>
                <w:b/>
                <w:sz w:val="24"/>
                <w:szCs w:val="24"/>
              </w:rPr>
            </w:pPr>
            <w:r w:rsidRPr="00CA1079">
              <w:rPr>
                <w:rFonts w:ascii="Times New Roman" w:hAnsi="Times New Roman" w:cs="Times New Roman"/>
                <w:b/>
                <w:sz w:val="24"/>
                <w:szCs w:val="24"/>
              </w:rPr>
              <w:t>Conservation:</w:t>
            </w:r>
          </w:p>
          <w:p w:rsidR="00EC4B78" w:rsidRPr="00CA1079" w:rsidRDefault="00EC4B78" w:rsidP="004371F9">
            <w:pPr>
              <w:rPr>
                <w:rFonts w:ascii="Times New Roman" w:hAnsi="Times New Roman" w:cs="Times New Roman"/>
                <w:b/>
                <w:sz w:val="24"/>
                <w:szCs w:val="24"/>
              </w:rPr>
            </w:pPr>
          </w:p>
          <w:p w:rsidR="00EC4B78" w:rsidRPr="00CA1079" w:rsidRDefault="005D2990" w:rsidP="00753472">
            <w:pPr>
              <w:jc w:val="both"/>
              <w:rPr>
                <w:rFonts w:ascii="Times New Roman" w:hAnsi="Times New Roman" w:cs="Times New Roman"/>
                <w:sz w:val="24"/>
                <w:szCs w:val="24"/>
              </w:rPr>
            </w:pPr>
            <w:r w:rsidRPr="00CA1079">
              <w:rPr>
                <w:rFonts w:ascii="Times New Roman" w:hAnsi="Times New Roman" w:cs="Times New Roman"/>
                <w:sz w:val="24"/>
                <w:szCs w:val="24"/>
              </w:rPr>
              <w:t>What innovative management practices or strategies are being applied in order to ensure the conservation of the Outstanding Universal Value (OUV) of the property (e.g. better resource management, restoration and rehabilitation, addressing various manmade or natural threats and challenges, etc?)</w:t>
            </w:r>
          </w:p>
          <w:p w:rsidR="00EC4B78" w:rsidRPr="00CA1079" w:rsidRDefault="00EC4B78" w:rsidP="004371F9">
            <w:pPr>
              <w:rPr>
                <w:rFonts w:ascii="Times New Roman" w:hAnsi="Times New Roman" w:cs="Times New Roman"/>
                <w:sz w:val="24"/>
                <w:szCs w:val="24"/>
              </w:rPr>
            </w:pPr>
          </w:p>
        </w:tc>
        <w:tc>
          <w:tcPr>
            <w:tcW w:w="2999" w:type="pct"/>
          </w:tcPr>
          <w:p w:rsidR="00A51407" w:rsidRDefault="00A51407" w:rsidP="00A51407">
            <w:pPr>
              <w:pStyle w:val="ListParagraph"/>
              <w:rPr>
                <w:rFonts w:ascii="Times New Roman" w:hAnsi="Times New Roman" w:cs="Times New Roman"/>
                <w:sz w:val="24"/>
                <w:szCs w:val="24"/>
              </w:rPr>
            </w:pPr>
          </w:p>
          <w:p w:rsidR="001D60DB" w:rsidRDefault="001D60DB" w:rsidP="002442F9">
            <w:pPr>
              <w:rPr>
                <w:rFonts w:ascii="Times New Roman" w:hAnsi="Times New Roman" w:cs="Times New Roman"/>
                <w:sz w:val="24"/>
                <w:szCs w:val="24"/>
              </w:rPr>
            </w:pPr>
            <w:r>
              <w:rPr>
                <w:rFonts w:ascii="Times New Roman" w:hAnsi="Times New Roman" w:cs="Times New Roman"/>
                <w:sz w:val="24"/>
                <w:szCs w:val="24"/>
              </w:rPr>
              <w:t>In line with the City’s mission statement “to conserve our heritage and deliver effective services for an improved quality of life”, the City Government has implemented a program entitled “the Vigan Conservation Program as a Tool for Development”. The program has the following components:</w:t>
            </w:r>
          </w:p>
          <w:p w:rsidR="001D60DB" w:rsidRDefault="001D60DB" w:rsidP="002442F9">
            <w:pPr>
              <w:rPr>
                <w:rFonts w:ascii="Times New Roman" w:hAnsi="Times New Roman" w:cs="Times New Roman"/>
                <w:sz w:val="24"/>
                <w:szCs w:val="24"/>
              </w:rPr>
            </w:pPr>
          </w:p>
          <w:p w:rsidR="00C57808" w:rsidRDefault="001D60DB" w:rsidP="001D60DB">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Enactment of </w:t>
            </w:r>
            <w:r w:rsidR="00C57808">
              <w:rPr>
                <w:rFonts w:ascii="Times New Roman" w:hAnsi="Times New Roman" w:cs="Times New Roman"/>
                <w:sz w:val="24"/>
                <w:szCs w:val="24"/>
              </w:rPr>
              <w:t xml:space="preserve">the following </w:t>
            </w:r>
            <w:r>
              <w:rPr>
                <w:rFonts w:ascii="Times New Roman" w:hAnsi="Times New Roman" w:cs="Times New Roman"/>
                <w:sz w:val="24"/>
                <w:szCs w:val="24"/>
              </w:rPr>
              <w:t>legislative measures to safeguard and preserve the historic city</w:t>
            </w:r>
            <w:r w:rsidR="00C57808">
              <w:rPr>
                <w:rFonts w:ascii="Times New Roman" w:hAnsi="Times New Roman" w:cs="Times New Roman"/>
                <w:sz w:val="24"/>
                <w:szCs w:val="24"/>
              </w:rPr>
              <w:t>:</w:t>
            </w:r>
          </w:p>
          <w:p w:rsidR="00C57808" w:rsidRDefault="00C57808" w:rsidP="00C5780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City Ordinance No. 12, S.1997 delineating the boundaries of the historic core and buffer zones of the World Heritage Site;</w:t>
            </w:r>
          </w:p>
          <w:p w:rsidR="00C57808" w:rsidRDefault="00C57808" w:rsidP="00C5780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City Ordinance No. 14, S.1997 defining the allowable uses in the core and buffer zones;</w:t>
            </w:r>
          </w:p>
          <w:p w:rsidR="00A66A60" w:rsidRDefault="00C57808" w:rsidP="00C5780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City Ordinance No. 7, S.2006 providing the Vigan Conservation Guidelines which provides guidelines for appropriate restoration works on historic structures, construction of new structures and development of open spaces within the protected zones. The Ordinance also created a multi-sectoral Vigan Conservation Council which formulates, recommends, evaluate and approve development plans, policies and programs relating to the conservation and development of the protected zones. A Technical Working Group implements the Conservation Guidelines and evaluate</w:t>
            </w:r>
            <w:r w:rsidR="00A66A60">
              <w:rPr>
                <w:rFonts w:ascii="Times New Roman" w:hAnsi="Times New Roman" w:cs="Times New Roman"/>
                <w:sz w:val="24"/>
                <w:szCs w:val="24"/>
              </w:rPr>
              <w:t xml:space="preserve"> restoration/development plans for approval by the Vigan Conservation Council.</w:t>
            </w:r>
          </w:p>
          <w:p w:rsidR="00A66A60" w:rsidRDefault="00A66A60" w:rsidP="00A66A60">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Traffic Code which effectively pedestrianized the main historic street of Crisologo St. and smoothen the flow of traffic within the protected zones</w:t>
            </w:r>
          </w:p>
          <w:p w:rsidR="00A66A60" w:rsidRDefault="00A66A60" w:rsidP="00A66A60">
            <w:pPr>
              <w:rPr>
                <w:rFonts w:ascii="Times New Roman" w:hAnsi="Times New Roman" w:cs="Times New Roman"/>
                <w:sz w:val="24"/>
                <w:szCs w:val="24"/>
              </w:rPr>
            </w:pPr>
          </w:p>
          <w:p w:rsidR="00A66A60" w:rsidRDefault="00A66A60" w:rsidP="00A66A60">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Cultural mapping project which has identified and documented cultural heritage resources, local arts and crafts, crafts persons and practitioners of intangible cultural </w:t>
            </w:r>
            <w:r>
              <w:rPr>
                <w:rFonts w:ascii="Times New Roman" w:hAnsi="Times New Roman" w:cs="Times New Roman"/>
                <w:sz w:val="24"/>
                <w:szCs w:val="24"/>
              </w:rPr>
              <w:lastRenderedPageBreak/>
              <w:t>heritage.</w:t>
            </w:r>
          </w:p>
          <w:p w:rsidR="00A66A60" w:rsidRDefault="00A66A60" w:rsidP="00A66A60">
            <w:pPr>
              <w:pStyle w:val="ListParagraph"/>
              <w:ind w:left="360"/>
              <w:rPr>
                <w:rFonts w:ascii="Times New Roman" w:hAnsi="Times New Roman" w:cs="Times New Roman"/>
                <w:sz w:val="24"/>
                <w:szCs w:val="24"/>
              </w:rPr>
            </w:pPr>
          </w:p>
          <w:p w:rsidR="00911FD9" w:rsidRPr="00A43E08" w:rsidRDefault="00A66A60" w:rsidP="00911FD9">
            <w:pPr>
              <w:pStyle w:val="ListParagraph"/>
              <w:numPr>
                <w:ilvl w:val="0"/>
                <w:numId w:val="25"/>
              </w:numPr>
              <w:rPr>
                <w:rFonts w:ascii="Times New Roman" w:hAnsi="Times New Roman" w:cs="Times New Roman"/>
                <w:sz w:val="24"/>
                <w:szCs w:val="24"/>
              </w:rPr>
            </w:pPr>
            <w:r w:rsidRPr="00A66A60">
              <w:rPr>
                <w:rFonts w:ascii="Times New Roman" w:hAnsi="Times New Roman" w:cs="Times New Roman"/>
                <w:sz w:val="24"/>
                <w:szCs w:val="24"/>
              </w:rPr>
              <w:t xml:space="preserve">Establishment of a City Public Safety and Disaster Risk Reduction Management Office, as well as the adoption of fire safety measures </w:t>
            </w:r>
            <w:r w:rsidR="005444D0">
              <w:rPr>
                <w:rFonts w:ascii="Times New Roman" w:hAnsi="Times New Roman" w:cs="Times New Roman"/>
                <w:sz w:val="24"/>
                <w:szCs w:val="24"/>
              </w:rPr>
              <w:t xml:space="preserve">such as </w:t>
            </w:r>
            <w:r w:rsidR="002C2A47">
              <w:rPr>
                <w:rFonts w:ascii="Times New Roman" w:hAnsi="Times New Roman" w:cs="Times New Roman"/>
                <w:sz w:val="24"/>
                <w:szCs w:val="24"/>
              </w:rPr>
              <w:t>preventing the use of fireworks within the protected zones.</w:t>
            </w:r>
          </w:p>
        </w:tc>
      </w:tr>
      <w:tr w:rsidR="004371F9" w:rsidRPr="00A51407" w:rsidTr="00D31FF8">
        <w:trPr>
          <w:trHeight w:val="157"/>
        </w:trPr>
        <w:tc>
          <w:tcPr>
            <w:tcW w:w="261" w:type="pct"/>
          </w:tcPr>
          <w:p w:rsidR="004371F9" w:rsidRPr="00A51407" w:rsidRDefault="005D2990" w:rsidP="004371F9">
            <w:pPr>
              <w:rPr>
                <w:rFonts w:ascii="Times New Roman" w:hAnsi="Times New Roman" w:cs="Times New Roman"/>
                <w:sz w:val="24"/>
                <w:szCs w:val="24"/>
              </w:rPr>
            </w:pPr>
            <w:r w:rsidRPr="00A51407">
              <w:rPr>
                <w:rFonts w:ascii="Times New Roman" w:hAnsi="Times New Roman" w:cs="Times New Roman"/>
                <w:sz w:val="24"/>
                <w:szCs w:val="24"/>
              </w:rPr>
              <w:lastRenderedPageBreak/>
              <w:t>2.</w:t>
            </w:r>
          </w:p>
        </w:tc>
        <w:tc>
          <w:tcPr>
            <w:tcW w:w="1740" w:type="pct"/>
          </w:tcPr>
          <w:p w:rsidR="004371F9" w:rsidRPr="00CA1079" w:rsidRDefault="005D2990" w:rsidP="004371F9">
            <w:pPr>
              <w:rPr>
                <w:rFonts w:ascii="Times New Roman" w:hAnsi="Times New Roman" w:cs="Times New Roman"/>
                <w:b/>
                <w:sz w:val="24"/>
                <w:szCs w:val="24"/>
              </w:rPr>
            </w:pPr>
            <w:r w:rsidRPr="00CA1079">
              <w:rPr>
                <w:rFonts w:ascii="Times New Roman" w:hAnsi="Times New Roman" w:cs="Times New Roman"/>
                <w:b/>
                <w:sz w:val="24"/>
                <w:szCs w:val="24"/>
              </w:rPr>
              <w:t>Local People:</w:t>
            </w:r>
          </w:p>
          <w:p w:rsidR="005D2990" w:rsidRPr="00CA1079" w:rsidRDefault="005D2990" w:rsidP="004371F9">
            <w:pPr>
              <w:rPr>
                <w:rFonts w:ascii="Times New Roman" w:hAnsi="Times New Roman" w:cs="Times New Roman"/>
                <w:b/>
                <w:sz w:val="24"/>
                <w:szCs w:val="24"/>
              </w:rPr>
            </w:pPr>
          </w:p>
          <w:p w:rsidR="005D2990" w:rsidRPr="00CA1079" w:rsidRDefault="005D2990" w:rsidP="00753472">
            <w:pPr>
              <w:jc w:val="both"/>
              <w:rPr>
                <w:rFonts w:ascii="Times New Roman" w:hAnsi="Times New Roman" w:cs="Times New Roman"/>
                <w:sz w:val="24"/>
                <w:szCs w:val="24"/>
              </w:rPr>
            </w:pPr>
            <w:r w:rsidRPr="00CA1079">
              <w:rPr>
                <w:rFonts w:ascii="Times New Roman" w:hAnsi="Times New Roman" w:cs="Times New Roman"/>
                <w:sz w:val="24"/>
                <w:szCs w:val="24"/>
              </w:rPr>
              <w:t xml:space="preserve">What exemplary practices are you using in order to effectively address the needs of local stakeholders within the management system for the property, and enable their </w:t>
            </w:r>
            <w:r w:rsidRPr="00CA1079">
              <w:rPr>
                <w:rFonts w:ascii="Times New Roman" w:hAnsi="Times New Roman" w:cs="Times New Roman"/>
                <w:b/>
                <w:sz w:val="24"/>
                <w:szCs w:val="24"/>
              </w:rPr>
              <w:t xml:space="preserve">full and active </w:t>
            </w:r>
            <w:r w:rsidR="00753472" w:rsidRPr="00CA1079">
              <w:rPr>
                <w:rFonts w:ascii="Times New Roman" w:hAnsi="Times New Roman" w:cs="Times New Roman"/>
                <w:b/>
                <w:sz w:val="24"/>
                <w:szCs w:val="24"/>
              </w:rPr>
              <w:t>participation</w:t>
            </w:r>
            <w:r w:rsidRPr="00CA1079">
              <w:rPr>
                <w:rFonts w:ascii="Times New Roman" w:hAnsi="Times New Roman" w:cs="Times New Roman"/>
                <w:sz w:val="24"/>
                <w:szCs w:val="24"/>
              </w:rPr>
              <w:t>?</w:t>
            </w:r>
          </w:p>
        </w:tc>
        <w:tc>
          <w:tcPr>
            <w:tcW w:w="2999" w:type="pct"/>
          </w:tcPr>
          <w:p w:rsidR="004371F9" w:rsidRDefault="004371F9" w:rsidP="00E65D9A">
            <w:pPr>
              <w:rPr>
                <w:rFonts w:ascii="Times New Roman" w:hAnsi="Times New Roman" w:cs="Times New Roman"/>
                <w:sz w:val="24"/>
                <w:szCs w:val="24"/>
              </w:rPr>
            </w:pPr>
          </w:p>
          <w:p w:rsidR="002C2A47" w:rsidRDefault="002C2A47" w:rsidP="00E65D9A">
            <w:pPr>
              <w:rPr>
                <w:rFonts w:ascii="Times New Roman" w:hAnsi="Times New Roman" w:cs="Times New Roman"/>
                <w:sz w:val="24"/>
                <w:szCs w:val="24"/>
              </w:rPr>
            </w:pPr>
            <w:r>
              <w:rPr>
                <w:rFonts w:ascii="Times New Roman" w:hAnsi="Times New Roman" w:cs="Times New Roman"/>
                <w:sz w:val="24"/>
                <w:szCs w:val="24"/>
              </w:rPr>
              <w:t xml:space="preserve">Even before the site was inscribed as a World Heritage Site, public fora and multi-stakeholder workshops were organized to formulate a vision statement for the City and formulate cultural tourism strategies to uplift the economy and wellbeing of the City. </w:t>
            </w:r>
          </w:p>
          <w:p w:rsidR="002C2A47" w:rsidRDefault="002C2A47" w:rsidP="00E65D9A">
            <w:pPr>
              <w:rPr>
                <w:rFonts w:ascii="Times New Roman" w:hAnsi="Times New Roman" w:cs="Times New Roman"/>
                <w:sz w:val="24"/>
                <w:szCs w:val="24"/>
              </w:rPr>
            </w:pPr>
            <w:r>
              <w:rPr>
                <w:rFonts w:ascii="Times New Roman" w:hAnsi="Times New Roman" w:cs="Times New Roman"/>
                <w:sz w:val="24"/>
                <w:szCs w:val="24"/>
              </w:rPr>
              <w:t xml:space="preserve">Likewise, a series of public hearings were held to provide all stakeholders to voice their opinions regarding the enactment of each of the legislative measures to safeguard and conserve the built heritage of the City. This is quite an achievement, considering that the legislative measures have curtailed to a great extent the right of homeowners to develop of their private properties according to their wishes – a difficult task in the democratic country which human rights is respected. </w:t>
            </w:r>
          </w:p>
          <w:p w:rsidR="002C2A47" w:rsidRDefault="002C2A47" w:rsidP="00E65D9A">
            <w:pPr>
              <w:rPr>
                <w:rFonts w:ascii="Times New Roman" w:hAnsi="Times New Roman" w:cs="Times New Roman"/>
                <w:sz w:val="24"/>
                <w:szCs w:val="24"/>
              </w:rPr>
            </w:pPr>
          </w:p>
          <w:p w:rsidR="00E62C51" w:rsidRPr="007D3E74" w:rsidRDefault="00E62C51" w:rsidP="007D3E74">
            <w:pPr>
              <w:pStyle w:val="ListParagraph"/>
              <w:numPr>
                <w:ilvl w:val="0"/>
                <w:numId w:val="27"/>
              </w:numPr>
              <w:rPr>
                <w:rFonts w:ascii="Times New Roman" w:hAnsi="Times New Roman" w:cs="Times New Roman"/>
                <w:sz w:val="24"/>
                <w:szCs w:val="24"/>
              </w:rPr>
            </w:pPr>
            <w:r w:rsidRPr="007D3E74">
              <w:rPr>
                <w:rFonts w:ascii="Times New Roman" w:hAnsi="Times New Roman" w:cs="Times New Roman"/>
                <w:sz w:val="24"/>
                <w:szCs w:val="24"/>
              </w:rPr>
              <w:t xml:space="preserve">Composed of owners of historic properties within the protected zones, the Save Vigan Ancestral Homeowners Association, Incorporated (SVAHAI) was organized to empower homeowners and enable their active participation in the conservation programme of the City Government. All matters pertaining to safeguarding and conservation of the protected zones are brought to the attention of SVAHAI members, whose President is a member of the Vigan Conservation Council. Published jointly by the City Government and UNESCO, a Heritage Homeowner’s Manual has been distributed to homeowners to empower them in the proper maintenance of their historic properties. The Manual is a practical and user-friendly management tools to guide the custodians in the maintenance, repair and adaptive re-use of their historic properties, thereby promoting responsible stewardship of their heritage. </w:t>
            </w:r>
          </w:p>
          <w:p w:rsidR="00E62C51" w:rsidRDefault="00E62C51" w:rsidP="00E65D9A">
            <w:pPr>
              <w:rPr>
                <w:rFonts w:ascii="Times New Roman" w:hAnsi="Times New Roman" w:cs="Times New Roman"/>
                <w:sz w:val="24"/>
                <w:szCs w:val="24"/>
              </w:rPr>
            </w:pPr>
          </w:p>
          <w:p w:rsidR="002C2A47" w:rsidRPr="007D3E74" w:rsidRDefault="0020530B" w:rsidP="007D3E74">
            <w:pPr>
              <w:pStyle w:val="ListParagraph"/>
              <w:numPr>
                <w:ilvl w:val="0"/>
                <w:numId w:val="27"/>
              </w:numPr>
              <w:rPr>
                <w:rFonts w:ascii="Times New Roman" w:hAnsi="Times New Roman" w:cs="Times New Roman"/>
                <w:sz w:val="24"/>
                <w:szCs w:val="24"/>
              </w:rPr>
            </w:pPr>
            <w:r w:rsidRPr="007D3E74">
              <w:rPr>
                <w:rFonts w:ascii="Times New Roman" w:hAnsi="Times New Roman" w:cs="Times New Roman"/>
                <w:sz w:val="24"/>
                <w:szCs w:val="24"/>
              </w:rPr>
              <w:t xml:space="preserve">The Vigan Tourism Council composed of various stakeholders from the academe (universities and colleges), craft industries, infrastructure sector (transportation and communication), business sector (association of souvenir shops, furniture makers, hotel and restaurant owners), religious and government sectors was established to help in the development of an appropriate tourism industry in the City.   </w:t>
            </w:r>
          </w:p>
          <w:p w:rsidR="002C2A47" w:rsidRDefault="002C2A47" w:rsidP="00E65D9A">
            <w:pPr>
              <w:rPr>
                <w:rFonts w:ascii="Times New Roman" w:hAnsi="Times New Roman" w:cs="Times New Roman"/>
                <w:sz w:val="24"/>
                <w:szCs w:val="24"/>
              </w:rPr>
            </w:pPr>
          </w:p>
          <w:p w:rsidR="00E65D9A" w:rsidRDefault="007D3E74" w:rsidP="007F7148">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The Vigan Conservation Council that reviews and approves applications for construction, renovation, restoration and other works in the core and buffer zones of the heritage district is provided for by Ordinance No. 7 S 2006. It is composed of representatives from the local government, the academe, the SVAHAI, non government organizations and the Church.</w:t>
            </w:r>
          </w:p>
          <w:p w:rsidR="00A43E08" w:rsidRPr="00A43E08" w:rsidRDefault="00A43E08" w:rsidP="00A43E08">
            <w:pPr>
              <w:rPr>
                <w:rFonts w:ascii="Times New Roman" w:hAnsi="Times New Roman" w:cs="Times New Roman"/>
                <w:sz w:val="24"/>
                <w:szCs w:val="24"/>
              </w:rPr>
            </w:pPr>
          </w:p>
        </w:tc>
      </w:tr>
      <w:tr w:rsidR="004371F9" w:rsidRPr="00A51407" w:rsidTr="00D31FF8">
        <w:trPr>
          <w:trHeight w:val="157"/>
        </w:trPr>
        <w:tc>
          <w:tcPr>
            <w:tcW w:w="261" w:type="pct"/>
          </w:tcPr>
          <w:p w:rsidR="004371F9" w:rsidRPr="00A51407" w:rsidRDefault="00753472" w:rsidP="004371F9">
            <w:pPr>
              <w:rPr>
                <w:rFonts w:ascii="Times New Roman" w:hAnsi="Times New Roman" w:cs="Times New Roman"/>
                <w:sz w:val="24"/>
                <w:szCs w:val="24"/>
              </w:rPr>
            </w:pPr>
            <w:r w:rsidRPr="00A51407">
              <w:rPr>
                <w:rFonts w:ascii="Times New Roman" w:hAnsi="Times New Roman" w:cs="Times New Roman"/>
                <w:sz w:val="24"/>
                <w:szCs w:val="24"/>
              </w:rPr>
              <w:t>3.</w:t>
            </w:r>
          </w:p>
        </w:tc>
        <w:tc>
          <w:tcPr>
            <w:tcW w:w="1740" w:type="pct"/>
          </w:tcPr>
          <w:p w:rsidR="004371F9" w:rsidRPr="00CA1079" w:rsidRDefault="0080395F" w:rsidP="004371F9">
            <w:pPr>
              <w:rPr>
                <w:rFonts w:ascii="Times New Roman" w:hAnsi="Times New Roman" w:cs="Times New Roman"/>
                <w:b/>
                <w:color w:val="000000" w:themeColor="text1"/>
                <w:sz w:val="24"/>
                <w:szCs w:val="24"/>
              </w:rPr>
            </w:pPr>
            <w:r w:rsidRPr="00CA1079">
              <w:rPr>
                <w:rFonts w:ascii="Times New Roman" w:hAnsi="Times New Roman" w:cs="Times New Roman"/>
                <w:b/>
                <w:color w:val="000000" w:themeColor="text1"/>
                <w:sz w:val="24"/>
                <w:szCs w:val="24"/>
              </w:rPr>
              <w:t>Legal Framework:</w:t>
            </w:r>
          </w:p>
          <w:p w:rsidR="0080395F" w:rsidRPr="00CA1079" w:rsidRDefault="0080395F" w:rsidP="004371F9">
            <w:pPr>
              <w:rPr>
                <w:rFonts w:ascii="Times New Roman" w:hAnsi="Times New Roman" w:cs="Times New Roman"/>
                <w:b/>
                <w:color w:val="000000" w:themeColor="text1"/>
                <w:sz w:val="24"/>
                <w:szCs w:val="24"/>
              </w:rPr>
            </w:pPr>
          </w:p>
          <w:p w:rsidR="0080395F" w:rsidRPr="00CA1079" w:rsidRDefault="0080395F" w:rsidP="004371F9">
            <w:pPr>
              <w:rPr>
                <w:rFonts w:ascii="Times New Roman" w:hAnsi="Times New Roman" w:cs="Times New Roman"/>
                <w:color w:val="000000" w:themeColor="text1"/>
                <w:sz w:val="24"/>
                <w:szCs w:val="24"/>
              </w:rPr>
            </w:pPr>
            <w:r w:rsidRPr="00CA1079">
              <w:rPr>
                <w:rFonts w:ascii="Times New Roman" w:hAnsi="Times New Roman" w:cs="Times New Roman"/>
                <w:color w:val="000000" w:themeColor="text1"/>
                <w:sz w:val="24"/>
                <w:szCs w:val="24"/>
              </w:rPr>
              <w:t>What special measures have you taken to ensure that the legal framework for the World Heritage site is effective in maintaining the OUV of the property?</w:t>
            </w:r>
          </w:p>
        </w:tc>
        <w:tc>
          <w:tcPr>
            <w:tcW w:w="2999" w:type="pct"/>
          </w:tcPr>
          <w:p w:rsidR="0041452D" w:rsidRDefault="0041452D" w:rsidP="0041452D">
            <w:pPr>
              <w:pStyle w:val="NoSpacing"/>
              <w:jc w:val="both"/>
              <w:rPr>
                <w:rFonts w:ascii="Times New Roman" w:hAnsi="Times New Roman" w:cs="Times New Roman"/>
                <w:sz w:val="24"/>
                <w:szCs w:val="24"/>
              </w:rPr>
            </w:pPr>
          </w:p>
          <w:p w:rsidR="009600C4" w:rsidRDefault="007D3E74" w:rsidP="00B106CB">
            <w:pPr>
              <w:pStyle w:val="ListParagraph"/>
              <w:numPr>
                <w:ilvl w:val="0"/>
                <w:numId w:val="2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City Ordinance No. 12, S. 1997 delineating the boundaries</w:t>
            </w:r>
            <w:r w:rsidR="00B106CB">
              <w:rPr>
                <w:rFonts w:ascii="Times New Roman" w:hAnsi="Times New Roman" w:cs="Times New Roman"/>
                <w:color w:val="000000" w:themeColor="text1"/>
                <w:sz w:val="24"/>
                <w:szCs w:val="24"/>
              </w:rPr>
              <w:t xml:space="preserve"> of the historic core and buffer zones of the World Heritage Site;</w:t>
            </w:r>
          </w:p>
          <w:p w:rsidR="00B106CB" w:rsidRDefault="00B106CB" w:rsidP="00B106CB">
            <w:pPr>
              <w:pStyle w:val="ListParagraph"/>
              <w:numPr>
                <w:ilvl w:val="0"/>
                <w:numId w:val="2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City Ordinance No. 14, S. 1997 defining the allowable uses in the core and buffer zones;</w:t>
            </w:r>
          </w:p>
          <w:p w:rsidR="00B106CB" w:rsidRDefault="00B106CB" w:rsidP="00B106CB">
            <w:pPr>
              <w:pStyle w:val="ListParagraph"/>
              <w:numPr>
                <w:ilvl w:val="0"/>
                <w:numId w:val="2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City Ordinance No. 7, S. 2006 providing the Vigan Conservation Guidelines which provides guidelines for appropriate restoration works on historic structures, construction of new structures and development of open spaces within the protected zones. The Ordinance also created a multi- sectoral Vigan Conservation Council which formulates, recommends, evaluate and approve development plans, policies and programs relating to the conservation and development of the protected zones. A Technical Working Group implements the Conservation Guidelines and evaluate restoration/ development plans for approval by the Vigan Conservation Council.</w:t>
            </w:r>
          </w:p>
          <w:p w:rsidR="00B106CB" w:rsidRDefault="00B106CB" w:rsidP="00B106CB">
            <w:pPr>
              <w:pStyle w:val="ListParagraph"/>
              <w:numPr>
                <w:ilvl w:val="0"/>
                <w:numId w:val="2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Traffic Code which effectively pedestrianized the main historic street of Crisologo St. and smoothen the flow of traffic within the protected zones</w:t>
            </w:r>
          </w:p>
          <w:p w:rsidR="00664149" w:rsidRPr="00664149" w:rsidRDefault="00664149" w:rsidP="00664149">
            <w:pPr>
              <w:pStyle w:val="ListParagraph"/>
              <w:rPr>
                <w:rFonts w:ascii="Times New Roman" w:hAnsi="Times New Roman" w:cs="Times New Roman"/>
                <w:sz w:val="24"/>
                <w:szCs w:val="24"/>
              </w:rPr>
            </w:pPr>
            <w:r w:rsidRPr="00664149">
              <w:rPr>
                <w:rFonts w:ascii="Times New Roman" w:hAnsi="Times New Roman" w:cs="Times New Roman"/>
                <w:sz w:val="24"/>
                <w:szCs w:val="24"/>
              </w:rPr>
              <w:t xml:space="preserve">Laws and ordinances institutionalize programs.  Programs become more enduring beyond the terms of those who initiated the program.  Enacting these laws shows the city government’s commitment to preserve our heritage and ensure that the same shall be enjoyed by generations to come. </w:t>
            </w:r>
          </w:p>
          <w:p w:rsidR="001C52A3" w:rsidRPr="007D3E74" w:rsidRDefault="001C52A3" w:rsidP="001C52A3">
            <w:pPr>
              <w:pStyle w:val="ListParagraph"/>
              <w:rPr>
                <w:rFonts w:ascii="Times New Roman" w:hAnsi="Times New Roman" w:cs="Times New Roman"/>
                <w:color w:val="000000" w:themeColor="text1"/>
                <w:sz w:val="24"/>
                <w:szCs w:val="24"/>
              </w:rPr>
            </w:pPr>
          </w:p>
        </w:tc>
      </w:tr>
      <w:tr w:rsidR="004371F9" w:rsidRPr="00A51407" w:rsidTr="00D31FF8">
        <w:trPr>
          <w:trHeight w:val="157"/>
        </w:trPr>
        <w:tc>
          <w:tcPr>
            <w:tcW w:w="261" w:type="pct"/>
          </w:tcPr>
          <w:p w:rsidR="004371F9" w:rsidRPr="00A51407" w:rsidRDefault="00575ED4" w:rsidP="004371F9">
            <w:pPr>
              <w:rPr>
                <w:rFonts w:ascii="Times New Roman" w:hAnsi="Times New Roman" w:cs="Times New Roman"/>
                <w:sz w:val="24"/>
                <w:szCs w:val="24"/>
              </w:rPr>
            </w:pPr>
            <w:r w:rsidRPr="00A51407">
              <w:rPr>
                <w:rFonts w:ascii="Times New Roman" w:hAnsi="Times New Roman" w:cs="Times New Roman"/>
                <w:sz w:val="24"/>
                <w:szCs w:val="24"/>
              </w:rPr>
              <w:t>4.</w:t>
            </w:r>
          </w:p>
        </w:tc>
        <w:tc>
          <w:tcPr>
            <w:tcW w:w="1740" w:type="pct"/>
          </w:tcPr>
          <w:p w:rsidR="004371F9" w:rsidRPr="00CA1079" w:rsidRDefault="00575ED4" w:rsidP="004371F9">
            <w:pPr>
              <w:rPr>
                <w:rFonts w:ascii="Times New Roman" w:hAnsi="Times New Roman" w:cs="Times New Roman"/>
                <w:b/>
                <w:color w:val="000000" w:themeColor="text1"/>
                <w:sz w:val="24"/>
                <w:szCs w:val="24"/>
              </w:rPr>
            </w:pPr>
            <w:r w:rsidRPr="00CA1079">
              <w:rPr>
                <w:rFonts w:ascii="Times New Roman" w:hAnsi="Times New Roman" w:cs="Times New Roman"/>
                <w:b/>
                <w:color w:val="000000" w:themeColor="text1"/>
                <w:sz w:val="24"/>
                <w:szCs w:val="24"/>
              </w:rPr>
              <w:t>Boundaries:</w:t>
            </w:r>
          </w:p>
          <w:p w:rsidR="00575ED4" w:rsidRPr="00CA1079" w:rsidRDefault="00575ED4" w:rsidP="004371F9">
            <w:pPr>
              <w:rPr>
                <w:rFonts w:ascii="Times New Roman" w:hAnsi="Times New Roman" w:cs="Times New Roman"/>
                <w:b/>
                <w:color w:val="000000" w:themeColor="text1"/>
                <w:sz w:val="24"/>
                <w:szCs w:val="24"/>
              </w:rPr>
            </w:pPr>
          </w:p>
          <w:p w:rsidR="00575ED4" w:rsidRPr="00A43E08" w:rsidRDefault="00575ED4" w:rsidP="004371F9">
            <w:pPr>
              <w:rPr>
                <w:rFonts w:ascii="Times New Roman" w:hAnsi="Times New Roman" w:cs="Times New Roman"/>
                <w:color w:val="000000" w:themeColor="text1"/>
                <w:sz w:val="24"/>
                <w:szCs w:val="24"/>
              </w:rPr>
            </w:pPr>
            <w:r w:rsidRPr="00CA1079">
              <w:rPr>
                <w:rFonts w:ascii="Times New Roman" w:hAnsi="Times New Roman" w:cs="Times New Roman"/>
                <w:color w:val="000000" w:themeColor="text1"/>
                <w:sz w:val="24"/>
                <w:szCs w:val="24"/>
              </w:rPr>
              <w:t>What innovative ways of dealing with the boundaries of the property, including for management of the buffer zone do you h</w:t>
            </w:r>
            <w:r w:rsidR="004965C8" w:rsidRPr="00CA1079">
              <w:rPr>
                <w:rFonts w:ascii="Times New Roman" w:hAnsi="Times New Roman" w:cs="Times New Roman"/>
                <w:color w:val="000000" w:themeColor="text1"/>
                <w:sz w:val="24"/>
                <w:szCs w:val="24"/>
              </w:rPr>
              <w:t xml:space="preserve">ave in place, to effectively </w:t>
            </w:r>
            <w:r w:rsidRPr="00CA1079">
              <w:rPr>
                <w:rFonts w:ascii="Times New Roman" w:hAnsi="Times New Roman" w:cs="Times New Roman"/>
                <w:color w:val="000000" w:themeColor="text1"/>
                <w:sz w:val="24"/>
                <w:szCs w:val="24"/>
              </w:rPr>
              <w:t xml:space="preserve">manage the site </w:t>
            </w:r>
            <w:r w:rsidR="004965C8" w:rsidRPr="00CA1079">
              <w:rPr>
                <w:rFonts w:ascii="Times New Roman" w:hAnsi="Times New Roman" w:cs="Times New Roman"/>
                <w:color w:val="000000" w:themeColor="text1"/>
                <w:sz w:val="24"/>
                <w:szCs w:val="24"/>
              </w:rPr>
              <w:t xml:space="preserve">and </w:t>
            </w:r>
            <w:r w:rsidRPr="00CA1079">
              <w:rPr>
                <w:rFonts w:ascii="Times New Roman" w:hAnsi="Times New Roman" w:cs="Times New Roman"/>
                <w:color w:val="000000" w:themeColor="text1"/>
                <w:sz w:val="24"/>
                <w:szCs w:val="24"/>
              </w:rPr>
              <w:t>protect its OUV?</w:t>
            </w:r>
          </w:p>
          <w:p w:rsidR="00575ED4" w:rsidRPr="00CA1079" w:rsidRDefault="00575ED4" w:rsidP="004371F9">
            <w:pPr>
              <w:rPr>
                <w:rFonts w:ascii="Times New Roman" w:hAnsi="Times New Roman" w:cs="Times New Roman"/>
                <w:b/>
                <w:color w:val="000000" w:themeColor="text1"/>
                <w:sz w:val="24"/>
                <w:szCs w:val="24"/>
              </w:rPr>
            </w:pPr>
          </w:p>
        </w:tc>
        <w:tc>
          <w:tcPr>
            <w:tcW w:w="2999" w:type="pct"/>
          </w:tcPr>
          <w:p w:rsidR="004371F9" w:rsidRPr="00A51407" w:rsidRDefault="004371F9" w:rsidP="004371F9">
            <w:pPr>
              <w:rPr>
                <w:rFonts w:ascii="Times New Roman" w:hAnsi="Times New Roman" w:cs="Times New Roman"/>
                <w:color w:val="000000" w:themeColor="text1"/>
                <w:sz w:val="24"/>
                <w:szCs w:val="24"/>
              </w:rPr>
            </w:pPr>
          </w:p>
          <w:p w:rsidR="006E31E3" w:rsidRPr="00A43E08" w:rsidRDefault="00642CFF" w:rsidP="00A43E08">
            <w:pPr>
              <w:rPr>
                <w:rFonts w:ascii="Times New Roman" w:hAnsi="Times New Roman" w:cs="Times New Roman"/>
                <w:color w:val="000000" w:themeColor="text1"/>
                <w:sz w:val="24"/>
                <w:szCs w:val="24"/>
              </w:rPr>
            </w:pPr>
            <w:r w:rsidRPr="00642CFF">
              <w:rPr>
                <w:rFonts w:ascii="Times New Roman" w:hAnsi="Times New Roman" w:cs="Times New Roman"/>
                <w:color w:val="000000" w:themeColor="text1"/>
                <w:sz w:val="24"/>
                <w:szCs w:val="24"/>
              </w:rPr>
              <w:t>The Vigan Heritage Management</w:t>
            </w:r>
            <w:r w:rsidR="004965C8">
              <w:rPr>
                <w:rFonts w:ascii="Times New Roman" w:hAnsi="Times New Roman" w:cs="Times New Roman"/>
                <w:color w:val="000000" w:themeColor="text1"/>
                <w:sz w:val="24"/>
                <w:szCs w:val="24"/>
              </w:rPr>
              <w:t xml:space="preserve"> Office </w:t>
            </w:r>
            <w:r>
              <w:rPr>
                <w:rFonts w:ascii="Times New Roman" w:hAnsi="Times New Roman" w:cs="Times New Roman"/>
                <w:color w:val="000000" w:themeColor="text1"/>
                <w:sz w:val="24"/>
                <w:szCs w:val="24"/>
              </w:rPr>
              <w:t xml:space="preserve">was established to ensure the </w:t>
            </w:r>
            <w:r w:rsidR="00F53811">
              <w:rPr>
                <w:rFonts w:ascii="Times New Roman" w:hAnsi="Times New Roman" w:cs="Times New Roman"/>
                <w:color w:val="000000" w:themeColor="text1"/>
                <w:sz w:val="24"/>
                <w:szCs w:val="24"/>
              </w:rPr>
              <w:t xml:space="preserve">strict </w:t>
            </w:r>
            <w:r>
              <w:rPr>
                <w:rFonts w:ascii="Times New Roman" w:hAnsi="Times New Roman" w:cs="Times New Roman"/>
                <w:color w:val="000000" w:themeColor="text1"/>
                <w:sz w:val="24"/>
                <w:szCs w:val="24"/>
              </w:rPr>
              <w:t xml:space="preserve">implementation </w:t>
            </w:r>
            <w:r w:rsidR="004965C8">
              <w:rPr>
                <w:rFonts w:ascii="Times New Roman" w:hAnsi="Times New Roman" w:cs="Times New Roman"/>
                <w:color w:val="000000" w:themeColor="text1"/>
                <w:sz w:val="24"/>
                <w:szCs w:val="24"/>
              </w:rPr>
              <w:t xml:space="preserve">of the </w:t>
            </w:r>
            <w:r w:rsidR="00F53811">
              <w:rPr>
                <w:rFonts w:ascii="Times New Roman" w:hAnsi="Times New Roman" w:cs="Times New Roman"/>
                <w:color w:val="000000" w:themeColor="text1"/>
                <w:sz w:val="24"/>
                <w:szCs w:val="24"/>
              </w:rPr>
              <w:t xml:space="preserve">legislative ordinances listed in item 1. </w:t>
            </w:r>
            <w:r w:rsidR="001456DC">
              <w:rPr>
                <w:rFonts w:ascii="Times New Roman" w:hAnsi="Times New Roman" w:cs="Times New Roman"/>
                <w:color w:val="000000" w:themeColor="text1"/>
                <w:sz w:val="24"/>
                <w:szCs w:val="24"/>
              </w:rPr>
              <w:t xml:space="preserve">Personnel of the </w:t>
            </w:r>
            <w:bookmarkStart w:id="0" w:name="_GoBack"/>
            <w:bookmarkEnd w:id="0"/>
            <w:r w:rsidR="00F53811">
              <w:rPr>
                <w:rFonts w:ascii="Times New Roman" w:hAnsi="Times New Roman" w:cs="Times New Roman"/>
                <w:color w:val="000000" w:themeColor="text1"/>
                <w:sz w:val="24"/>
                <w:szCs w:val="24"/>
              </w:rPr>
              <w:t>Vigan Heritage Management Office are constantly monitoring the site for the proper adherence to the protective measures by homeowners and the general public. Li</w:t>
            </w:r>
            <w:r w:rsidR="00C118DE">
              <w:rPr>
                <w:rFonts w:ascii="Times New Roman" w:hAnsi="Times New Roman" w:cs="Times New Roman"/>
                <w:color w:val="000000" w:themeColor="text1"/>
                <w:sz w:val="24"/>
                <w:szCs w:val="24"/>
              </w:rPr>
              <w:t>kewise, the site is constantly patrolled by police officers to maintain order and to provide assistance to visitors.</w:t>
            </w:r>
          </w:p>
        </w:tc>
      </w:tr>
      <w:tr w:rsidR="004371F9" w:rsidRPr="00A51407" w:rsidTr="00D31FF8">
        <w:trPr>
          <w:trHeight w:val="157"/>
        </w:trPr>
        <w:tc>
          <w:tcPr>
            <w:tcW w:w="261" w:type="pct"/>
          </w:tcPr>
          <w:p w:rsidR="004371F9" w:rsidRPr="00A51407" w:rsidRDefault="00575ED4" w:rsidP="004371F9">
            <w:pPr>
              <w:rPr>
                <w:rFonts w:ascii="Times New Roman" w:hAnsi="Times New Roman" w:cs="Times New Roman"/>
                <w:sz w:val="24"/>
                <w:szCs w:val="24"/>
              </w:rPr>
            </w:pPr>
            <w:r w:rsidRPr="00A51407">
              <w:rPr>
                <w:rFonts w:ascii="Times New Roman" w:hAnsi="Times New Roman" w:cs="Times New Roman"/>
                <w:sz w:val="24"/>
                <w:szCs w:val="24"/>
              </w:rPr>
              <w:t>5.</w:t>
            </w:r>
          </w:p>
        </w:tc>
        <w:tc>
          <w:tcPr>
            <w:tcW w:w="1740" w:type="pct"/>
          </w:tcPr>
          <w:p w:rsidR="004371F9" w:rsidRPr="00CA1079" w:rsidRDefault="00575ED4" w:rsidP="004371F9">
            <w:pPr>
              <w:rPr>
                <w:rFonts w:ascii="Times New Roman" w:hAnsi="Times New Roman" w:cs="Times New Roman"/>
                <w:b/>
                <w:sz w:val="24"/>
                <w:szCs w:val="24"/>
              </w:rPr>
            </w:pPr>
            <w:r w:rsidRPr="00CA1079">
              <w:rPr>
                <w:rFonts w:ascii="Times New Roman" w:hAnsi="Times New Roman" w:cs="Times New Roman"/>
                <w:b/>
                <w:sz w:val="24"/>
                <w:szCs w:val="24"/>
              </w:rPr>
              <w:t>Sustainable Finance</w:t>
            </w:r>
            <w:r w:rsidR="00433FC3" w:rsidRPr="00CA1079">
              <w:rPr>
                <w:rFonts w:ascii="Times New Roman" w:hAnsi="Times New Roman" w:cs="Times New Roman"/>
                <w:b/>
                <w:sz w:val="24"/>
                <w:szCs w:val="24"/>
              </w:rPr>
              <w:t>:</w:t>
            </w:r>
          </w:p>
          <w:p w:rsidR="00433FC3" w:rsidRPr="00CA1079" w:rsidRDefault="00433FC3" w:rsidP="004371F9">
            <w:pPr>
              <w:rPr>
                <w:rFonts w:ascii="Times New Roman" w:hAnsi="Times New Roman" w:cs="Times New Roman"/>
                <w:b/>
                <w:sz w:val="24"/>
                <w:szCs w:val="24"/>
              </w:rPr>
            </w:pPr>
          </w:p>
          <w:p w:rsidR="00433FC3" w:rsidRPr="00CA1079" w:rsidRDefault="00433FC3" w:rsidP="004371F9">
            <w:pPr>
              <w:rPr>
                <w:rFonts w:ascii="Times New Roman" w:hAnsi="Times New Roman" w:cs="Times New Roman"/>
                <w:sz w:val="24"/>
                <w:szCs w:val="24"/>
              </w:rPr>
            </w:pPr>
            <w:r w:rsidRPr="00CA1079">
              <w:rPr>
                <w:rFonts w:ascii="Times New Roman" w:hAnsi="Times New Roman" w:cs="Times New Roman"/>
                <w:sz w:val="24"/>
                <w:szCs w:val="24"/>
              </w:rPr>
              <w:t>What effective strategies have you developed and implemented to assure adequate and sustainable financial resources for implementing the management measures required to maintain the site’s OUV?</w:t>
            </w:r>
          </w:p>
        </w:tc>
        <w:tc>
          <w:tcPr>
            <w:tcW w:w="2999" w:type="pct"/>
          </w:tcPr>
          <w:p w:rsidR="004371F9" w:rsidRDefault="006F4CA3" w:rsidP="004371F9">
            <w:pPr>
              <w:rPr>
                <w:rFonts w:ascii="Times New Roman" w:hAnsi="Times New Roman" w:cs="Times New Roman"/>
                <w:sz w:val="24"/>
                <w:szCs w:val="24"/>
              </w:rPr>
            </w:pPr>
            <w:r>
              <w:rPr>
                <w:rFonts w:ascii="Times New Roman" w:hAnsi="Times New Roman" w:cs="Times New Roman"/>
                <w:sz w:val="24"/>
                <w:szCs w:val="24"/>
              </w:rPr>
              <w:t xml:space="preserve">The Vigan Heritage Conservation Program is well funded to ensure its effective implementation: </w:t>
            </w:r>
          </w:p>
          <w:p w:rsidR="00C118DE" w:rsidRPr="00A51407" w:rsidRDefault="00C118DE" w:rsidP="004371F9">
            <w:pPr>
              <w:rPr>
                <w:rFonts w:ascii="Times New Roman" w:hAnsi="Times New Roman" w:cs="Times New Roman"/>
                <w:sz w:val="24"/>
                <w:szCs w:val="24"/>
              </w:rPr>
            </w:pPr>
          </w:p>
          <w:p w:rsidR="00B017A5" w:rsidRDefault="004867E1" w:rsidP="00B017A5">
            <w:pPr>
              <w:pStyle w:val="NoSpacing"/>
              <w:numPr>
                <w:ilvl w:val="0"/>
                <w:numId w:val="17"/>
              </w:numPr>
              <w:jc w:val="both"/>
              <w:rPr>
                <w:rFonts w:ascii="Times New Roman" w:hAnsi="Times New Roman" w:cs="Times New Roman"/>
                <w:sz w:val="24"/>
                <w:szCs w:val="24"/>
              </w:rPr>
            </w:pPr>
            <w:r w:rsidRPr="00A51407">
              <w:rPr>
                <w:rFonts w:ascii="Times New Roman" w:hAnsi="Times New Roman" w:cs="Times New Roman"/>
                <w:sz w:val="24"/>
                <w:szCs w:val="24"/>
              </w:rPr>
              <w:t xml:space="preserve">Periodic allocation of a portion of </w:t>
            </w:r>
            <w:r w:rsidR="006F4CA3">
              <w:rPr>
                <w:rFonts w:ascii="Times New Roman" w:hAnsi="Times New Roman" w:cs="Times New Roman"/>
                <w:sz w:val="24"/>
                <w:szCs w:val="24"/>
              </w:rPr>
              <w:t xml:space="preserve">the </w:t>
            </w:r>
            <w:r w:rsidR="00C118DE">
              <w:rPr>
                <w:rFonts w:ascii="Times New Roman" w:hAnsi="Times New Roman" w:cs="Times New Roman"/>
                <w:sz w:val="24"/>
                <w:szCs w:val="24"/>
              </w:rPr>
              <w:t>D</w:t>
            </w:r>
            <w:r w:rsidR="006F4CA3">
              <w:rPr>
                <w:rFonts w:ascii="Times New Roman" w:hAnsi="Times New Roman" w:cs="Times New Roman"/>
                <w:sz w:val="24"/>
                <w:szCs w:val="24"/>
              </w:rPr>
              <w:t xml:space="preserve">evelopment </w:t>
            </w:r>
            <w:r w:rsidR="00C118DE">
              <w:rPr>
                <w:rFonts w:ascii="Times New Roman" w:hAnsi="Times New Roman" w:cs="Times New Roman"/>
                <w:sz w:val="24"/>
                <w:szCs w:val="24"/>
              </w:rPr>
              <w:t>F</w:t>
            </w:r>
            <w:r w:rsidR="006F4CA3">
              <w:rPr>
                <w:rFonts w:ascii="Times New Roman" w:hAnsi="Times New Roman" w:cs="Times New Roman"/>
                <w:sz w:val="24"/>
                <w:szCs w:val="24"/>
              </w:rPr>
              <w:t>und for heritage conservation</w:t>
            </w:r>
          </w:p>
          <w:p w:rsidR="006F4CA3" w:rsidRDefault="00433FC3" w:rsidP="004371F9">
            <w:pPr>
              <w:pStyle w:val="NoSpacing"/>
              <w:numPr>
                <w:ilvl w:val="0"/>
                <w:numId w:val="17"/>
              </w:numPr>
              <w:jc w:val="both"/>
              <w:rPr>
                <w:rFonts w:ascii="Times New Roman" w:hAnsi="Times New Roman" w:cs="Times New Roman"/>
                <w:sz w:val="24"/>
                <w:szCs w:val="24"/>
              </w:rPr>
            </w:pPr>
            <w:r w:rsidRPr="00B017A5">
              <w:rPr>
                <w:rFonts w:ascii="Times New Roman" w:hAnsi="Times New Roman" w:cs="Times New Roman"/>
                <w:sz w:val="24"/>
                <w:szCs w:val="24"/>
              </w:rPr>
              <w:t>Ordinance allocati</w:t>
            </w:r>
            <w:r w:rsidR="00376EAB" w:rsidRPr="00B017A5">
              <w:rPr>
                <w:rFonts w:ascii="Times New Roman" w:hAnsi="Times New Roman" w:cs="Times New Roman"/>
                <w:sz w:val="24"/>
                <w:szCs w:val="24"/>
              </w:rPr>
              <w:t xml:space="preserve">ng 1% of the </w:t>
            </w:r>
            <w:r w:rsidR="00C118DE">
              <w:rPr>
                <w:rFonts w:ascii="Times New Roman" w:hAnsi="Times New Roman" w:cs="Times New Roman"/>
                <w:sz w:val="24"/>
                <w:szCs w:val="24"/>
              </w:rPr>
              <w:t xml:space="preserve">Internal Revenue Allocation </w:t>
            </w:r>
            <w:r w:rsidR="00376EAB" w:rsidRPr="00B017A5">
              <w:rPr>
                <w:rFonts w:ascii="Times New Roman" w:hAnsi="Times New Roman" w:cs="Times New Roman"/>
                <w:sz w:val="24"/>
                <w:szCs w:val="24"/>
              </w:rPr>
              <w:t xml:space="preserve">for tourism </w:t>
            </w:r>
            <w:r w:rsidR="00C118DE">
              <w:rPr>
                <w:rFonts w:ascii="Times New Roman" w:hAnsi="Times New Roman" w:cs="Times New Roman"/>
                <w:sz w:val="24"/>
                <w:szCs w:val="24"/>
              </w:rPr>
              <w:t xml:space="preserve">and </w:t>
            </w:r>
            <w:r w:rsidR="00376EAB" w:rsidRPr="00B017A5">
              <w:rPr>
                <w:rFonts w:ascii="Times New Roman" w:hAnsi="Times New Roman" w:cs="Times New Roman"/>
                <w:sz w:val="24"/>
                <w:szCs w:val="24"/>
              </w:rPr>
              <w:t>culture fund.</w:t>
            </w:r>
          </w:p>
          <w:p w:rsidR="00433FC3" w:rsidRPr="00B017A5" w:rsidRDefault="00376EAB" w:rsidP="004371F9">
            <w:pPr>
              <w:pStyle w:val="NoSpacing"/>
              <w:numPr>
                <w:ilvl w:val="0"/>
                <w:numId w:val="17"/>
              </w:numPr>
              <w:jc w:val="both"/>
              <w:rPr>
                <w:rFonts w:ascii="Times New Roman" w:hAnsi="Times New Roman" w:cs="Times New Roman"/>
                <w:sz w:val="24"/>
                <w:szCs w:val="24"/>
              </w:rPr>
            </w:pPr>
            <w:r w:rsidRPr="00B017A5">
              <w:rPr>
                <w:rFonts w:ascii="Times New Roman" w:hAnsi="Times New Roman" w:cs="Times New Roman"/>
                <w:sz w:val="24"/>
                <w:szCs w:val="24"/>
              </w:rPr>
              <w:t>Establishment of</w:t>
            </w:r>
            <w:r w:rsidR="006F4CA3">
              <w:rPr>
                <w:rFonts w:ascii="Times New Roman" w:hAnsi="Times New Roman" w:cs="Times New Roman"/>
                <w:sz w:val="24"/>
                <w:szCs w:val="24"/>
              </w:rPr>
              <w:t xml:space="preserve"> tourism and </w:t>
            </w:r>
            <w:r w:rsidR="00C118DE">
              <w:rPr>
                <w:rFonts w:ascii="Times New Roman" w:hAnsi="Times New Roman" w:cs="Times New Roman"/>
                <w:sz w:val="24"/>
                <w:szCs w:val="24"/>
              </w:rPr>
              <w:t>h</w:t>
            </w:r>
            <w:r w:rsidR="006F4CA3">
              <w:rPr>
                <w:rFonts w:ascii="Times New Roman" w:hAnsi="Times New Roman" w:cs="Times New Roman"/>
                <w:sz w:val="24"/>
                <w:szCs w:val="24"/>
              </w:rPr>
              <w:t>eritage</w:t>
            </w:r>
            <w:r w:rsidR="00C118DE">
              <w:rPr>
                <w:rFonts w:ascii="Times New Roman" w:hAnsi="Times New Roman" w:cs="Times New Roman"/>
                <w:sz w:val="24"/>
                <w:szCs w:val="24"/>
              </w:rPr>
              <w:t>-</w:t>
            </w:r>
            <w:r w:rsidR="006F4CA3">
              <w:rPr>
                <w:rFonts w:ascii="Times New Roman" w:hAnsi="Times New Roman" w:cs="Times New Roman"/>
                <w:sz w:val="24"/>
                <w:szCs w:val="24"/>
              </w:rPr>
              <w:t>related</w:t>
            </w:r>
            <w:r w:rsidRPr="00B017A5">
              <w:rPr>
                <w:rFonts w:ascii="Times New Roman" w:hAnsi="Times New Roman" w:cs="Times New Roman"/>
                <w:sz w:val="24"/>
                <w:szCs w:val="24"/>
              </w:rPr>
              <w:t xml:space="preserve"> economic enterprises like Vigan Heritage River Cruise, </w:t>
            </w:r>
            <w:r w:rsidRPr="00C118DE">
              <w:rPr>
                <w:rFonts w:ascii="Times New Roman" w:hAnsi="Times New Roman" w:cs="Times New Roman"/>
                <w:i/>
                <w:sz w:val="24"/>
                <w:szCs w:val="24"/>
              </w:rPr>
              <w:t>Buridek</w:t>
            </w:r>
            <w:r w:rsidRPr="00B017A5">
              <w:rPr>
                <w:rFonts w:ascii="Times New Roman" w:hAnsi="Times New Roman" w:cs="Times New Roman"/>
                <w:sz w:val="24"/>
                <w:szCs w:val="24"/>
              </w:rPr>
              <w:t xml:space="preserve"> Children’s </w:t>
            </w:r>
            <w:r w:rsidR="00133E9F" w:rsidRPr="00B017A5">
              <w:rPr>
                <w:rFonts w:ascii="Times New Roman" w:hAnsi="Times New Roman" w:cs="Times New Roman"/>
                <w:sz w:val="24"/>
                <w:szCs w:val="24"/>
              </w:rPr>
              <w:t>Museum</w:t>
            </w:r>
            <w:r w:rsidR="006F4CA3">
              <w:rPr>
                <w:rFonts w:ascii="Times New Roman" w:hAnsi="Times New Roman" w:cs="Times New Roman"/>
                <w:sz w:val="24"/>
                <w:szCs w:val="24"/>
              </w:rPr>
              <w:t xml:space="preserve"> at the Fil-Hispanic </w:t>
            </w:r>
            <w:r w:rsidR="00C118DE">
              <w:rPr>
                <w:rFonts w:ascii="Times New Roman" w:hAnsi="Times New Roman" w:cs="Times New Roman"/>
                <w:sz w:val="24"/>
                <w:szCs w:val="24"/>
              </w:rPr>
              <w:t>F</w:t>
            </w:r>
            <w:r w:rsidR="006F4CA3">
              <w:rPr>
                <w:rFonts w:ascii="Times New Roman" w:hAnsi="Times New Roman" w:cs="Times New Roman"/>
                <w:sz w:val="24"/>
                <w:szCs w:val="24"/>
              </w:rPr>
              <w:t>riendship Park at Mira Hills</w:t>
            </w:r>
            <w:r w:rsidR="00C118DE">
              <w:rPr>
                <w:rFonts w:ascii="Times New Roman" w:hAnsi="Times New Roman" w:cs="Times New Roman"/>
                <w:sz w:val="24"/>
                <w:szCs w:val="24"/>
              </w:rPr>
              <w:t>.</w:t>
            </w:r>
          </w:p>
          <w:p w:rsidR="00105B7C" w:rsidRDefault="00105B7C" w:rsidP="004371F9">
            <w:pPr>
              <w:rPr>
                <w:rFonts w:ascii="Times New Roman" w:hAnsi="Times New Roman" w:cs="Times New Roman"/>
                <w:sz w:val="24"/>
                <w:szCs w:val="24"/>
              </w:rPr>
            </w:pPr>
          </w:p>
          <w:p w:rsidR="00664149" w:rsidRPr="00080E99" w:rsidRDefault="00664149" w:rsidP="00664149">
            <w:pPr>
              <w:pStyle w:val="ListParagraph"/>
              <w:rPr>
                <w:rFonts w:ascii="Times New Roman" w:hAnsi="Times New Roman" w:cs="Times New Roman"/>
                <w:sz w:val="24"/>
                <w:szCs w:val="24"/>
              </w:rPr>
            </w:pPr>
            <w:r w:rsidRPr="00080E99">
              <w:rPr>
                <w:rFonts w:ascii="Times New Roman" w:hAnsi="Times New Roman" w:cs="Times New Roman"/>
                <w:sz w:val="24"/>
                <w:szCs w:val="24"/>
              </w:rPr>
              <w:t xml:space="preserve">The ordained 1% allocation of the IRA for tourism and culture fund is a commitment on the part of the city government that the task of heritage conservation shall not be neglected by reason of lack of funds.  The establishment of tourism and heritage-related economic enterprises accomplishes two-fold:  earn income and promote the preservation of our heritage. </w:t>
            </w:r>
          </w:p>
          <w:p w:rsidR="00664149" w:rsidRPr="00A51407" w:rsidRDefault="00664149" w:rsidP="004371F9">
            <w:pPr>
              <w:rPr>
                <w:rFonts w:ascii="Times New Roman" w:hAnsi="Times New Roman" w:cs="Times New Roman"/>
                <w:sz w:val="24"/>
                <w:szCs w:val="24"/>
              </w:rPr>
            </w:pPr>
          </w:p>
        </w:tc>
      </w:tr>
      <w:tr w:rsidR="0080395F" w:rsidRPr="00A51407" w:rsidTr="00D31FF8">
        <w:trPr>
          <w:trHeight w:val="157"/>
        </w:trPr>
        <w:tc>
          <w:tcPr>
            <w:tcW w:w="261" w:type="pct"/>
          </w:tcPr>
          <w:p w:rsidR="0080395F" w:rsidRPr="00A51407" w:rsidRDefault="00376EAB" w:rsidP="00B106CB">
            <w:pPr>
              <w:rPr>
                <w:rFonts w:ascii="Times New Roman" w:hAnsi="Times New Roman" w:cs="Times New Roman"/>
                <w:sz w:val="24"/>
                <w:szCs w:val="24"/>
              </w:rPr>
            </w:pPr>
            <w:r w:rsidRPr="00A51407">
              <w:rPr>
                <w:rFonts w:ascii="Times New Roman" w:hAnsi="Times New Roman" w:cs="Times New Roman"/>
                <w:sz w:val="24"/>
                <w:szCs w:val="24"/>
              </w:rPr>
              <w:t>6.</w:t>
            </w:r>
          </w:p>
        </w:tc>
        <w:tc>
          <w:tcPr>
            <w:tcW w:w="1740" w:type="pct"/>
          </w:tcPr>
          <w:p w:rsidR="0080395F" w:rsidRPr="00CA1079" w:rsidRDefault="00376EAB" w:rsidP="00B106CB">
            <w:pPr>
              <w:rPr>
                <w:rFonts w:ascii="Times New Roman" w:hAnsi="Times New Roman" w:cs="Times New Roman"/>
                <w:b/>
                <w:sz w:val="24"/>
                <w:szCs w:val="24"/>
              </w:rPr>
            </w:pPr>
            <w:r w:rsidRPr="00CA1079">
              <w:rPr>
                <w:rFonts w:ascii="Times New Roman" w:hAnsi="Times New Roman" w:cs="Times New Roman"/>
                <w:b/>
                <w:sz w:val="24"/>
                <w:szCs w:val="24"/>
              </w:rPr>
              <w:t>Staffing training and D</w:t>
            </w:r>
            <w:r w:rsidR="00ED258E" w:rsidRPr="00CA1079">
              <w:rPr>
                <w:rFonts w:ascii="Times New Roman" w:hAnsi="Times New Roman" w:cs="Times New Roman"/>
                <w:b/>
                <w:sz w:val="24"/>
                <w:szCs w:val="24"/>
              </w:rPr>
              <w:t>evelopment:</w:t>
            </w:r>
          </w:p>
          <w:p w:rsidR="00422004" w:rsidRPr="00CA1079" w:rsidRDefault="00422004" w:rsidP="00B106CB">
            <w:pPr>
              <w:rPr>
                <w:rFonts w:ascii="Times New Roman" w:hAnsi="Times New Roman" w:cs="Times New Roman"/>
                <w:b/>
                <w:sz w:val="24"/>
                <w:szCs w:val="24"/>
              </w:rPr>
            </w:pPr>
          </w:p>
          <w:p w:rsidR="00422004" w:rsidRPr="00CA1079" w:rsidRDefault="00422004" w:rsidP="00B106CB">
            <w:pPr>
              <w:rPr>
                <w:rFonts w:ascii="Times New Roman" w:hAnsi="Times New Roman" w:cs="Times New Roman"/>
                <w:sz w:val="24"/>
                <w:szCs w:val="24"/>
              </w:rPr>
            </w:pPr>
            <w:r w:rsidRPr="00CA1079">
              <w:rPr>
                <w:rFonts w:ascii="Times New Roman" w:hAnsi="Times New Roman" w:cs="Times New Roman"/>
                <w:sz w:val="24"/>
                <w:szCs w:val="24"/>
              </w:rPr>
              <w:t xml:space="preserve">What approaches and strategies have you developed and implemented to assure that the </w:t>
            </w:r>
            <w:r w:rsidRPr="00CA1079">
              <w:rPr>
                <w:rFonts w:ascii="Times New Roman" w:hAnsi="Times New Roman" w:cs="Times New Roman"/>
                <w:b/>
                <w:i/>
                <w:sz w:val="24"/>
                <w:szCs w:val="24"/>
              </w:rPr>
              <w:t>human resources are adequate to manage</w:t>
            </w:r>
            <w:r w:rsidRPr="00CA1079">
              <w:rPr>
                <w:rFonts w:ascii="Times New Roman" w:hAnsi="Times New Roman" w:cs="Times New Roman"/>
                <w:sz w:val="24"/>
                <w:szCs w:val="24"/>
              </w:rPr>
              <w:t xml:space="preserve"> the World Heritage property?</w:t>
            </w:r>
          </w:p>
          <w:p w:rsidR="00ED258E" w:rsidRPr="00CA1079" w:rsidRDefault="00ED258E" w:rsidP="00B106CB">
            <w:pPr>
              <w:rPr>
                <w:rFonts w:ascii="Times New Roman" w:hAnsi="Times New Roman" w:cs="Times New Roman"/>
                <w:b/>
                <w:sz w:val="24"/>
                <w:szCs w:val="24"/>
              </w:rPr>
            </w:pPr>
          </w:p>
          <w:p w:rsidR="00422004" w:rsidRPr="00CA1079" w:rsidRDefault="00422004" w:rsidP="00B106CB">
            <w:pPr>
              <w:rPr>
                <w:rFonts w:ascii="Times New Roman" w:hAnsi="Times New Roman" w:cs="Times New Roman"/>
                <w:b/>
                <w:sz w:val="24"/>
                <w:szCs w:val="24"/>
              </w:rPr>
            </w:pPr>
          </w:p>
          <w:p w:rsidR="00664149" w:rsidRPr="00080E99" w:rsidRDefault="00664149" w:rsidP="00664149">
            <w:pPr>
              <w:pStyle w:val="ListParagraph"/>
              <w:rPr>
                <w:rFonts w:ascii="Times New Roman" w:hAnsi="Times New Roman" w:cs="Times New Roman"/>
                <w:sz w:val="24"/>
                <w:szCs w:val="24"/>
              </w:rPr>
            </w:pPr>
          </w:p>
          <w:p w:rsidR="00664149" w:rsidRPr="00664149" w:rsidRDefault="00664149" w:rsidP="00664149">
            <w:pPr>
              <w:rPr>
                <w:rFonts w:ascii="Times New Roman" w:hAnsi="Times New Roman" w:cs="Times New Roman"/>
                <w:sz w:val="24"/>
                <w:szCs w:val="24"/>
              </w:rPr>
            </w:pPr>
          </w:p>
          <w:p w:rsidR="00664149" w:rsidRPr="00080E99" w:rsidRDefault="00664149" w:rsidP="00664149">
            <w:pPr>
              <w:pStyle w:val="ListParagraph"/>
              <w:rPr>
                <w:rFonts w:ascii="Times New Roman" w:hAnsi="Times New Roman" w:cs="Times New Roman"/>
                <w:sz w:val="24"/>
                <w:szCs w:val="24"/>
              </w:rPr>
            </w:pPr>
          </w:p>
          <w:p w:rsidR="00664149" w:rsidRPr="00080E99" w:rsidRDefault="00664149" w:rsidP="00664149">
            <w:pPr>
              <w:pStyle w:val="ListParagraph"/>
              <w:rPr>
                <w:rFonts w:ascii="Times New Roman" w:hAnsi="Times New Roman" w:cs="Times New Roman"/>
                <w:sz w:val="24"/>
                <w:szCs w:val="24"/>
              </w:rPr>
            </w:pPr>
          </w:p>
          <w:p w:rsidR="00ED258E" w:rsidRPr="00CA1079" w:rsidRDefault="00ED258E" w:rsidP="00664149">
            <w:pPr>
              <w:pStyle w:val="ListParagraph"/>
              <w:rPr>
                <w:rFonts w:ascii="Times New Roman" w:hAnsi="Times New Roman" w:cs="Times New Roman"/>
                <w:sz w:val="24"/>
                <w:szCs w:val="24"/>
              </w:rPr>
            </w:pPr>
          </w:p>
        </w:tc>
        <w:tc>
          <w:tcPr>
            <w:tcW w:w="2999" w:type="pct"/>
          </w:tcPr>
          <w:p w:rsidR="00030ECB" w:rsidRDefault="00030ECB" w:rsidP="00030ECB">
            <w:pPr>
              <w:pStyle w:val="ListParagraph"/>
              <w:ind w:left="342"/>
              <w:rPr>
                <w:rFonts w:ascii="Times New Roman" w:hAnsi="Times New Roman" w:cs="Times New Roman"/>
                <w:sz w:val="24"/>
                <w:szCs w:val="24"/>
              </w:rPr>
            </w:pPr>
          </w:p>
          <w:p w:rsidR="001C52A3" w:rsidRDefault="00C118DE" w:rsidP="001C52A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The City Government has established a Heritage Conservation Division manned by trained personnel and created within the City Engineer’s Office to ensure that all physical interventions (repair and restoration works) within the protected zone are properly carried out, according to approved engineering and architectural plans. </w:t>
            </w:r>
          </w:p>
          <w:p w:rsidR="00664149" w:rsidRDefault="00664149" w:rsidP="00664149">
            <w:pPr>
              <w:pStyle w:val="ListParagraph"/>
              <w:rPr>
                <w:rFonts w:ascii="Times New Roman" w:hAnsi="Times New Roman" w:cs="Times New Roman"/>
                <w:sz w:val="24"/>
                <w:szCs w:val="24"/>
              </w:rPr>
            </w:pPr>
            <w:r w:rsidRPr="00080E99">
              <w:rPr>
                <w:rFonts w:ascii="Times New Roman" w:hAnsi="Times New Roman" w:cs="Times New Roman"/>
                <w:sz w:val="24"/>
                <w:szCs w:val="24"/>
              </w:rPr>
              <w:t xml:space="preserve">This is a task that requires political will as it may go against business interest.  But this shows that the government is steadfast in its commitment.  </w:t>
            </w:r>
          </w:p>
          <w:p w:rsidR="001C52A3" w:rsidRDefault="001C52A3" w:rsidP="00317786">
            <w:pPr>
              <w:pStyle w:val="ListParagraph"/>
              <w:ind w:left="0"/>
              <w:rPr>
                <w:rFonts w:ascii="Times New Roman" w:hAnsi="Times New Roman" w:cs="Times New Roman"/>
                <w:sz w:val="24"/>
                <w:szCs w:val="24"/>
              </w:rPr>
            </w:pPr>
          </w:p>
          <w:p w:rsidR="001C52A3" w:rsidRDefault="001C52A3" w:rsidP="001C52A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The</w:t>
            </w:r>
            <w:r w:rsidR="00C118DE">
              <w:rPr>
                <w:rFonts w:ascii="Times New Roman" w:hAnsi="Times New Roman" w:cs="Times New Roman"/>
                <w:sz w:val="24"/>
                <w:szCs w:val="24"/>
              </w:rPr>
              <w:t xml:space="preserve"> </w:t>
            </w:r>
            <w:r w:rsidR="00C118DE" w:rsidRPr="00317786">
              <w:rPr>
                <w:rFonts w:ascii="Times New Roman" w:hAnsi="Times New Roman" w:cs="Times New Roman"/>
                <w:i/>
                <w:sz w:val="24"/>
                <w:szCs w:val="24"/>
              </w:rPr>
              <w:t>Escuela Talyer</w:t>
            </w:r>
            <w:r w:rsidR="00317786">
              <w:rPr>
                <w:rFonts w:ascii="Times New Roman" w:hAnsi="Times New Roman" w:cs="Times New Roman"/>
                <w:sz w:val="24"/>
                <w:szCs w:val="24"/>
              </w:rPr>
              <w:t xml:space="preserve">(School for Traditional Building Crafts) was established, in collaboration with academic </w:t>
            </w:r>
            <w:r>
              <w:rPr>
                <w:rFonts w:ascii="Times New Roman" w:hAnsi="Times New Roman" w:cs="Times New Roman"/>
                <w:sz w:val="24"/>
                <w:szCs w:val="24"/>
              </w:rPr>
              <w:t>institutions</w:t>
            </w:r>
            <w:r w:rsidR="00317786">
              <w:rPr>
                <w:rFonts w:ascii="Times New Roman" w:hAnsi="Times New Roman" w:cs="Times New Roman"/>
                <w:sz w:val="24"/>
                <w:szCs w:val="24"/>
              </w:rPr>
              <w:t xml:space="preserve">, to train a pool of building crafts persons to maintain, repair or restore historic buildings. </w:t>
            </w:r>
          </w:p>
          <w:p w:rsidR="00664149" w:rsidRDefault="00664149" w:rsidP="00664149">
            <w:pPr>
              <w:pStyle w:val="ListParagraph"/>
              <w:rPr>
                <w:rFonts w:ascii="Times New Roman" w:hAnsi="Times New Roman" w:cs="Times New Roman"/>
                <w:sz w:val="24"/>
                <w:szCs w:val="24"/>
              </w:rPr>
            </w:pPr>
          </w:p>
          <w:p w:rsidR="00664149" w:rsidRPr="00080E99" w:rsidRDefault="00664149" w:rsidP="00664149">
            <w:pPr>
              <w:pStyle w:val="ListParagraph"/>
              <w:rPr>
                <w:rFonts w:ascii="Times New Roman" w:hAnsi="Times New Roman" w:cs="Times New Roman"/>
                <w:sz w:val="24"/>
                <w:szCs w:val="24"/>
              </w:rPr>
            </w:pPr>
            <w:r w:rsidRPr="00080E99">
              <w:rPr>
                <w:rFonts w:ascii="Times New Roman" w:hAnsi="Times New Roman" w:cs="Times New Roman"/>
                <w:sz w:val="24"/>
                <w:szCs w:val="24"/>
              </w:rPr>
              <w:t xml:space="preserve">To date, the city has three scholars studying at Escuela Taller in Intramuros.  After graduation, they shall teach other Biguenbios the skills they have acquired.  The city shall then have a pool of restorers to take care of its historic buildings. </w:t>
            </w:r>
          </w:p>
          <w:p w:rsidR="001C52A3" w:rsidRPr="001C52A3" w:rsidRDefault="001C52A3" w:rsidP="001C52A3">
            <w:pPr>
              <w:pStyle w:val="ListParagraph"/>
              <w:rPr>
                <w:rFonts w:ascii="Times New Roman" w:hAnsi="Times New Roman" w:cs="Times New Roman"/>
                <w:sz w:val="24"/>
                <w:szCs w:val="24"/>
              </w:rPr>
            </w:pPr>
          </w:p>
          <w:p w:rsidR="001C52A3" w:rsidRDefault="00317786" w:rsidP="001C52A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Institutional and human capacity building is constantly built through the participation of concerned employees of the City Government in national and international training workshops</w:t>
            </w:r>
            <w:r w:rsidR="001C52A3">
              <w:rPr>
                <w:rFonts w:ascii="Times New Roman" w:hAnsi="Times New Roman" w:cs="Times New Roman"/>
                <w:sz w:val="24"/>
                <w:szCs w:val="24"/>
              </w:rPr>
              <w:t xml:space="preserve"> such as the International Course on Disaster Risk Management for Heritage Sites in Kyoto, Japan</w:t>
            </w:r>
            <w:r>
              <w:rPr>
                <w:rFonts w:ascii="Times New Roman" w:hAnsi="Times New Roman" w:cs="Times New Roman"/>
                <w:sz w:val="24"/>
                <w:szCs w:val="24"/>
              </w:rPr>
              <w:t xml:space="preserve">. </w:t>
            </w:r>
          </w:p>
          <w:p w:rsidR="001C52A3" w:rsidRPr="001C52A3" w:rsidRDefault="001C52A3" w:rsidP="001C52A3">
            <w:pPr>
              <w:pStyle w:val="ListParagraph"/>
              <w:rPr>
                <w:rFonts w:ascii="Times New Roman" w:hAnsi="Times New Roman" w:cs="Times New Roman"/>
                <w:sz w:val="24"/>
                <w:szCs w:val="24"/>
              </w:rPr>
            </w:pPr>
          </w:p>
          <w:p w:rsidR="001C52A3" w:rsidRDefault="00317786" w:rsidP="001C52A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The drivers of the traditional horse-drawn carriages have been trained by the Department of Tourism to act as unofficial tour guides for the multitude of visitors. </w:t>
            </w:r>
          </w:p>
          <w:p w:rsidR="001C52A3" w:rsidRDefault="001C52A3" w:rsidP="001C52A3">
            <w:pPr>
              <w:pStyle w:val="ListParagraph"/>
              <w:rPr>
                <w:rFonts w:ascii="Times New Roman" w:hAnsi="Times New Roman" w:cs="Times New Roman"/>
                <w:sz w:val="24"/>
                <w:szCs w:val="24"/>
              </w:rPr>
            </w:pPr>
          </w:p>
          <w:p w:rsidR="00664149" w:rsidRPr="00080E99" w:rsidRDefault="00664149" w:rsidP="00664149">
            <w:pPr>
              <w:pStyle w:val="ListParagraph"/>
              <w:rPr>
                <w:rFonts w:ascii="Times New Roman" w:hAnsi="Times New Roman" w:cs="Times New Roman"/>
                <w:sz w:val="24"/>
                <w:szCs w:val="24"/>
              </w:rPr>
            </w:pPr>
            <w:r w:rsidRPr="00080E99">
              <w:rPr>
                <w:rFonts w:ascii="Times New Roman" w:hAnsi="Times New Roman" w:cs="Times New Roman"/>
                <w:sz w:val="24"/>
                <w:szCs w:val="24"/>
              </w:rPr>
              <w:t>The kalesa rides make the visit to Vigan more fun, more exciting and more meaningful and memorable.  It makes the Vigan tour a real travel in time.</w:t>
            </w:r>
          </w:p>
          <w:p w:rsidR="00664149" w:rsidRPr="001C52A3" w:rsidRDefault="00664149" w:rsidP="001C52A3">
            <w:pPr>
              <w:pStyle w:val="ListParagraph"/>
              <w:rPr>
                <w:rFonts w:ascii="Times New Roman" w:hAnsi="Times New Roman" w:cs="Times New Roman"/>
                <w:sz w:val="24"/>
                <w:szCs w:val="24"/>
              </w:rPr>
            </w:pPr>
          </w:p>
          <w:p w:rsidR="001C52A3" w:rsidRDefault="00317786" w:rsidP="001C52A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Concerned government agencies are assisting local producers of handicrafts and service providers (hotel and restaurants) to improve their products and services to visitors.</w:t>
            </w:r>
          </w:p>
          <w:p w:rsidR="001C52A3" w:rsidRPr="001C52A3" w:rsidRDefault="001C52A3" w:rsidP="001C52A3">
            <w:pPr>
              <w:pStyle w:val="ListParagraph"/>
              <w:rPr>
                <w:rFonts w:ascii="Times New Roman" w:hAnsi="Times New Roman" w:cs="Times New Roman"/>
                <w:sz w:val="24"/>
                <w:szCs w:val="24"/>
              </w:rPr>
            </w:pPr>
          </w:p>
          <w:p w:rsidR="00664149" w:rsidRPr="00A43E08" w:rsidRDefault="001C52A3" w:rsidP="00A43E08">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Employees of the city government undergo records keeping and archives management trainings to enhance their capabilities to document historical records.</w:t>
            </w:r>
            <w:r w:rsidR="00317786">
              <w:rPr>
                <w:rFonts w:ascii="Times New Roman" w:hAnsi="Times New Roman" w:cs="Times New Roman"/>
                <w:sz w:val="24"/>
                <w:szCs w:val="24"/>
              </w:rPr>
              <w:t xml:space="preserve"> </w:t>
            </w:r>
          </w:p>
        </w:tc>
      </w:tr>
      <w:tr w:rsidR="0080395F" w:rsidRPr="00A51407" w:rsidTr="00D31FF8">
        <w:trPr>
          <w:trHeight w:val="157"/>
        </w:trPr>
        <w:tc>
          <w:tcPr>
            <w:tcW w:w="261" w:type="pct"/>
          </w:tcPr>
          <w:p w:rsidR="0080395F" w:rsidRPr="00A51407" w:rsidRDefault="00422004" w:rsidP="00B106CB">
            <w:pPr>
              <w:rPr>
                <w:rFonts w:ascii="Times New Roman" w:hAnsi="Times New Roman" w:cs="Times New Roman"/>
                <w:sz w:val="24"/>
                <w:szCs w:val="24"/>
              </w:rPr>
            </w:pPr>
            <w:r w:rsidRPr="00A51407">
              <w:rPr>
                <w:rFonts w:ascii="Times New Roman" w:hAnsi="Times New Roman" w:cs="Times New Roman"/>
                <w:sz w:val="24"/>
                <w:szCs w:val="24"/>
              </w:rPr>
              <w:t>7.</w:t>
            </w:r>
          </w:p>
        </w:tc>
        <w:tc>
          <w:tcPr>
            <w:tcW w:w="1740" w:type="pct"/>
          </w:tcPr>
          <w:p w:rsidR="0080395F" w:rsidRPr="00CA1079" w:rsidRDefault="00422004" w:rsidP="00B106CB">
            <w:pPr>
              <w:rPr>
                <w:rFonts w:ascii="Times New Roman" w:hAnsi="Times New Roman" w:cs="Times New Roman"/>
                <w:b/>
                <w:sz w:val="24"/>
                <w:szCs w:val="24"/>
              </w:rPr>
            </w:pPr>
            <w:r w:rsidRPr="00CA1079">
              <w:rPr>
                <w:rFonts w:ascii="Times New Roman" w:hAnsi="Times New Roman" w:cs="Times New Roman"/>
                <w:b/>
                <w:sz w:val="24"/>
                <w:szCs w:val="24"/>
              </w:rPr>
              <w:t>Sustainable Development</w:t>
            </w:r>
            <w:r w:rsidR="000E1E05" w:rsidRPr="00CA1079">
              <w:rPr>
                <w:rFonts w:ascii="Times New Roman" w:hAnsi="Times New Roman" w:cs="Times New Roman"/>
                <w:b/>
                <w:sz w:val="24"/>
                <w:szCs w:val="24"/>
              </w:rPr>
              <w:t>:</w:t>
            </w:r>
          </w:p>
          <w:p w:rsidR="000E1E05" w:rsidRPr="00CA1079" w:rsidRDefault="000E1E05" w:rsidP="00B106CB">
            <w:pPr>
              <w:rPr>
                <w:rFonts w:ascii="Times New Roman" w:hAnsi="Times New Roman" w:cs="Times New Roman"/>
                <w:b/>
                <w:sz w:val="24"/>
                <w:szCs w:val="24"/>
              </w:rPr>
            </w:pPr>
          </w:p>
          <w:p w:rsidR="000E1E05" w:rsidRPr="00CA1079" w:rsidRDefault="000E1E05" w:rsidP="00B106CB">
            <w:pPr>
              <w:rPr>
                <w:rFonts w:ascii="Times New Roman" w:hAnsi="Times New Roman" w:cs="Times New Roman"/>
                <w:sz w:val="24"/>
                <w:szCs w:val="24"/>
              </w:rPr>
            </w:pPr>
            <w:r w:rsidRPr="00CA1079">
              <w:rPr>
                <w:rFonts w:ascii="Times New Roman" w:hAnsi="Times New Roman" w:cs="Times New Roman"/>
                <w:sz w:val="24"/>
                <w:szCs w:val="24"/>
              </w:rPr>
              <w:t>What are the effective mechanisms in place to ensure that resource use permitted in and around the World Heritage site is sustainable and does not impact negatively on OUV?</w:t>
            </w:r>
          </w:p>
        </w:tc>
        <w:tc>
          <w:tcPr>
            <w:tcW w:w="2999" w:type="pct"/>
          </w:tcPr>
          <w:p w:rsidR="00317786" w:rsidRDefault="00F904FA" w:rsidP="00317786">
            <w:pPr>
              <w:rPr>
                <w:rFonts w:ascii="Times New Roman" w:hAnsi="Times New Roman" w:cs="Times New Roman"/>
                <w:sz w:val="24"/>
                <w:szCs w:val="24"/>
              </w:rPr>
            </w:pPr>
            <w:r>
              <w:rPr>
                <w:rFonts w:ascii="Times New Roman" w:hAnsi="Times New Roman" w:cs="Times New Roman"/>
                <w:sz w:val="24"/>
                <w:szCs w:val="24"/>
              </w:rPr>
              <w:t>S</w:t>
            </w:r>
            <w:r w:rsidR="00317786">
              <w:rPr>
                <w:rFonts w:ascii="Times New Roman" w:hAnsi="Times New Roman" w:cs="Times New Roman"/>
                <w:sz w:val="24"/>
                <w:szCs w:val="24"/>
              </w:rPr>
              <w:t xml:space="preserve">everal measures </w:t>
            </w:r>
            <w:r>
              <w:rPr>
                <w:rFonts w:ascii="Times New Roman" w:hAnsi="Times New Roman" w:cs="Times New Roman"/>
                <w:sz w:val="24"/>
                <w:szCs w:val="24"/>
              </w:rPr>
              <w:t xml:space="preserve">have been adopted by the City Government </w:t>
            </w:r>
            <w:r w:rsidR="00317786">
              <w:rPr>
                <w:rFonts w:ascii="Times New Roman" w:hAnsi="Times New Roman" w:cs="Times New Roman"/>
                <w:sz w:val="24"/>
                <w:szCs w:val="24"/>
              </w:rPr>
              <w:t xml:space="preserve">to promote sustainable development and use of local resources, </w:t>
            </w:r>
            <w:r>
              <w:rPr>
                <w:rFonts w:ascii="Times New Roman" w:hAnsi="Times New Roman" w:cs="Times New Roman"/>
                <w:sz w:val="24"/>
                <w:szCs w:val="24"/>
              </w:rPr>
              <w:t>including the following</w:t>
            </w:r>
            <w:r w:rsidR="00317786">
              <w:rPr>
                <w:rFonts w:ascii="Times New Roman" w:hAnsi="Times New Roman" w:cs="Times New Roman"/>
                <w:sz w:val="24"/>
                <w:szCs w:val="24"/>
              </w:rPr>
              <w:t>:</w:t>
            </w:r>
          </w:p>
          <w:p w:rsidR="00D0086A" w:rsidRPr="00317786" w:rsidRDefault="00D0086A" w:rsidP="00317786">
            <w:pPr>
              <w:rPr>
                <w:rFonts w:ascii="Times New Roman" w:hAnsi="Times New Roman" w:cs="Times New Roman"/>
                <w:sz w:val="24"/>
                <w:szCs w:val="24"/>
              </w:rPr>
            </w:pPr>
          </w:p>
          <w:p w:rsidR="00A51407" w:rsidRPr="007E32A8" w:rsidRDefault="00A51407" w:rsidP="00E9094E">
            <w:pPr>
              <w:pStyle w:val="ListParagraph"/>
              <w:numPr>
                <w:ilvl w:val="0"/>
                <w:numId w:val="18"/>
              </w:numPr>
              <w:rPr>
                <w:rFonts w:ascii="Times New Roman" w:hAnsi="Times New Roman" w:cs="Times New Roman"/>
                <w:sz w:val="24"/>
                <w:szCs w:val="24"/>
              </w:rPr>
            </w:pPr>
            <w:r w:rsidRPr="007E32A8">
              <w:rPr>
                <w:rFonts w:ascii="Times New Roman" w:hAnsi="Times New Roman" w:cs="Times New Roman"/>
                <w:sz w:val="24"/>
                <w:szCs w:val="24"/>
              </w:rPr>
              <w:t xml:space="preserve">Conversion of the </w:t>
            </w:r>
            <w:r w:rsidR="00F904FA">
              <w:rPr>
                <w:rFonts w:ascii="Times New Roman" w:hAnsi="Times New Roman" w:cs="Times New Roman"/>
                <w:sz w:val="24"/>
                <w:szCs w:val="24"/>
              </w:rPr>
              <w:t xml:space="preserve">two-stroke cycle engine of the local tricycle (a popular mode of transportation) into a tour-stroke </w:t>
            </w:r>
            <w:r w:rsidR="00D52781">
              <w:rPr>
                <w:rFonts w:ascii="Times New Roman" w:hAnsi="Times New Roman" w:cs="Times New Roman"/>
                <w:sz w:val="24"/>
                <w:szCs w:val="24"/>
              </w:rPr>
              <w:t>s</w:t>
            </w:r>
            <w:r w:rsidRPr="007E32A8">
              <w:rPr>
                <w:rFonts w:ascii="Times New Roman" w:hAnsi="Times New Roman" w:cs="Times New Roman"/>
                <w:sz w:val="24"/>
                <w:szCs w:val="24"/>
              </w:rPr>
              <w:t>troke</w:t>
            </w:r>
            <w:r w:rsidR="00D52781">
              <w:rPr>
                <w:rFonts w:ascii="Times New Roman" w:hAnsi="Times New Roman" w:cs="Times New Roman"/>
                <w:sz w:val="24"/>
                <w:szCs w:val="24"/>
              </w:rPr>
              <w:t xml:space="preserve"> engine</w:t>
            </w:r>
            <w:r w:rsidRPr="007E32A8">
              <w:rPr>
                <w:rFonts w:ascii="Times New Roman" w:hAnsi="Times New Roman" w:cs="Times New Roman"/>
                <w:sz w:val="24"/>
                <w:szCs w:val="24"/>
              </w:rPr>
              <w:t xml:space="preserve">, </w:t>
            </w:r>
            <w:r w:rsidR="00D52781">
              <w:rPr>
                <w:rFonts w:ascii="Times New Roman" w:hAnsi="Times New Roman" w:cs="Times New Roman"/>
                <w:sz w:val="24"/>
                <w:szCs w:val="24"/>
              </w:rPr>
              <w:t>r</w:t>
            </w:r>
            <w:r w:rsidRPr="007E32A8">
              <w:rPr>
                <w:rFonts w:ascii="Times New Roman" w:hAnsi="Times New Roman" w:cs="Times New Roman"/>
                <w:sz w:val="24"/>
                <w:szCs w:val="24"/>
              </w:rPr>
              <w:t xml:space="preserve">etrofitting </w:t>
            </w:r>
            <w:r w:rsidR="00D52781">
              <w:rPr>
                <w:rFonts w:ascii="Times New Roman" w:hAnsi="Times New Roman" w:cs="Times New Roman"/>
                <w:sz w:val="24"/>
                <w:szCs w:val="24"/>
              </w:rPr>
              <w:t>and conversion to liquefied petroleum gas (</w:t>
            </w:r>
            <w:r w:rsidRPr="007E32A8">
              <w:rPr>
                <w:rFonts w:ascii="Times New Roman" w:hAnsi="Times New Roman" w:cs="Times New Roman"/>
                <w:sz w:val="24"/>
                <w:szCs w:val="24"/>
              </w:rPr>
              <w:t>LPG</w:t>
            </w:r>
            <w:r w:rsidR="00D52781">
              <w:rPr>
                <w:rFonts w:ascii="Times New Roman" w:hAnsi="Times New Roman" w:cs="Times New Roman"/>
                <w:sz w:val="24"/>
                <w:szCs w:val="24"/>
              </w:rPr>
              <w:t>)</w:t>
            </w:r>
            <w:r w:rsidRPr="007E32A8">
              <w:rPr>
                <w:rFonts w:ascii="Times New Roman" w:hAnsi="Times New Roman" w:cs="Times New Roman"/>
                <w:sz w:val="24"/>
                <w:szCs w:val="24"/>
              </w:rPr>
              <w:t xml:space="preserve"> fueled</w:t>
            </w:r>
            <w:r w:rsidR="00D52781">
              <w:rPr>
                <w:rFonts w:ascii="Times New Roman" w:hAnsi="Times New Roman" w:cs="Times New Roman"/>
                <w:sz w:val="24"/>
                <w:szCs w:val="24"/>
              </w:rPr>
              <w:t xml:space="preserve"> vehicle. This measure has reduced to a great extent pollution within the protected zones.</w:t>
            </w:r>
          </w:p>
          <w:p w:rsidR="00A51407" w:rsidRPr="00E9094E" w:rsidRDefault="00D52781" w:rsidP="00E9094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River </w:t>
            </w:r>
            <w:r w:rsidR="00A51407" w:rsidRPr="00E9094E">
              <w:rPr>
                <w:rFonts w:ascii="Times New Roman" w:hAnsi="Times New Roman" w:cs="Times New Roman"/>
                <w:sz w:val="24"/>
                <w:szCs w:val="24"/>
              </w:rPr>
              <w:t>Rehabilitation Program</w:t>
            </w:r>
            <w:r>
              <w:rPr>
                <w:rFonts w:ascii="Times New Roman" w:hAnsi="Times New Roman" w:cs="Times New Roman"/>
                <w:sz w:val="24"/>
                <w:szCs w:val="24"/>
              </w:rPr>
              <w:t xml:space="preserve"> which entailed the cleaning and dredging of the two rivers bounding the eastern and southern part of the World Heritage Property. The program aims to revive traditional river industries and to encourage cruising by locales and tourists through the river system.  </w:t>
            </w:r>
          </w:p>
          <w:p w:rsidR="00023DD7" w:rsidRDefault="00FC4530" w:rsidP="00023DD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A </w:t>
            </w:r>
            <w:r w:rsidR="00A51407" w:rsidRPr="00E9094E">
              <w:rPr>
                <w:rFonts w:ascii="Times New Roman" w:hAnsi="Times New Roman" w:cs="Times New Roman"/>
                <w:sz w:val="24"/>
                <w:szCs w:val="24"/>
              </w:rPr>
              <w:t xml:space="preserve">Solid Waste Management Program </w:t>
            </w:r>
            <w:r>
              <w:rPr>
                <w:rFonts w:ascii="Times New Roman" w:hAnsi="Times New Roman" w:cs="Times New Roman"/>
                <w:sz w:val="24"/>
                <w:szCs w:val="24"/>
              </w:rPr>
              <w:t xml:space="preserve">has resulted in an effective segregation of the waste at the household level and disposition of waste/garbage at the community level. </w:t>
            </w:r>
          </w:p>
          <w:p w:rsidR="00664149" w:rsidRPr="00A43E08" w:rsidRDefault="00023DD7" w:rsidP="00A43E0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w:t>
            </w:r>
            <w:r w:rsidR="000E1E05" w:rsidRPr="00023DD7">
              <w:rPr>
                <w:rFonts w:ascii="Times New Roman" w:hAnsi="Times New Roman" w:cs="Times New Roman"/>
                <w:sz w:val="24"/>
                <w:szCs w:val="24"/>
              </w:rPr>
              <w:t>d</w:t>
            </w:r>
            <w:r w:rsidR="00D52781">
              <w:rPr>
                <w:rFonts w:ascii="Times New Roman" w:hAnsi="Times New Roman" w:cs="Times New Roman"/>
                <w:sz w:val="24"/>
                <w:szCs w:val="24"/>
              </w:rPr>
              <w:t>a</w:t>
            </w:r>
            <w:r w:rsidR="000E1E05" w:rsidRPr="00023DD7">
              <w:rPr>
                <w:rFonts w:ascii="Times New Roman" w:hAnsi="Times New Roman" w:cs="Times New Roman"/>
                <w:sz w:val="24"/>
                <w:szCs w:val="24"/>
              </w:rPr>
              <w:t>ptive re-use</w:t>
            </w:r>
            <w:r>
              <w:rPr>
                <w:rFonts w:ascii="Times New Roman" w:hAnsi="Times New Roman" w:cs="Times New Roman"/>
                <w:sz w:val="24"/>
                <w:szCs w:val="24"/>
              </w:rPr>
              <w:t xml:space="preserve">of </w:t>
            </w:r>
            <w:r w:rsidR="00D52781">
              <w:rPr>
                <w:rFonts w:ascii="Times New Roman" w:hAnsi="Times New Roman" w:cs="Times New Roman"/>
                <w:sz w:val="24"/>
                <w:szCs w:val="24"/>
              </w:rPr>
              <w:t>historic buildings as office spaces, schools, accommodation facilities, restaurants and other appropriate uses</w:t>
            </w:r>
            <w:r w:rsidR="001C52A3">
              <w:rPr>
                <w:rFonts w:ascii="Times New Roman" w:hAnsi="Times New Roman" w:cs="Times New Roman"/>
                <w:sz w:val="24"/>
                <w:szCs w:val="24"/>
              </w:rPr>
              <w:t>.</w:t>
            </w:r>
          </w:p>
        </w:tc>
      </w:tr>
      <w:tr w:rsidR="0080395F" w:rsidRPr="00A51407" w:rsidTr="00D31FF8">
        <w:trPr>
          <w:trHeight w:val="157"/>
        </w:trPr>
        <w:tc>
          <w:tcPr>
            <w:tcW w:w="261" w:type="pct"/>
          </w:tcPr>
          <w:p w:rsidR="0080395F" w:rsidRPr="00A51407" w:rsidRDefault="000E1E05" w:rsidP="00B106CB">
            <w:pPr>
              <w:rPr>
                <w:rFonts w:ascii="Times New Roman" w:hAnsi="Times New Roman" w:cs="Times New Roman"/>
                <w:sz w:val="24"/>
                <w:szCs w:val="24"/>
              </w:rPr>
            </w:pPr>
            <w:r w:rsidRPr="00A51407">
              <w:rPr>
                <w:rFonts w:ascii="Times New Roman" w:hAnsi="Times New Roman" w:cs="Times New Roman"/>
                <w:sz w:val="24"/>
                <w:szCs w:val="24"/>
              </w:rPr>
              <w:t>8.</w:t>
            </w:r>
          </w:p>
        </w:tc>
        <w:tc>
          <w:tcPr>
            <w:tcW w:w="1740" w:type="pct"/>
          </w:tcPr>
          <w:p w:rsidR="0080395F" w:rsidRPr="00CA1079" w:rsidRDefault="000E1E05" w:rsidP="00B106CB">
            <w:pPr>
              <w:rPr>
                <w:rFonts w:ascii="Times New Roman" w:hAnsi="Times New Roman" w:cs="Times New Roman"/>
                <w:b/>
                <w:sz w:val="24"/>
                <w:szCs w:val="24"/>
              </w:rPr>
            </w:pPr>
            <w:r w:rsidRPr="00CA1079">
              <w:rPr>
                <w:rFonts w:ascii="Times New Roman" w:hAnsi="Times New Roman" w:cs="Times New Roman"/>
                <w:b/>
                <w:sz w:val="24"/>
                <w:szCs w:val="24"/>
              </w:rPr>
              <w:t>Education and Interpretation Programmes:</w:t>
            </w:r>
          </w:p>
          <w:p w:rsidR="000E1E05" w:rsidRPr="00CA1079" w:rsidRDefault="000E1E05" w:rsidP="00B106CB">
            <w:pPr>
              <w:rPr>
                <w:rFonts w:ascii="Times New Roman" w:hAnsi="Times New Roman" w:cs="Times New Roman"/>
                <w:b/>
                <w:sz w:val="24"/>
                <w:szCs w:val="24"/>
              </w:rPr>
            </w:pPr>
          </w:p>
          <w:p w:rsidR="000E1E05" w:rsidRPr="00CA1079" w:rsidRDefault="009D148E" w:rsidP="00B106CB">
            <w:pPr>
              <w:rPr>
                <w:rFonts w:ascii="Times New Roman" w:hAnsi="Times New Roman" w:cs="Times New Roman"/>
                <w:sz w:val="24"/>
                <w:szCs w:val="24"/>
              </w:rPr>
            </w:pPr>
            <w:r w:rsidRPr="00CA1079">
              <w:rPr>
                <w:rFonts w:ascii="Times New Roman" w:hAnsi="Times New Roman" w:cs="Times New Roman"/>
                <w:sz w:val="24"/>
                <w:szCs w:val="24"/>
              </w:rPr>
              <w:t>How do the education, interpretation and awareness programmes you have developed and implemented significantly enhance the understanding of OUV of the site among stakeholders?</w:t>
            </w:r>
          </w:p>
        </w:tc>
        <w:tc>
          <w:tcPr>
            <w:tcW w:w="2999" w:type="pct"/>
          </w:tcPr>
          <w:p w:rsidR="00D52781" w:rsidRDefault="00D52781" w:rsidP="00F77102">
            <w:pPr>
              <w:pStyle w:val="NoSpacing"/>
              <w:jc w:val="both"/>
              <w:rPr>
                <w:rFonts w:ascii="Times New Roman" w:hAnsi="Times New Roman" w:cs="Times New Roman"/>
                <w:sz w:val="24"/>
                <w:szCs w:val="24"/>
              </w:rPr>
            </w:pPr>
          </w:p>
          <w:p w:rsidR="00FC4530" w:rsidRDefault="00FC4530" w:rsidP="00F77102">
            <w:pPr>
              <w:pStyle w:val="NoSpacing"/>
              <w:jc w:val="both"/>
              <w:rPr>
                <w:rFonts w:ascii="Times New Roman" w:hAnsi="Times New Roman" w:cs="Times New Roman"/>
                <w:sz w:val="24"/>
                <w:szCs w:val="24"/>
              </w:rPr>
            </w:pPr>
          </w:p>
          <w:p w:rsidR="00FC4530" w:rsidRDefault="00FC4530" w:rsidP="00F77102">
            <w:pPr>
              <w:pStyle w:val="NoSpacing"/>
              <w:jc w:val="both"/>
              <w:rPr>
                <w:rFonts w:ascii="Times New Roman" w:hAnsi="Times New Roman" w:cs="Times New Roman"/>
                <w:sz w:val="24"/>
                <w:szCs w:val="24"/>
              </w:rPr>
            </w:pPr>
            <w:r>
              <w:rPr>
                <w:rFonts w:ascii="Times New Roman" w:hAnsi="Times New Roman" w:cs="Times New Roman"/>
                <w:sz w:val="24"/>
                <w:szCs w:val="24"/>
              </w:rPr>
              <w:t>To safeguard and revitalize the intangible cultural heritage of Vigan, festivals and cultural events are organized yearly, including the following:</w:t>
            </w:r>
          </w:p>
          <w:p w:rsidR="00FC4530" w:rsidRDefault="00FC4530" w:rsidP="00FC4530">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Vigan Town Fiesta during the third week of January to celebrate the birthday of St. Paul the Apostle, the patron saint of Vigan. Cultural events such as the </w:t>
            </w:r>
            <w:r w:rsidRPr="00FC4530">
              <w:rPr>
                <w:rFonts w:ascii="Times New Roman" w:hAnsi="Times New Roman" w:cs="Times New Roman"/>
                <w:i/>
                <w:sz w:val="24"/>
                <w:szCs w:val="24"/>
              </w:rPr>
              <w:t xml:space="preserve">Longganisa </w:t>
            </w:r>
            <w:r>
              <w:rPr>
                <w:rFonts w:ascii="Times New Roman" w:hAnsi="Times New Roman" w:cs="Times New Roman"/>
                <w:sz w:val="24"/>
                <w:szCs w:val="24"/>
              </w:rPr>
              <w:t>(local sausage) Festival are held to complement the religious aspect of the Fiesta.</w:t>
            </w:r>
          </w:p>
          <w:p w:rsidR="00FC4530" w:rsidRDefault="00FC4530" w:rsidP="00210A2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The </w:t>
            </w:r>
            <w:r w:rsidR="00A514DD" w:rsidRPr="00FC4530">
              <w:rPr>
                <w:rFonts w:ascii="Times New Roman" w:hAnsi="Times New Roman" w:cs="Times New Roman"/>
                <w:i/>
                <w:sz w:val="24"/>
                <w:szCs w:val="24"/>
              </w:rPr>
              <w:t>Semana Santa</w:t>
            </w:r>
            <w:r>
              <w:rPr>
                <w:rFonts w:ascii="Times New Roman" w:hAnsi="Times New Roman" w:cs="Times New Roman"/>
                <w:sz w:val="24"/>
                <w:szCs w:val="24"/>
              </w:rPr>
              <w:t xml:space="preserve">(Lenten Season) </w:t>
            </w:r>
            <w:r w:rsidR="00A514DD" w:rsidRPr="00E65D9A">
              <w:rPr>
                <w:rFonts w:ascii="Times New Roman" w:hAnsi="Times New Roman" w:cs="Times New Roman"/>
                <w:sz w:val="24"/>
                <w:szCs w:val="24"/>
              </w:rPr>
              <w:t>in April</w:t>
            </w:r>
            <w:r>
              <w:rPr>
                <w:rFonts w:ascii="Times New Roman" w:hAnsi="Times New Roman" w:cs="Times New Roman"/>
                <w:sz w:val="24"/>
                <w:szCs w:val="24"/>
              </w:rPr>
              <w:t>, during which religious rituals and processions are held;</w:t>
            </w:r>
          </w:p>
          <w:p w:rsidR="009D2C5B" w:rsidRDefault="00A514DD" w:rsidP="00210A25">
            <w:pPr>
              <w:pStyle w:val="NoSpacing"/>
              <w:numPr>
                <w:ilvl w:val="0"/>
                <w:numId w:val="20"/>
              </w:numPr>
              <w:jc w:val="both"/>
              <w:rPr>
                <w:rFonts w:ascii="Times New Roman" w:hAnsi="Times New Roman" w:cs="Times New Roman"/>
                <w:sz w:val="24"/>
                <w:szCs w:val="24"/>
              </w:rPr>
            </w:pPr>
            <w:r w:rsidRPr="00E65D9A">
              <w:rPr>
                <w:rFonts w:ascii="Times New Roman" w:hAnsi="Times New Roman" w:cs="Times New Roman"/>
                <w:sz w:val="24"/>
                <w:szCs w:val="24"/>
              </w:rPr>
              <w:t xml:space="preserve">Viva Vigan Binatbatan </w:t>
            </w:r>
            <w:r w:rsidR="00FC4530">
              <w:rPr>
                <w:rFonts w:ascii="Times New Roman" w:hAnsi="Times New Roman" w:cs="Times New Roman"/>
                <w:sz w:val="24"/>
                <w:szCs w:val="24"/>
              </w:rPr>
              <w:t>F</w:t>
            </w:r>
            <w:r w:rsidRPr="00E65D9A">
              <w:rPr>
                <w:rFonts w:ascii="Times New Roman" w:hAnsi="Times New Roman" w:cs="Times New Roman"/>
                <w:sz w:val="24"/>
                <w:szCs w:val="24"/>
              </w:rPr>
              <w:t>estival of</w:t>
            </w:r>
            <w:r>
              <w:rPr>
                <w:rFonts w:ascii="Times New Roman" w:hAnsi="Times New Roman" w:cs="Times New Roman"/>
                <w:sz w:val="24"/>
                <w:szCs w:val="24"/>
              </w:rPr>
              <w:t xml:space="preserve"> the </w:t>
            </w:r>
            <w:r w:rsidR="00FC4530">
              <w:rPr>
                <w:rFonts w:ascii="Times New Roman" w:hAnsi="Times New Roman" w:cs="Times New Roman"/>
                <w:sz w:val="24"/>
                <w:szCs w:val="24"/>
              </w:rPr>
              <w:t>A</w:t>
            </w:r>
            <w:r>
              <w:rPr>
                <w:rFonts w:ascii="Times New Roman" w:hAnsi="Times New Roman" w:cs="Times New Roman"/>
                <w:sz w:val="24"/>
                <w:szCs w:val="24"/>
              </w:rPr>
              <w:t xml:space="preserve">rts </w:t>
            </w:r>
            <w:r w:rsidR="00FC4530">
              <w:rPr>
                <w:rFonts w:ascii="Times New Roman" w:hAnsi="Times New Roman" w:cs="Times New Roman"/>
                <w:sz w:val="24"/>
                <w:szCs w:val="24"/>
              </w:rPr>
              <w:t xml:space="preserve">during the </w:t>
            </w:r>
            <w:r>
              <w:rPr>
                <w:rFonts w:ascii="Times New Roman" w:hAnsi="Times New Roman" w:cs="Times New Roman"/>
                <w:sz w:val="24"/>
                <w:szCs w:val="24"/>
              </w:rPr>
              <w:t>first week of M</w:t>
            </w:r>
            <w:r w:rsidRPr="00E65D9A">
              <w:rPr>
                <w:rFonts w:ascii="Times New Roman" w:hAnsi="Times New Roman" w:cs="Times New Roman"/>
                <w:sz w:val="24"/>
                <w:szCs w:val="24"/>
              </w:rPr>
              <w:t>ay</w:t>
            </w:r>
            <w:r w:rsidR="00FC4530">
              <w:rPr>
                <w:rFonts w:ascii="Times New Roman" w:hAnsi="Times New Roman" w:cs="Times New Roman"/>
                <w:sz w:val="24"/>
                <w:szCs w:val="24"/>
              </w:rPr>
              <w:t>, during which parades, cultural e</w:t>
            </w:r>
            <w:r w:rsidR="009D2C5B">
              <w:rPr>
                <w:rFonts w:ascii="Times New Roman" w:hAnsi="Times New Roman" w:cs="Times New Roman"/>
                <w:sz w:val="24"/>
                <w:szCs w:val="24"/>
              </w:rPr>
              <w:t>vents, exhibits of local products and performances of traditional performing arts are held;</w:t>
            </w:r>
          </w:p>
          <w:p w:rsidR="009D2C5B" w:rsidRDefault="009D2C5B" w:rsidP="00210A2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T</w:t>
            </w:r>
            <w:r w:rsidR="00A514DD" w:rsidRPr="00E65D9A">
              <w:rPr>
                <w:rFonts w:ascii="Times New Roman" w:hAnsi="Times New Roman" w:cs="Times New Roman"/>
                <w:sz w:val="24"/>
                <w:szCs w:val="24"/>
              </w:rPr>
              <w:t xml:space="preserve">he World Heritage Cities Solidarity Day featuring the </w:t>
            </w:r>
            <w:r w:rsidR="00A514DD" w:rsidRPr="009D2C5B">
              <w:rPr>
                <w:rFonts w:ascii="Times New Roman" w:hAnsi="Times New Roman" w:cs="Times New Roman"/>
                <w:i/>
                <w:sz w:val="24"/>
                <w:szCs w:val="24"/>
              </w:rPr>
              <w:t>Repazzo de Vigan</w:t>
            </w:r>
            <w:r w:rsidR="00A514DD" w:rsidRPr="00E65D9A">
              <w:rPr>
                <w:rFonts w:ascii="Times New Roman" w:hAnsi="Times New Roman" w:cs="Times New Roman"/>
                <w:sz w:val="24"/>
                <w:szCs w:val="24"/>
              </w:rPr>
              <w:t xml:space="preserve"> (Vigan’s </w:t>
            </w:r>
            <w:r>
              <w:rPr>
                <w:rFonts w:ascii="Times New Roman" w:hAnsi="Times New Roman" w:cs="Times New Roman"/>
                <w:sz w:val="24"/>
                <w:szCs w:val="24"/>
              </w:rPr>
              <w:t>H</w:t>
            </w:r>
            <w:r w:rsidR="00A514DD" w:rsidRPr="00E65D9A">
              <w:rPr>
                <w:rFonts w:ascii="Times New Roman" w:hAnsi="Times New Roman" w:cs="Times New Roman"/>
                <w:sz w:val="24"/>
                <w:szCs w:val="24"/>
              </w:rPr>
              <w:t xml:space="preserve">istory on </w:t>
            </w:r>
            <w:r>
              <w:rPr>
                <w:rFonts w:ascii="Times New Roman" w:hAnsi="Times New Roman" w:cs="Times New Roman"/>
                <w:sz w:val="24"/>
                <w:szCs w:val="24"/>
              </w:rPr>
              <w:t>P</w:t>
            </w:r>
            <w:r w:rsidR="00A514DD" w:rsidRPr="00E65D9A">
              <w:rPr>
                <w:rFonts w:ascii="Times New Roman" w:hAnsi="Times New Roman" w:cs="Times New Roman"/>
                <w:sz w:val="24"/>
                <w:szCs w:val="24"/>
              </w:rPr>
              <w:t>arade) on September 8</w:t>
            </w:r>
            <w:r>
              <w:rPr>
                <w:rFonts w:ascii="Times New Roman" w:hAnsi="Times New Roman" w:cs="Times New Roman"/>
                <w:sz w:val="24"/>
                <w:szCs w:val="24"/>
              </w:rPr>
              <w:t>;</w:t>
            </w:r>
          </w:p>
          <w:p w:rsidR="009D2C5B" w:rsidRDefault="009D2C5B" w:rsidP="00210A2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The Ranyag Festival (Haloween Festival) during the last week of October; </w:t>
            </w:r>
          </w:p>
          <w:p w:rsidR="001C52A3" w:rsidRDefault="009D2C5B" w:rsidP="009D2C5B">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Christmas Season events such as the </w:t>
            </w:r>
            <w:r w:rsidR="00A514DD">
              <w:rPr>
                <w:rFonts w:ascii="Times New Roman" w:hAnsi="Times New Roman" w:cs="Times New Roman"/>
                <w:sz w:val="24"/>
                <w:szCs w:val="24"/>
              </w:rPr>
              <w:t>Lantern a</w:t>
            </w:r>
            <w:r w:rsidR="00A514DD" w:rsidRPr="00E65D9A">
              <w:rPr>
                <w:rFonts w:ascii="Times New Roman" w:hAnsi="Times New Roman" w:cs="Times New Roman"/>
                <w:sz w:val="24"/>
                <w:szCs w:val="24"/>
              </w:rPr>
              <w:t xml:space="preserve">nd Torch Parade in December </w:t>
            </w:r>
          </w:p>
          <w:p w:rsidR="009D2C5B" w:rsidRPr="001C52A3" w:rsidRDefault="009D2C5B" w:rsidP="009D2C5B">
            <w:pPr>
              <w:pStyle w:val="NoSpacing"/>
              <w:numPr>
                <w:ilvl w:val="0"/>
                <w:numId w:val="20"/>
              </w:numPr>
              <w:jc w:val="both"/>
              <w:rPr>
                <w:rFonts w:ascii="Times New Roman" w:hAnsi="Times New Roman" w:cs="Times New Roman"/>
                <w:sz w:val="24"/>
                <w:szCs w:val="24"/>
              </w:rPr>
            </w:pPr>
            <w:r w:rsidRPr="001C52A3">
              <w:rPr>
                <w:rFonts w:ascii="Times New Roman" w:hAnsi="Times New Roman" w:cs="Times New Roman"/>
                <w:sz w:val="24"/>
                <w:szCs w:val="24"/>
              </w:rPr>
              <w:t>Local culture is presented in various ways, such as the staging of historic plays by students and the public.</w:t>
            </w:r>
            <w:r w:rsidR="001C52A3">
              <w:rPr>
                <w:rFonts w:ascii="Times New Roman" w:hAnsi="Times New Roman" w:cs="Times New Roman"/>
                <w:sz w:val="24"/>
                <w:szCs w:val="24"/>
              </w:rPr>
              <w:t xml:space="preserve"> One of these is “Baba ng Vigan”, which depicts the love story of a Japanese military officer and a local lass, which saved Vigan from the destruction of World War II</w:t>
            </w:r>
          </w:p>
          <w:p w:rsidR="00F77102" w:rsidRDefault="00F77102" w:rsidP="00F77102">
            <w:pPr>
              <w:pStyle w:val="NoSpacing"/>
              <w:ind w:left="720"/>
              <w:jc w:val="both"/>
              <w:rPr>
                <w:rFonts w:ascii="Times New Roman" w:hAnsi="Times New Roman" w:cs="Times New Roman"/>
                <w:sz w:val="24"/>
                <w:szCs w:val="24"/>
              </w:rPr>
            </w:pPr>
          </w:p>
          <w:p w:rsidR="00F77102" w:rsidRDefault="00F77102" w:rsidP="009D2C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Cultural awareness </w:t>
            </w:r>
            <w:r w:rsidR="009D2C5B">
              <w:rPr>
                <w:rFonts w:ascii="Times New Roman" w:hAnsi="Times New Roman" w:cs="Times New Roman"/>
                <w:sz w:val="24"/>
                <w:szCs w:val="24"/>
              </w:rPr>
              <w:t>among the youth and residents are enhanced through:</w:t>
            </w:r>
          </w:p>
          <w:p w:rsidR="00E9094E" w:rsidRPr="00210A25" w:rsidRDefault="00E9094E" w:rsidP="00210A25">
            <w:pPr>
              <w:pStyle w:val="NoSpacing"/>
              <w:numPr>
                <w:ilvl w:val="0"/>
                <w:numId w:val="20"/>
              </w:numPr>
              <w:jc w:val="both"/>
              <w:rPr>
                <w:rFonts w:ascii="Times New Roman" w:hAnsi="Times New Roman" w:cs="Times New Roman"/>
                <w:sz w:val="24"/>
                <w:szCs w:val="24"/>
              </w:rPr>
            </w:pPr>
            <w:r w:rsidRPr="00210A25">
              <w:rPr>
                <w:rFonts w:ascii="Times New Roman" w:hAnsi="Times New Roman" w:cs="Times New Roman"/>
                <w:sz w:val="24"/>
                <w:szCs w:val="24"/>
              </w:rPr>
              <w:t>Integration of traditional skills such as loomweaving andjar making into the curriculum of our three national high schools</w:t>
            </w:r>
          </w:p>
          <w:p w:rsidR="00E9094E" w:rsidRDefault="009D2C5B" w:rsidP="00210A2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Publication and use of cultural </w:t>
            </w:r>
            <w:r w:rsidR="0003112A" w:rsidRPr="00E9094E">
              <w:rPr>
                <w:rFonts w:ascii="Times New Roman" w:hAnsi="Times New Roman" w:cs="Times New Roman"/>
                <w:sz w:val="24"/>
                <w:szCs w:val="24"/>
              </w:rPr>
              <w:t>activity workbook</w:t>
            </w:r>
            <w:r>
              <w:rPr>
                <w:rFonts w:ascii="Times New Roman" w:hAnsi="Times New Roman" w:cs="Times New Roman"/>
                <w:sz w:val="24"/>
                <w:szCs w:val="24"/>
              </w:rPr>
              <w:t>s</w:t>
            </w:r>
            <w:r w:rsidR="0003112A" w:rsidRPr="00E9094E">
              <w:rPr>
                <w:rFonts w:ascii="Times New Roman" w:hAnsi="Times New Roman" w:cs="Times New Roman"/>
                <w:sz w:val="24"/>
                <w:szCs w:val="24"/>
              </w:rPr>
              <w:t xml:space="preserve"> for elementary students. </w:t>
            </w:r>
          </w:p>
          <w:p w:rsidR="00A51407" w:rsidRDefault="009D2C5B" w:rsidP="00431714">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Extensive use of media, such as the World Heritage Site having its own c</w:t>
            </w:r>
            <w:r w:rsidR="0003112A" w:rsidRPr="00E9094E">
              <w:rPr>
                <w:rFonts w:ascii="Times New Roman" w:hAnsi="Times New Roman" w:cs="Times New Roman"/>
                <w:sz w:val="24"/>
                <w:szCs w:val="24"/>
              </w:rPr>
              <w:t xml:space="preserve">able </w:t>
            </w:r>
            <w:r w:rsidR="0098176C" w:rsidRPr="00E9094E">
              <w:rPr>
                <w:rFonts w:ascii="Times New Roman" w:hAnsi="Times New Roman" w:cs="Times New Roman"/>
                <w:sz w:val="24"/>
                <w:szCs w:val="24"/>
              </w:rPr>
              <w:t>TV</w:t>
            </w:r>
            <w:r w:rsidR="0003112A" w:rsidRPr="00E9094E">
              <w:rPr>
                <w:rFonts w:ascii="Times New Roman" w:hAnsi="Times New Roman" w:cs="Times New Roman"/>
                <w:sz w:val="24"/>
                <w:szCs w:val="24"/>
              </w:rPr>
              <w:t xml:space="preserve"> program</w:t>
            </w:r>
            <w:r>
              <w:rPr>
                <w:rFonts w:ascii="Times New Roman" w:hAnsi="Times New Roman" w:cs="Times New Roman"/>
                <w:sz w:val="24"/>
                <w:szCs w:val="24"/>
              </w:rPr>
              <w:t>, publication of a Vigan newsletter, distribution of CDs showcasing the rich cultural heritage of Vigan.</w:t>
            </w:r>
          </w:p>
          <w:p w:rsidR="001C52A3" w:rsidRPr="00431714" w:rsidRDefault="001C52A3" w:rsidP="00431714">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The conduct of the Vigan Leadership and Heritage Conservation Awareness Training for Sangguniang Kabataan (Youth Council) chairpersons and student leaders in cooperation with the U.S. Peace Corps Volunteer and the UST Center for Conservation of Cultural Properties and Environment in the Tropics. This resulted to the formation of the Vigan Heritage Conservation Youth Council.</w:t>
            </w:r>
          </w:p>
          <w:p w:rsidR="00F77102" w:rsidRDefault="00F77102" w:rsidP="00F77102">
            <w:pPr>
              <w:pStyle w:val="NoSpacing"/>
              <w:ind w:left="360"/>
              <w:jc w:val="both"/>
              <w:rPr>
                <w:rFonts w:ascii="Times New Roman" w:hAnsi="Times New Roman" w:cs="Times New Roman"/>
                <w:sz w:val="24"/>
                <w:szCs w:val="24"/>
              </w:rPr>
            </w:pPr>
          </w:p>
          <w:p w:rsidR="00664149" w:rsidRPr="00431714" w:rsidRDefault="009D2C5B" w:rsidP="00A43E08">
            <w:pPr>
              <w:pStyle w:val="NoSpacing"/>
              <w:jc w:val="both"/>
              <w:rPr>
                <w:rFonts w:ascii="Times New Roman" w:hAnsi="Times New Roman" w:cs="Times New Roman"/>
                <w:sz w:val="24"/>
                <w:szCs w:val="24"/>
              </w:rPr>
            </w:pPr>
            <w:r>
              <w:rPr>
                <w:rFonts w:ascii="Times New Roman" w:hAnsi="Times New Roman" w:cs="Times New Roman"/>
                <w:sz w:val="24"/>
                <w:szCs w:val="24"/>
              </w:rPr>
              <w:t xml:space="preserve">Local heritage has been institutionalized through the establishment of </w:t>
            </w:r>
            <w:r w:rsidR="00EA0E8C">
              <w:rPr>
                <w:rFonts w:ascii="Times New Roman" w:hAnsi="Times New Roman" w:cs="Times New Roman"/>
                <w:sz w:val="24"/>
                <w:szCs w:val="24"/>
              </w:rPr>
              <w:t xml:space="preserve">the </w:t>
            </w:r>
            <w:r>
              <w:rPr>
                <w:rFonts w:ascii="Times New Roman" w:hAnsi="Times New Roman" w:cs="Times New Roman"/>
                <w:sz w:val="24"/>
                <w:szCs w:val="24"/>
              </w:rPr>
              <w:t xml:space="preserve">Buridek Children’s Museum, the Vigan Heritage River Cruise, </w:t>
            </w:r>
            <w:r w:rsidR="00EA0E8C">
              <w:rPr>
                <w:rFonts w:ascii="Times New Roman" w:hAnsi="Times New Roman" w:cs="Times New Roman"/>
                <w:sz w:val="24"/>
                <w:szCs w:val="24"/>
              </w:rPr>
              <w:t xml:space="preserve">and theme parks such as the </w:t>
            </w:r>
            <w:r>
              <w:rPr>
                <w:rFonts w:ascii="Times New Roman" w:hAnsi="Times New Roman" w:cs="Times New Roman"/>
                <w:sz w:val="24"/>
                <w:szCs w:val="24"/>
              </w:rPr>
              <w:t xml:space="preserve">Kakanin </w:t>
            </w:r>
            <w:r w:rsidR="00EA0E8C">
              <w:rPr>
                <w:rFonts w:ascii="Times New Roman" w:hAnsi="Times New Roman" w:cs="Times New Roman"/>
                <w:sz w:val="24"/>
                <w:szCs w:val="24"/>
              </w:rPr>
              <w:t>Village (showcasing local delicacies and cuisine), the Abel Village (traditional loom weaving) and the Damili Village (local clay industries).</w:t>
            </w:r>
          </w:p>
        </w:tc>
      </w:tr>
      <w:tr w:rsidR="0080395F" w:rsidRPr="00A51407" w:rsidTr="00D31FF8">
        <w:trPr>
          <w:trHeight w:val="870"/>
        </w:trPr>
        <w:tc>
          <w:tcPr>
            <w:tcW w:w="261" w:type="pct"/>
          </w:tcPr>
          <w:p w:rsidR="0080395F" w:rsidRPr="00A51407" w:rsidRDefault="009D16F5" w:rsidP="00B106CB">
            <w:pPr>
              <w:rPr>
                <w:rFonts w:ascii="Times New Roman" w:hAnsi="Times New Roman" w:cs="Times New Roman"/>
                <w:sz w:val="24"/>
                <w:szCs w:val="24"/>
              </w:rPr>
            </w:pPr>
            <w:r w:rsidRPr="00A51407">
              <w:rPr>
                <w:rFonts w:ascii="Times New Roman" w:hAnsi="Times New Roman" w:cs="Times New Roman"/>
                <w:sz w:val="24"/>
                <w:szCs w:val="24"/>
              </w:rPr>
              <w:t>9</w:t>
            </w:r>
            <w:r w:rsidR="00D15D54" w:rsidRPr="00A51407">
              <w:rPr>
                <w:rFonts w:ascii="Times New Roman" w:hAnsi="Times New Roman" w:cs="Times New Roman"/>
                <w:sz w:val="24"/>
                <w:szCs w:val="24"/>
              </w:rPr>
              <w:t>.</w:t>
            </w:r>
          </w:p>
          <w:p w:rsidR="009A5B84" w:rsidRPr="00A51407" w:rsidRDefault="009A5B84" w:rsidP="00B106CB">
            <w:pPr>
              <w:rPr>
                <w:rFonts w:ascii="Times New Roman" w:hAnsi="Times New Roman" w:cs="Times New Roman"/>
                <w:sz w:val="24"/>
                <w:szCs w:val="24"/>
              </w:rPr>
            </w:pPr>
          </w:p>
        </w:tc>
        <w:tc>
          <w:tcPr>
            <w:tcW w:w="1740" w:type="pct"/>
          </w:tcPr>
          <w:p w:rsidR="0080395F" w:rsidRPr="00CA1079" w:rsidRDefault="009D16F5" w:rsidP="00B106CB">
            <w:pPr>
              <w:rPr>
                <w:rFonts w:ascii="Times New Roman" w:hAnsi="Times New Roman" w:cs="Times New Roman"/>
                <w:b/>
                <w:sz w:val="24"/>
                <w:szCs w:val="24"/>
              </w:rPr>
            </w:pPr>
            <w:r w:rsidRPr="00CA1079">
              <w:rPr>
                <w:rFonts w:ascii="Times New Roman" w:hAnsi="Times New Roman" w:cs="Times New Roman"/>
                <w:b/>
                <w:sz w:val="24"/>
                <w:szCs w:val="24"/>
              </w:rPr>
              <w:t>Tourism and Interpretation:</w:t>
            </w:r>
          </w:p>
          <w:p w:rsidR="009D16F5" w:rsidRPr="00CA1079" w:rsidRDefault="009D16F5" w:rsidP="00B106CB">
            <w:pPr>
              <w:rPr>
                <w:rFonts w:ascii="Times New Roman" w:hAnsi="Times New Roman" w:cs="Times New Roman"/>
                <w:b/>
                <w:sz w:val="24"/>
                <w:szCs w:val="24"/>
              </w:rPr>
            </w:pPr>
          </w:p>
          <w:p w:rsidR="009D16F5" w:rsidRPr="00CA1079" w:rsidRDefault="009D16F5" w:rsidP="00B106CB">
            <w:pPr>
              <w:rPr>
                <w:rFonts w:ascii="Times New Roman" w:hAnsi="Times New Roman" w:cs="Times New Roman"/>
                <w:sz w:val="24"/>
                <w:szCs w:val="24"/>
              </w:rPr>
            </w:pPr>
            <w:r w:rsidRPr="00CA1079">
              <w:rPr>
                <w:rFonts w:ascii="Times New Roman" w:hAnsi="Times New Roman" w:cs="Times New Roman"/>
                <w:sz w:val="24"/>
                <w:szCs w:val="24"/>
              </w:rPr>
              <w:t>What innovative plans have you designed and successfully implemented to ensure that visitor management does not negatively impact on the maintenance of the property</w:t>
            </w:r>
            <w:r w:rsidR="00717C49" w:rsidRPr="00CA1079">
              <w:rPr>
                <w:rFonts w:ascii="Times New Roman" w:hAnsi="Times New Roman" w:cs="Times New Roman"/>
                <w:sz w:val="24"/>
                <w:szCs w:val="24"/>
              </w:rPr>
              <w:t>’s OUV?</w:t>
            </w:r>
          </w:p>
        </w:tc>
        <w:tc>
          <w:tcPr>
            <w:tcW w:w="2999" w:type="pct"/>
          </w:tcPr>
          <w:p w:rsidR="00EA0E8C" w:rsidRDefault="00EA0E8C" w:rsidP="00EA0E8C">
            <w:pPr>
              <w:rPr>
                <w:rFonts w:ascii="Times New Roman" w:hAnsi="Times New Roman" w:cs="Times New Roman"/>
                <w:sz w:val="24"/>
                <w:szCs w:val="24"/>
              </w:rPr>
            </w:pPr>
          </w:p>
          <w:p w:rsidR="00EA0E8C" w:rsidRDefault="00EA0E8C" w:rsidP="00EA0E8C">
            <w:pPr>
              <w:rPr>
                <w:rFonts w:ascii="Times New Roman" w:hAnsi="Times New Roman" w:cs="Times New Roman"/>
                <w:sz w:val="24"/>
                <w:szCs w:val="24"/>
              </w:rPr>
            </w:pPr>
          </w:p>
          <w:p w:rsidR="004D0780" w:rsidRPr="00EA0E8C" w:rsidRDefault="004D0780" w:rsidP="00EA0E8C">
            <w:pPr>
              <w:rPr>
                <w:rFonts w:ascii="Times New Roman" w:hAnsi="Times New Roman" w:cs="Times New Roman"/>
                <w:sz w:val="24"/>
                <w:szCs w:val="24"/>
              </w:rPr>
            </w:pPr>
            <w:r w:rsidRPr="00EA0E8C">
              <w:rPr>
                <w:rFonts w:ascii="Times New Roman" w:hAnsi="Times New Roman" w:cs="Times New Roman"/>
                <w:sz w:val="24"/>
                <w:szCs w:val="24"/>
              </w:rPr>
              <w:t>With the increas</w:t>
            </w:r>
            <w:r w:rsidR="00EA0E8C">
              <w:rPr>
                <w:rFonts w:ascii="Times New Roman" w:hAnsi="Times New Roman" w:cs="Times New Roman"/>
                <w:sz w:val="24"/>
                <w:szCs w:val="24"/>
              </w:rPr>
              <w:t xml:space="preserve">ing </w:t>
            </w:r>
            <w:r w:rsidRPr="00EA0E8C">
              <w:rPr>
                <w:rFonts w:ascii="Times New Roman" w:hAnsi="Times New Roman" w:cs="Times New Roman"/>
                <w:sz w:val="24"/>
                <w:szCs w:val="24"/>
              </w:rPr>
              <w:t>number of tourist arrivals</w:t>
            </w:r>
            <w:r w:rsidR="00EA0E8C">
              <w:rPr>
                <w:rFonts w:ascii="Times New Roman" w:hAnsi="Times New Roman" w:cs="Times New Roman"/>
                <w:sz w:val="24"/>
                <w:szCs w:val="24"/>
              </w:rPr>
              <w:t xml:space="preserve"> and improved access to Vigan</w:t>
            </w:r>
            <w:r w:rsidRPr="00EA0E8C">
              <w:rPr>
                <w:rFonts w:ascii="Times New Roman" w:hAnsi="Times New Roman" w:cs="Times New Roman"/>
                <w:sz w:val="24"/>
                <w:szCs w:val="24"/>
              </w:rPr>
              <w:t xml:space="preserve">, the city </w:t>
            </w:r>
            <w:r w:rsidR="00EA0E8C">
              <w:rPr>
                <w:rFonts w:ascii="Times New Roman" w:hAnsi="Times New Roman" w:cs="Times New Roman"/>
                <w:sz w:val="24"/>
                <w:szCs w:val="24"/>
              </w:rPr>
              <w:t>has adopted several measures to minimize the impact of visitation on the property’s OUV through the following:</w:t>
            </w:r>
          </w:p>
          <w:p w:rsidR="0080395F" w:rsidRPr="00DD7935" w:rsidRDefault="00DD7935" w:rsidP="00DD7935">
            <w:pPr>
              <w:pStyle w:val="ListParagraph"/>
              <w:numPr>
                <w:ilvl w:val="0"/>
                <w:numId w:val="18"/>
              </w:numPr>
              <w:rPr>
                <w:rFonts w:ascii="Times New Roman" w:hAnsi="Times New Roman" w:cs="Times New Roman"/>
                <w:sz w:val="24"/>
                <w:szCs w:val="24"/>
              </w:rPr>
            </w:pPr>
            <w:r w:rsidRPr="007E32A8">
              <w:rPr>
                <w:rFonts w:ascii="Times New Roman" w:hAnsi="Times New Roman" w:cs="Times New Roman"/>
                <w:sz w:val="24"/>
                <w:szCs w:val="24"/>
              </w:rPr>
              <w:t xml:space="preserve">No </w:t>
            </w:r>
            <w:r w:rsidR="00EA0E8C">
              <w:rPr>
                <w:rFonts w:ascii="Times New Roman" w:hAnsi="Times New Roman" w:cs="Times New Roman"/>
                <w:sz w:val="24"/>
                <w:szCs w:val="24"/>
              </w:rPr>
              <w:t>motorized vehicles are allowed along the main historic street (Crisologo Street) and some areas within the protected areas</w:t>
            </w:r>
          </w:p>
          <w:p w:rsidR="00EA0E8C" w:rsidRDefault="00EA0E8C" w:rsidP="00EA0E8C">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Proper waste management within the protected sites among the local homeowners and users of the site;</w:t>
            </w:r>
          </w:p>
          <w:p w:rsidR="00717C49" w:rsidRPr="00F76EAA" w:rsidRDefault="005440FC" w:rsidP="00F76EAA">
            <w:pPr>
              <w:pStyle w:val="ListParagraph"/>
              <w:numPr>
                <w:ilvl w:val="0"/>
                <w:numId w:val="22"/>
              </w:numPr>
              <w:rPr>
                <w:rFonts w:ascii="Times New Roman" w:hAnsi="Times New Roman" w:cs="Times New Roman"/>
                <w:sz w:val="24"/>
                <w:szCs w:val="24"/>
              </w:rPr>
            </w:pPr>
            <w:r w:rsidRPr="005440FC">
              <w:rPr>
                <w:rFonts w:ascii="Times New Roman" w:hAnsi="Times New Roman" w:cs="Times New Roman"/>
                <w:sz w:val="24"/>
                <w:szCs w:val="24"/>
              </w:rPr>
              <w:t>Maintenance of the site</w:t>
            </w:r>
            <w:r w:rsidR="00EA0E8C">
              <w:rPr>
                <w:rFonts w:ascii="Times New Roman" w:hAnsi="Times New Roman" w:cs="Times New Roman"/>
                <w:sz w:val="24"/>
                <w:szCs w:val="24"/>
              </w:rPr>
              <w:t>, including</w:t>
            </w:r>
            <w:r w:rsidRPr="005440FC">
              <w:rPr>
                <w:rFonts w:ascii="Times New Roman" w:hAnsi="Times New Roman" w:cs="Times New Roman"/>
                <w:sz w:val="24"/>
                <w:szCs w:val="24"/>
              </w:rPr>
              <w:t xml:space="preserve"> regular inspection of </w:t>
            </w:r>
            <w:r w:rsidR="00EA0E8C">
              <w:rPr>
                <w:rFonts w:ascii="Times New Roman" w:hAnsi="Times New Roman" w:cs="Times New Roman"/>
                <w:sz w:val="24"/>
                <w:szCs w:val="24"/>
              </w:rPr>
              <w:t xml:space="preserve">electrical systems of historic </w:t>
            </w:r>
            <w:r w:rsidRPr="005440FC">
              <w:rPr>
                <w:rFonts w:ascii="Times New Roman" w:hAnsi="Times New Roman" w:cs="Times New Roman"/>
                <w:sz w:val="24"/>
                <w:szCs w:val="24"/>
              </w:rPr>
              <w:t xml:space="preserve">buildings </w:t>
            </w:r>
            <w:r w:rsidR="00EA0E8C">
              <w:rPr>
                <w:rFonts w:ascii="Times New Roman" w:hAnsi="Times New Roman" w:cs="Times New Roman"/>
                <w:sz w:val="24"/>
                <w:szCs w:val="24"/>
              </w:rPr>
              <w:t>and organizing regular fire drills involving the residents and users of the historic buildings.</w:t>
            </w:r>
          </w:p>
        </w:tc>
      </w:tr>
      <w:tr w:rsidR="002A17F9" w:rsidRPr="00A51407" w:rsidTr="00D31FF8">
        <w:trPr>
          <w:trHeight w:val="870"/>
        </w:trPr>
        <w:tc>
          <w:tcPr>
            <w:tcW w:w="261" w:type="pct"/>
          </w:tcPr>
          <w:p w:rsidR="002A17F9" w:rsidRPr="00A51407" w:rsidRDefault="002A17F9" w:rsidP="00B106CB">
            <w:pPr>
              <w:rPr>
                <w:rFonts w:ascii="Times New Roman" w:hAnsi="Times New Roman" w:cs="Times New Roman"/>
                <w:sz w:val="24"/>
                <w:szCs w:val="24"/>
              </w:rPr>
            </w:pPr>
          </w:p>
        </w:tc>
        <w:tc>
          <w:tcPr>
            <w:tcW w:w="4739" w:type="pct"/>
            <w:gridSpan w:val="2"/>
          </w:tcPr>
          <w:p w:rsidR="002A17F9" w:rsidRDefault="002A17F9" w:rsidP="00EA0E8C">
            <w:pPr>
              <w:rPr>
                <w:rFonts w:ascii="Times New Roman" w:hAnsi="Times New Roman" w:cs="Times New Roman"/>
                <w:b/>
                <w:sz w:val="24"/>
                <w:szCs w:val="24"/>
              </w:rPr>
            </w:pPr>
            <w:r>
              <w:rPr>
                <w:rFonts w:ascii="Times New Roman" w:hAnsi="Times New Roman" w:cs="Times New Roman"/>
                <w:b/>
                <w:sz w:val="24"/>
                <w:szCs w:val="24"/>
              </w:rPr>
              <w:t>Brief Description / summary of best practice, including a statement on how it can be useful for other sites:</w:t>
            </w:r>
          </w:p>
          <w:p w:rsidR="002A17F9" w:rsidRDefault="002A17F9" w:rsidP="00EA0E8C">
            <w:pPr>
              <w:rPr>
                <w:rFonts w:ascii="Times New Roman" w:hAnsi="Times New Roman" w:cs="Times New Roman"/>
                <w:b/>
                <w:sz w:val="24"/>
                <w:szCs w:val="24"/>
              </w:rPr>
            </w:pPr>
          </w:p>
          <w:p w:rsidR="00D31FF8" w:rsidRDefault="00D31FF8" w:rsidP="00A43E08">
            <w:pPr>
              <w:jc w:val="both"/>
              <w:rPr>
                <w:rFonts w:ascii="Times New Roman" w:hAnsi="Times New Roman" w:cs="Times New Roman"/>
                <w:sz w:val="24"/>
                <w:szCs w:val="24"/>
              </w:rPr>
            </w:pPr>
            <w:r>
              <w:rPr>
                <w:rFonts w:ascii="Times New Roman" w:hAnsi="Times New Roman" w:cs="Times New Roman"/>
                <w:sz w:val="24"/>
                <w:szCs w:val="24"/>
              </w:rPr>
              <w:t>Vigan City, through the World Heritage Convention, was able to organize and empow</w:t>
            </w:r>
            <w:r w:rsidR="003A0FD8">
              <w:rPr>
                <w:rFonts w:ascii="Times New Roman" w:hAnsi="Times New Roman" w:cs="Times New Roman"/>
                <w:sz w:val="24"/>
                <w:szCs w:val="24"/>
              </w:rPr>
              <w:t>er the</w:t>
            </w:r>
            <w:r>
              <w:rPr>
                <w:rFonts w:ascii="Times New Roman" w:hAnsi="Times New Roman" w:cs="Times New Roman"/>
                <w:sz w:val="24"/>
                <w:szCs w:val="24"/>
              </w:rPr>
              <w:t xml:space="preserve"> local community to become primary stakeholders and keepers of their tangible and intangible cultural heritage. The sustainability of Vigan’s conservation management lies in its ability to engage the local stakeholders – the owners of the heritage houses, teaching institutions, artists and craftsmen,</w:t>
            </w:r>
            <w:r w:rsidR="003A0FD8">
              <w:rPr>
                <w:rFonts w:ascii="Times New Roman" w:hAnsi="Times New Roman" w:cs="Times New Roman"/>
                <w:sz w:val="24"/>
                <w:szCs w:val="24"/>
              </w:rPr>
              <w:t xml:space="preserve"> and</w:t>
            </w:r>
            <w:r>
              <w:rPr>
                <w:rFonts w:ascii="Times New Roman" w:hAnsi="Times New Roman" w:cs="Times New Roman"/>
                <w:sz w:val="24"/>
                <w:szCs w:val="24"/>
              </w:rPr>
              <w:t xml:space="preserve"> business owners to instill the value of their heritage, which stems from being the primary trading post in Northern Philippines during the Spanish era. Throughout the decades, the local government has maintained i</w:t>
            </w:r>
            <w:r w:rsidR="003A0FD8">
              <w:rPr>
                <w:rFonts w:ascii="Times New Roman" w:hAnsi="Times New Roman" w:cs="Times New Roman"/>
                <w:sz w:val="24"/>
                <w:szCs w:val="24"/>
              </w:rPr>
              <w:t>ts focal position in</w:t>
            </w:r>
            <w:r>
              <w:rPr>
                <w:rFonts w:ascii="Times New Roman" w:hAnsi="Times New Roman" w:cs="Times New Roman"/>
                <w:sz w:val="24"/>
                <w:szCs w:val="24"/>
              </w:rPr>
              <w:t xml:space="preserve"> engaging all stakeholders and leading development through heritage conservation-based policies.</w:t>
            </w:r>
            <w:r w:rsidR="00F4325A">
              <w:rPr>
                <w:rFonts w:ascii="Times New Roman" w:hAnsi="Times New Roman" w:cs="Times New Roman"/>
                <w:sz w:val="24"/>
                <w:szCs w:val="24"/>
              </w:rPr>
              <w:t xml:space="preserve"> This strategy may be useful for other sites as Vigan has proven that empowering the community</w:t>
            </w:r>
            <w:r w:rsidR="003A0FD8">
              <w:rPr>
                <w:rFonts w:ascii="Times New Roman" w:hAnsi="Times New Roman" w:cs="Times New Roman"/>
                <w:sz w:val="24"/>
                <w:szCs w:val="24"/>
              </w:rPr>
              <w:t xml:space="preserve"> and</w:t>
            </w:r>
            <w:r w:rsidR="00F4325A">
              <w:rPr>
                <w:rFonts w:ascii="Times New Roman" w:hAnsi="Times New Roman" w:cs="Times New Roman"/>
                <w:sz w:val="24"/>
                <w:szCs w:val="24"/>
              </w:rPr>
              <w:t xml:space="preserve"> the local stakeholders is key on ensuring that they are committed in conserving heritage as they are its primary guardians.</w:t>
            </w:r>
          </w:p>
          <w:p w:rsidR="00D31FF8" w:rsidRDefault="00D31FF8" w:rsidP="00A43E08">
            <w:pPr>
              <w:jc w:val="both"/>
              <w:rPr>
                <w:rFonts w:ascii="Times New Roman" w:hAnsi="Times New Roman" w:cs="Times New Roman"/>
                <w:sz w:val="24"/>
                <w:szCs w:val="24"/>
              </w:rPr>
            </w:pPr>
          </w:p>
          <w:p w:rsidR="00D31FF8" w:rsidRDefault="00D31FF8" w:rsidP="00A43E08">
            <w:pPr>
              <w:jc w:val="both"/>
              <w:rPr>
                <w:rFonts w:ascii="Times New Roman" w:hAnsi="Times New Roman" w:cs="Times New Roman"/>
                <w:sz w:val="24"/>
                <w:szCs w:val="24"/>
              </w:rPr>
            </w:pPr>
            <w:r>
              <w:rPr>
                <w:rFonts w:ascii="Times New Roman" w:hAnsi="Times New Roman" w:cs="Times New Roman"/>
                <w:sz w:val="24"/>
                <w:szCs w:val="24"/>
              </w:rPr>
              <w:t xml:space="preserve">Heritage appreciation is instilled early on with the incorporation of heritage education in the formal education system. Local organizations, such as the Homeowners Associations are engaged through capacity building measures which enable them to repair and restore their houses by means that are compliant with conservation standards and are cost-effective. </w:t>
            </w:r>
          </w:p>
          <w:p w:rsidR="00D31FF8" w:rsidRDefault="00D31FF8" w:rsidP="00A43E08">
            <w:pPr>
              <w:jc w:val="both"/>
              <w:rPr>
                <w:rFonts w:ascii="Times New Roman" w:hAnsi="Times New Roman" w:cs="Times New Roman"/>
                <w:sz w:val="24"/>
                <w:szCs w:val="24"/>
              </w:rPr>
            </w:pPr>
          </w:p>
          <w:p w:rsidR="00D31FF8" w:rsidRDefault="00D31FF8" w:rsidP="00A43E08">
            <w:pPr>
              <w:jc w:val="both"/>
              <w:rPr>
                <w:rFonts w:ascii="Times New Roman" w:hAnsi="Times New Roman" w:cs="Times New Roman"/>
                <w:sz w:val="24"/>
                <w:szCs w:val="24"/>
              </w:rPr>
            </w:pPr>
            <w:r>
              <w:rPr>
                <w:rFonts w:ascii="Times New Roman" w:hAnsi="Times New Roman" w:cs="Times New Roman"/>
                <w:sz w:val="24"/>
                <w:szCs w:val="24"/>
              </w:rPr>
              <w:t>The development of heritage-based tourism and the empowerment of local artisans and craftsmen have been likewise</w:t>
            </w:r>
            <w:r w:rsidR="003A0FD8">
              <w:rPr>
                <w:rFonts w:ascii="Times New Roman" w:hAnsi="Times New Roman" w:cs="Times New Roman"/>
                <w:sz w:val="24"/>
                <w:szCs w:val="24"/>
              </w:rPr>
              <w:t xml:space="preserve"> key in</w:t>
            </w:r>
            <w:r>
              <w:rPr>
                <w:rFonts w:ascii="Times New Roman" w:hAnsi="Times New Roman" w:cs="Times New Roman"/>
                <w:sz w:val="24"/>
                <w:szCs w:val="24"/>
              </w:rPr>
              <w:t xml:space="preserve"> ensuring a self-sustaining city, where revenue is both generated for the private individuals to fund the maintenance of historic buildings and for the city, to ensure that the machineries to monitor conservation and sustainably develop the site are in place.</w:t>
            </w:r>
          </w:p>
          <w:p w:rsidR="00D31FF8" w:rsidRDefault="00D31FF8" w:rsidP="00A43E08">
            <w:pPr>
              <w:jc w:val="both"/>
              <w:rPr>
                <w:rFonts w:ascii="Times New Roman" w:hAnsi="Times New Roman" w:cs="Times New Roman"/>
                <w:sz w:val="24"/>
                <w:szCs w:val="24"/>
              </w:rPr>
            </w:pPr>
          </w:p>
          <w:p w:rsidR="003A0FD8" w:rsidRDefault="00D31FF8" w:rsidP="00A43E08">
            <w:pPr>
              <w:jc w:val="both"/>
              <w:rPr>
                <w:rFonts w:ascii="Times New Roman" w:hAnsi="Times New Roman" w:cs="Times New Roman"/>
                <w:sz w:val="24"/>
                <w:szCs w:val="24"/>
              </w:rPr>
            </w:pPr>
            <w:r>
              <w:rPr>
                <w:rFonts w:ascii="Times New Roman" w:hAnsi="Times New Roman" w:cs="Times New Roman"/>
                <w:sz w:val="24"/>
                <w:szCs w:val="24"/>
              </w:rPr>
              <w:t xml:space="preserve">Vigan believes that </w:t>
            </w:r>
            <w:r w:rsidR="00F4325A">
              <w:rPr>
                <w:rFonts w:ascii="Times New Roman" w:hAnsi="Times New Roman" w:cs="Times New Roman"/>
                <w:sz w:val="24"/>
                <w:szCs w:val="24"/>
              </w:rPr>
              <w:t>development is only feasible if heritage is considered. Every step in improving the quality of life of the community must be based in heritage.</w:t>
            </w:r>
            <w:r w:rsidR="00A43E08">
              <w:rPr>
                <w:rFonts w:ascii="Times New Roman" w:hAnsi="Times New Roman" w:cs="Times New Roman"/>
                <w:sz w:val="24"/>
                <w:szCs w:val="24"/>
              </w:rPr>
              <w:t xml:space="preserve"> </w:t>
            </w:r>
            <w:r w:rsidR="00A43E08" w:rsidRPr="00911FD9">
              <w:rPr>
                <w:rFonts w:ascii="Times New Roman" w:hAnsi="Times New Roman" w:cs="Times New Roman"/>
                <w:sz w:val="24"/>
                <w:szCs w:val="24"/>
              </w:rPr>
              <w:t xml:space="preserve">Participative governance is one of the city’s strategic themes.  </w:t>
            </w:r>
            <w:r w:rsidR="00A43E08" w:rsidRPr="00F4325A">
              <w:rPr>
                <w:rFonts w:ascii="Times New Roman" w:hAnsi="Times New Roman" w:cs="Times New Roman"/>
                <w:i/>
                <w:sz w:val="24"/>
                <w:szCs w:val="24"/>
              </w:rPr>
              <w:t>Biguenos</w:t>
            </w:r>
            <w:r w:rsidR="00F4325A">
              <w:rPr>
                <w:rFonts w:ascii="Times New Roman" w:hAnsi="Times New Roman" w:cs="Times New Roman"/>
                <w:i/>
                <w:sz w:val="24"/>
                <w:szCs w:val="24"/>
              </w:rPr>
              <w:t xml:space="preserve"> </w:t>
            </w:r>
            <w:r w:rsidR="00F4325A">
              <w:rPr>
                <w:rFonts w:ascii="Times New Roman" w:hAnsi="Times New Roman" w:cs="Times New Roman"/>
                <w:sz w:val="24"/>
                <w:szCs w:val="24"/>
              </w:rPr>
              <w:t>(Vigan locals)</w:t>
            </w:r>
            <w:r w:rsidR="00A43E08" w:rsidRPr="00911FD9">
              <w:rPr>
                <w:rFonts w:ascii="Times New Roman" w:hAnsi="Times New Roman" w:cs="Times New Roman"/>
                <w:sz w:val="24"/>
                <w:szCs w:val="24"/>
              </w:rPr>
              <w:t xml:space="preserve"> are empowered through their participation in the planning and implementation of programs and projects.  This gives the people a sense of ownership that makes them committed in ensuring the successful implementation of the project. As primary stakeholders, they are more aware and more involved in the task of heritage preservation</w:t>
            </w:r>
            <w:r w:rsidR="00A43E08">
              <w:rPr>
                <w:rFonts w:ascii="Times New Roman" w:hAnsi="Times New Roman" w:cs="Times New Roman"/>
                <w:sz w:val="24"/>
                <w:szCs w:val="24"/>
              </w:rPr>
              <w:t xml:space="preserve">. </w:t>
            </w:r>
          </w:p>
          <w:p w:rsidR="003A0FD8" w:rsidRDefault="003A0FD8" w:rsidP="00A43E08">
            <w:pPr>
              <w:jc w:val="both"/>
              <w:rPr>
                <w:rFonts w:ascii="Times New Roman" w:hAnsi="Times New Roman" w:cs="Times New Roman"/>
                <w:sz w:val="24"/>
                <w:szCs w:val="24"/>
              </w:rPr>
            </w:pPr>
          </w:p>
          <w:p w:rsidR="00A43E08" w:rsidRDefault="003A0FD8" w:rsidP="00A43E08">
            <w:pPr>
              <w:jc w:val="both"/>
              <w:rPr>
                <w:rFonts w:ascii="Times New Roman" w:hAnsi="Times New Roman" w:cs="Times New Roman"/>
                <w:sz w:val="24"/>
                <w:szCs w:val="24"/>
              </w:rPr>
            </w:pPr>
            <w:r>
              <w:rPr>
                <w:rFonts w:ascii="Times New Roman" w:hAnsi="Times New Roman" w:cs="Times New Roman"/>
                <w:sz w:val="24"/>
                <w:szCs w:val="24"/>
              </w:rPr>
              <w:t>Preserving</w:t>
            </w:r>
            <w:r w:rsidR="00A43E08" w:rsidRPr="00080E99">
              <w:rPr>
                <w:rFonts w:ascii="Times New Roman" w:hAnsi="Times New Roman" w:cs="Times New Roman"/>
                <w:sz w:val="24"/>
                <w:szCs w:val="24"/>
              </w:rPr>
              <w:t xml:space="preserve"> heritage is a task that requires vigilance.  Vigilance being one of its core values, the city government has put upon itself to see to it that its efforts towards preserving its heritage shall not be in vain.</w:t>
            </w:r>
            <w:r w:rsidR="00A43E08">
              <w:rPr>
                <w:rFonts w:ascii="Times New Roman" w:hAnsi="Times New Roman" w:cs="Times New Roman"/>
                <w:sz w:val="24"/>
                <w:szCs w:val="24"/>
              </w:rPr>
              <w:t xml:space="preserve"> </w:t>
            </w:r>
            <w:r w:rsidR="00A43E08" w:rsidRPr="00080E99">
              <w:rPr>
                <w:rFonts w:ascii="Times New Roman" w:hAnsi="Times New Roman" w:cs="Times New Roman"/>
                <w:sz w:val="24"/>
                <w:szCs w:val="24"/>
              </w:rPr>
              <w:t>The efforts towards</w:t>
            </w:r>
            <w:r w:rsidR="00F4325A">
              <w:rPr>
                <w:rFonts w:ascii="Times New Roman" w:hAnsi="Times New Roman" w:cs="Times New Roman"/>
                <w:sz w:val="24"/>
                <w:szCs w:val="24"/>
              </w:rPr>
              <w:t xml:space="preserve"> sustainable development ensure</w:t>
            </w:r>
            <w:r w:rsidR="00A43E08" w:rsidRPr="00080E99">
              <w:rPr>
                <w:rFonts w:ascii="Times New Roman" w:hAnsi="Times New Roman" w:cs="Times New Roman"/>
                <w:sz w:val="24"/>
                <w:szCs w:val="24"/>
              </w:rPr>
              <w:t xml:space="preserve"> the protection not only of the old buildings but also the historic district. </w:t>
            </w:r>
            <w:r w:rsidR="00F4325A">
              <w:rPr>
                <w:rFonts w:ascii="Times New Roman" w:hAnsi="Times New Roman" w:cs="Times New Roman"/>
                <w:sz w:val="24"/>
                <w:szCs w:val="24"/>
              </w:rPr>
              <w:t>The</w:t>
            </w:r>
            <w:r w:rsidR="00A43E08" w:rsidRPr="00664149">
              <w:rPr>
                <w:rFonts w:ascii="Times New Roman" w:hAnsi="Times New Roman" w:cs="Times New Roman"/>
                <w:sz w:val="24"/>
                <w:szCs w:val="24"/>
              </w:rPr>
              <w:t xml:space="preserve"> festivals and cultural events</w:t>
            </w:r>
            <w:r w:rsidR="00F4325A">
              <w:rPr>
                <w:rFonts w:ascii="Times New Roman" w:hAnsi="Times New Roman" w:cs="Times New Roman"/>
                <w:sz w:val="24"/>
                <w:szCs w:val="24"/>
              </w:rPr>
              <w:t xml:space="preserve">, organized by the city government are </w:t>
            </w:r>
            <w:r w:rsidR="00A43E08" w:rsidRPr="00664149">
              <w:rPr>
                <w:rFonts w:ascii="Times New Roman" w:hAnsi="Times New Roman" w:cs="Times New Roman"/>
                <w:sz w:val="24"/>
                <w:szCs w:val="24"/>
              </w:rPr>
              <w:t xml:space="preserve">ways of inculcating into the minds of </w:t>
            </w:r>
            <w:r w:rsidR="00F4325A">
              <w:rPr>
                <w:rFonts w:ascii="Times New Roman" w:hAnsi="Times New Roman" w:cs="Times New Roman"/>
                <w:sz w:val="24"/>
                <w:szCs w:val="24"/>
              </w:rPr>
              <w:t>the</w:t>
            </w:r>
            <w:r w:rsidR="00A43E08" w:rsidRPr="00664149">
              <w:rPr>
                <w:rFonts w:ascii="Times New Roman" w:hAnsi="Times New Roman" w:cs="Times New Roman"/>
                <w:sz w:val="24"/>
                <w:szCs w:val="24"/>
              </w:rPr>
              <w:t xml:space="preserve"> people a sense of belonging, a sense of ownership of their intangible heritage. </w:t>
            </w:r>
          </w:p>
          <w:p w:rsidR="00F4325A" w:rsidRDefault="00F4325A" w:rsidP="00A43E08">
            <w:pPr>
              <w:jc w:val="both"/>
              <w:rPr>
                <w:rFonts w:ascii="Times New Roman" w:hAnsi="Times New Roman" w:cs="Times New Roman"/>
                <w:sz w:val="24"/>
                <w:szCs w:val="24"/>
              </w:rPr>
            </w:pPr>
          </w:p>
          <w:p w:rsidR="00F4325A" w:rsidRPr="00911FD9" w:rsidRDefault="00F4325A" w:rsidP="00A43E08">
            <w:pPr>
              <w:jc w:val="both"/>
              <w:rPr>
                <w:rFonts w:ascii="Times New Roman" w:hAnsi="Times New Roman" w:cs="Times New Roman"/>
                <w:sz w:val="24"/>
                <w:szCs w:val="24"/>
              </w:rPr>
            </w:pPr>
            <w:r>
              <w:rPr>
                <w:rFonts w:ascii="Times New Roman" w:hAnsi="Times New Roman" w:cs="Times New Roman"/>
                <w:sz w:val="24"/>
                <w:szCs w:val="24"/>
              </w:rPr>
              <w:t xml:space="preserve">To date, Vigan proves to be a primary destination in Northern Philippines, where visitors marvel at a glimpse of the Philippines’ past and enthuse on seeing that heritage conservation and progress </w:t>
            </w:r>
            <w:r w:rsidR="003A0FD8">
              <w:rPr>
                <w:rFonts w:ascii="Times New Roman" w:hAnsi="Times New Roman" w:cs="Times New Roman"/>
                <w:sz w:val="24"/>
                <w:szCs w:val="24"/>
              </w:rPr>
              <w:t>are</w:t>
            </w:r>
            <w:r>
              <w:rPr>
                <w:rFonts w:ascii="Times New Roman" w:hAnsi="Times New Roman" w:cs="Times New Roman"/>
                <w:sz w:val="24"/>
                <w:szCs w:val="24"/>
              </w:rPr>
              <w:t xml:space="preserve"> possible through sustainable development.</w:t>
            </w:r>
          </w:p>
          <w:p w:rsidR="00A43E08" w:rsidRDefault="00A43E08" w:rsidP="00EA0E8C">
            <w:pPr>
              <w:rPr>
                <w:rFonts w:ascii="Times New Roman" w:hAnsi="Times New Roman" w:cs="Times New Roman"/>
                <w:sz w:val="24"/>
                <w:szCs w:val="24"/>
              </w:rPr>
            </w:pPr>
          </w:p>
        </w:tc>
      </w:tr>
    </w:tbl>
    <w:p w:rsidR="00B87DC4" w:rsidRPr="001C6DD8" w:rsidRDefault="00B87DC4" w:rsidP="001C6DD8">
      <w:pPr>
        <w:rPr>
          <w:rFonts w:ascii="Times New Roman" w:hAnsi="Times New Roman" w:cs="Times New Roman"/>
          <w:sz w:val="24"/>
          <w:szCs w:val="24"/>
        </w:rPr>
      </w:pPr>
    </w:p>
    <w:sectPr w:rsidR="00B87DC4" w:rsidRPr="001C6DD8" w:rsidSect="00642CFF">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0BD" w:rsidRDefault="00CF10BD" w:rsidP="0019530C">
      <w:pPr>
        <w:spacing w:after="0" w:line="240" w:lineRule="auto"/>
      </w:pPr>
      <w:r>
        <w:separator/>
      </w:r>
    </w:p>
  </w:endnote>
  <w:endnote w:type="continuationSeparator" w:id="1">
    <w:p w:rsidR="00CF10BD" w:rsidRDefault="00CF10BD" w:rsidP="00195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661599"/>
      <w:docPartObj>
        <w:docPartGallery w:val="Page Numbers (Bottom of Page)"/>
        <w:docPartUnique/>
      </w:docPartObj>
    </w:sdtPr>
    <w:sdtEndPr>
      <w:rPr>
        <w:noProof/>
      </w:rPr>
    </w:sdtEndPr>
    <w:sdtContent>
      <w:p w:rsidR="00D31FF8" w:rsidRDefault="00D31FF8">
        <w:pPr>
          <w:pStyle w:val="Footer"/>
          <w:jc w:val="right"/>
        </w:pPr>
        <w:fldSimple w:instr=" PAGE   \* MERGEFORMAT ">
          <w:r w:rsidR="00CF10BD">
            <w:rPr>
              <w:noProof/>
            </w:rPr>
            <w:t>1</w:t>
          </w:r>
        </w:fldSimple>
      </w:p>
    </w:sdtContent>
  </w:sdt>
  <w:p w:rsidR="00D31FF8" w:rsidRDefault="00D31F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0BD" w:rsidRDefault="00CF10BD" w:rsidP="0019530C">
      <w:pPr>
        <w:spacing w:after="0" w:line="240" w:lineRule="auto"/>
      </w:pPr>
      <w:r>
        <w:separator/>
      </w:r>
    </w:p>
  </w:footnote>
  <w:footnote w:type="continuationSeparator" w:id="1">
    <w:p w:rsidR="00CF10BD" w:rsidRDefault="00CF10BD" w:rsidP="001953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B88"/>
    <w:multiLevelType w:val="hybridMultilevel"/>
    <w:tmpl w:val="4FF0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93D6B"/>
    <w:multiLevelType w:val="hybridMultilevel"/>
    <w:tmpl w:val="058E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76290"/>
    <w:multiLevelType w:val="hybridMultilevel"/>
    <w:tmpl w:val="2E70DDC2"/>
    <w:lvl w:ilvl="0" w:tplc="DEB2E95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95BDA"/>
    <w:multiLevelType w:val="hybridMultilevel"/>
    <w:tmpl w:val="10FAAF3A"/>
    <w:lvl w:ilvl="0" w:tplc="944EDD7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A18B0"/>
    <w:multiLevelType w:val="hybridMultilevel"/>
    <w:tmpl w:val="87CC0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C020C2"/>
    <w:multiLevelType w:val="hybridMultilevel"/>
    <w:tmpl w:val="6680BEA6"/>
    <w:lvl w:ilvl="0" w:tplc="DFBAA6D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8A40B51"/>
    <w:multiLevelType w:val="hybridMultilevel"/>
    <w:tmpl w:val="A69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F13B3"/>
    <w:multiLevelType w:val="hybridMultilevel"/>
    <w:tmpl w:val="BBA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03408"/>
    <w:multiLevelType w:val="hybridMultilevel"/>
    <w:tmpl w:val="B0CE47E0"/>
    <w:lvl w:ilvl="0" w:tplc="6B8C6B18">
      <w:start w:val="1"/>
      <w:numFmt w:val="bullet"/>
      <w:lvlText w:val=""/>
      <w:lvlJc w:val="right"/>
      <w:pPr>
        <w:ind w:left="765" w:hanging="360"/>
      </w:pPr>
      <w:rPr>
        <w:rFonts w:ascii="Symbol" w:hAnsi="Symbol" w:hint="default"/>
      </w:rPr>
    </w:lvl>
    <w:lvl w:ilvl="1" w:tplc="34090003" w:tentative="1">
      <w:start w:val="1"/>
      <w:numFmt w:val="bullet"/>
      <w:lvlText w:val="o"/>
      <w:lvlJc w:val="left"/>
      <w:pPr>
        <w:ind w:left="1485" w:hanging="360"/>
      </w:pPr>
      <w:rPr>
        <w:rFonts w:ascii="Courier New" w:hAnsi="Courier New" w:cs="Courier New" w:hint="default"/>
      </w:rPr>
    </w:lvl>
    <w:lvl w:ilvl="2" w:tplc="34090005" w:tentative="1">
      <w:start w:val="1"/>
      <w:numFmt w:val="bullet"/>
      <w:lvlText w:val=""/>
      <w:lvlJc w:val="left"/>
      <w:pPr>
        <w:ind w:left="2205" w:hanging="360"/>
      </w:pPr>
      <w:rPr>
        <w:rFonts w:ascii="Wingdings" w:hAnsi="Wingdings" w:hint="default"/>
      </w:rPr>
    </w:lvl>
    <w:lvl w:ilvl="3" w:tplc="34090001" w:tentative="1">
      <w:start w:val="1"/>
      <w:numFmt w:val="bullet"/>
      <w:lvlText w:val=""/>
      <w:lvlJc w:val="left"/>
      <w:pPr>
        <w:ind w:left="2925" w:hanging="360"/>
      </w:pPr>
      <w:rPr>
        <w:rFonts w:ascii="Symbol" w:hAnsi="Symbol" w:hint="default"/>
      </w:rPr>
    </w:lvl>
    <w:lvl w:ilvl="4" w:tplc="34090003" w:tentative="1">
      <w:start w:val="1"/>
      <w:numFmt w:val="bullet"/>
      <w:lvlText w:val="o"/>
      <w:lvlJc w:val="left"/>
      <w:pPr>
        <w:ind w:left="3645" w:hanging="360"/>
      </w:pPr>
      <w:rPr>
        <w:rFonts w:ascii="Courier New" w:hAnsi="Courier New" w:cs="Courier New" w:hint="default"/>
      </w:rPr>
    </w:lvl>
    <w:lvl w:ilvl="5" w:tplc="34090005" w:tentative="1">
      <w:start w:val="1"/>
      <w:numFmt w:val="bullet"/>
      <w:lvlText w:val=""/>
      <w:lvlJc w:val="left"/>
      <w:pPr>
        <w:ind w:left="4365" w:hanging="360"/>
      </w:pPr>
      <w:rPr>
        <w:rFonts w:ascii="Wingdings" w:hAnsi="Wingdings" w:hint="default"/>
      </w:rPr>
    </w:lvl>
    <w:lvl w:ilvl="6" w:tplc="34090001" w:tentative="1">
      <w:start w:val="1"/>
      <w:numFmt w:val="bullet"/>
      <w:lvlText w:val=""/>
      <w:lvlJc w:val="left"/>
      <w:pPr>
        <w:ind w:left="5085" w:hanging="360"/>
      </w:pPr>
      <w:rPr>
        <w:rFonts w:ascii="Symbol" w:hAnsi="Symbol" w:hint="default"/>
      </w:rPr>
    </w:lvl>
    <w:lvl w:ilvl="7" w:tplc="34090003" w:tentative="1">
      <w:start w:val="1"/>
      <w:numFmt w:val="bullet"/>
      <w:lvlText w:val="o"/>
      <w:lvlJc w:val="left"/>
      <w:pPr>
        <w:ind w:left="5805" w:hanging="360"/>
      </w:pPr>
      <w:rPr>
        <w:rFonts w:ascii="Courier New" w:hAnsi="Courier New" w:cs="Courier New" w:hint="default"/>
      </w:rPr>
    </w:lvl>
    <w:lvl w:ilvl="8" w:tplc="34090005" w:tentative="1">
      <w:start w:val="1"/>
      <w:numFmt w:val="bullet"/>
      <w:lvlText w:val=""/>
      <w:lvlJc w:val="left"/>
      <w:pPr>
        <w:ind w:left="6525" w:hanging="360"/>
      </w:pPr>
      <w:rPr>
        <w:rFonts w:ascii="Wingdings" w:hAnsi="Wingdings" w:hint="default"/>
      </w:rPr>
    </w:lvl>
  </w:abstractNum>
  <w:abstractNum w:abstractNumId="9">
    <w:nsid w:val="26793189"/>
    <w:multiLevelType w:val="hybridMultilevel"/>
    <w:tmpl w:val="4F06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E46D9"/>
    <w:multiLevelType w:val="hybridMultilevel"/>
    <w:tmpl w:val="7FBCB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C476B7"/>
    <w:multiLevelType w:val="hybridMultilevel"/>
    <w:tmpl w:val="1D4E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105EA6"/>
    <w:multiLevelType w:val="hybridMultilevel"/>
    <w:tmpl w:val="775218D4"/>
    <w:lvl w:ilvl="0" w:tplc="D4BCED8A">
      <w:start w:val="1"/>
      <w:numFmt w:val="decimal"/>
      <w:lvlText w:val="%1."/>
      <w:lvlJc w:val="left"/>
      <w:pPr>
        <w:ind w:left="1335" w:hanging="360"/>
      </w:pPr>
      <w:rPr>
        <w:rFonts w:hint="default"/>
      </w:rPr>
    </w:lvl>
    <w:lvl w:ilvl="1" w:tplc="34090019" w:tentative="1">
      <w:start w:val="1"/>
      <w:numFmt w:val="lowerLetter"/>
      <w:lvlText w:val="%2."/>
      <w:lvlJc w:val="left"/>
      <w:pPr>
        <w:ind w:left="2055" w:hanging="360"/>
      </w:pPr>
    </w:lvl>
    <w:lvl w:ilvl="2" w:tplc="3409001B" w:tentative="1">
      <w:start w:val="1"/>
      <w:numFmt w:val="lowerRoman"/>
      <w:lvlText w:val="%3."/>
      <w:lvlJc w:val="right"/>
      <w:pPr>
        <w:ind w:left="2775" w:hanging="180"/>
      </w:pPr>
    </w:lvl>
    <w:lvl w:ilvl="3" w:tplc="3409000F" w:tentative="1">
      <w:start w:val="1"/>
      <w:numFmt w:val="decimal"/>
      <w:lvlText w:val="%4."/>
      <w:lvlJc w:val="left"/>
      <w:pPr>
        <w:ind w:left="3495" w:hanging="360"/>
      </w:pPr>
    </w:lvl>
    <w:lvl w:ilvl="4" w:tplc="34090019" w:tentative="1">
      <w:start w:val="1"/>
      <w:numFmt w:val="lowerLetter"/>
      <w:lvlText w:val="%5."/>
      <w:lvlJc w:val="left"/>
      <w:pPr>
        <w:ind w:left="4215" w:hanging="360"/>
      </w:pPr>
    </w:lvl>
    <w:lvl w:ilvl="5" w:tplc="3409001B" w:tentative="1">
      <w:start w:val="1"/>
      <w:numFmt w:val="lowerRoman"/>
      <w:lvlText w:val="%6."/>
      <w:lvlJc w:val="right"/>
      <w:pPr>
        <w:ind w:left="4935" w:hanging="180"/>
      </w:pPr>
    </w:lvl>
    <w:lvl w:ilvl="6" w:tplc="3409000F" w:tentative="1">
      <w:start w:val="1"/>
      <w:numFmt w:val="decimal"/>
      <w:lvlText w:val="%7."/>
      <w:lvlJc w:val="left"/>
      <w:pPr>
        <w:ind w:left="5655" w:hanging="360"/>
      </w:pPr>
    </w:lvl>
    <w:lvl w:ilvl="7" w:tplc="34090019" w:tentative="1">
      <w:start w:val="1"/>
      <w:numFmt w:val="lowerLetter"/>
      <w:lvlText w:val="%8."/>
      <w:lvlJc w:val="left"/>
      <w:pPr>
        <w:ind w:left="6375" w:hanging="360"/>
      </w:pPr>
    </w:lvl>
    <w:lvl w:ilvl="8" w:tplc="3409001B" w:tentative="1">
      <w:start w:val="1"/>
      <w:numFmt w:val="lowerRoman"/>
      <w:lvlText w:val="%9."/>
      <w:lvlJc w:val="right"/>
      <w:pPr>
        <w:ind w:left="7095" w:hanging="180"/>
      </w:pPr>
    </w:lvl>
  </w:abstractNum>
  <w:abstractNum w:abstractNumId="13">
    <w:nsid w:val="3A18713C"/>
    <w:multiLevelType w:val="hybridMultilevel"/>
    <w:tmpl w:val="99F60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B6741C"/>
    <w:multiLevelType w:val="hybridMultilevel"/>
    <w:tmpl w:val="2E70DDC2"/>
    <w:lvl w:ilvl="0" w:tplc="DEB2E95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9E06AE"/>
    <w:multiLevelType w:val="hybridMultilevel"/>
    <w:tmpl w:val="09F0A4D0"/>
    <w:lvl w:ilvl="0" w:tplc="C50A90A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6">
    <w:nsid w:val="40E42473"/>
    <w:multiLevelType w:val="hybridMultilevel"/>
    <w:tmpl w:val="07665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7A2E89"/>
    <w:multiLevelType w:val="hybridMultilevel"/>
    <w:tmpl w:val="7D06C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7057C"/>
    <w:multiLevelType w:val="hybridMultilevel"/>
    <w:tmpl w:val="247E6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D05EBB"/>
    <w:multiLevelType w:val="hybridMultilevel"/>
    <w:tmpl w:val="8C08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7E477D"/>
    <w:multiLevelType w:val="hybridMultilevel"/>
    <w:tmpl w:val="321A6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C3F1BCD"/>
    <w:multiLevelType w:val="hybridMultilevel"/>
    <w:tmpl w:val="86282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E343D46"/>
    <w:multiLevelType w:val="hybridMultilevel"/>
    <w:tmpl w:val="FBFEF832"/>
    <w:lvl w:ilvl="0" w:tplc="F74CA6AE">
      <w:start w:val="1"/>
      <w:numFmt w:val="upperLetter"/>
      <w:lvlText w:val="%1."/>
      <w:lvlJc w:val="left"/>
      <w:pPr>
        <w:ind w:left="1695" w:hanging="360"/>
      </w:pPr>
      <w:rPr>
        <w:rFonts w:hint="default"/>
      </w:rPr>
    </w:lvl>
    <w:lvl w:ilvl="1" w:tplc="34090019" w:tentative="1">
      <w:start w:val="1"/>
      <w:numFmt w:val="lowerLetter"/>
      <w:lvlText w:val="%2."/>
      <w:lvlJc w:val="left"/>
      <w:pPr>
        <w:ind w:left="2415" w:hanging="360"/>
      </w:pPr>
    </w:lvl>
    <w:lvl w:ilvl="2" w:tplc="3409001B" w:tentative="1">
      <w:start w:val="1"/>
      <w:numFmt w:val="lowerRoman"/>
      <w:lvlText w:val="%3."/>
      <w:lvlJc w:val="right"/>
      <w:pPr>
        <w:ind w:left="3135" w:hanging="180"/>
      </w:pPr>
    </w:lvl>
    <w:lvl w:ilvl="3" w:tplc="3409000F" w:tentative="1">
      <w:start w:val="1"/>
      <w:numFmt w:val="decimal"/>
      <w:lvlText w:val="%4."/>
      <w:lvlJc w:val="left"/>
      <w:pPr>
        <w:ind w:left="3855" w:hanging="360"/>
      </w:pPr>
    </w:lvl>
    <w:lvl w:ilvl="4" w:tplc="34090019" w:tentative="1">
      <w:start w:val="1"/>
      <w:numFmt w:val="lowerLetter"/>
      <w:lvlText w:val="%5."/>
      <w:lvlJc w:val="left"/>
      <w:pPr>
        <w:ind w:left="4575" w:hanging="360"/>
      </w:pPr>
    </w:lvl>
    <w:lvl w:ilvl="5" w:tplc="3409001B" w:tentative="1">
      <w:start w:val="1"/>
      <w:numFmt w:val="lowerRoman"/>
      <w:lvlText w:val="%6."/>
      <w:lvlJc w:val="right"/>
      <w:pPr>
        <w:ind w:left="5295" w:hanging="180"/>
      </w:pPr>
    </w:lvl>
    <w:lvl w:ilvl="6" w:tplc="3409000F" w:tentative="1">
      <w:start w:val="1"/>
      <w:numFmt w:val="decimal"/>
      <w:lvlText w:val="%7."/>
      <w:lvlJc w:val="left"/>
      <w:pPr>
        <w:ind w:left="6015" w:hanging="360"/>
      </w:pPr>
    </w:lvl>
    <w:lvl w:ilvl="7" w:tplc="34090019" w:tentative="1">
      <w:start w:val="1"/>
      <w:numFmt w:val="lowerLetter"/>
      <w:lvlText w:val="%8."/>
      <w:lvlJc w:val="left"/>
      <w:pPr>
        <w:ind w:left="6735" w:hanging="360"/>
      </w:pPr>
    </w:lvl>
    <w:lvl w:ilvl="8" w:tplc="3409001B" w:tentative="1">
      <w:start w:val="1"/>
      <w:numFmt w:val="lowerRoman"/>
      <w:lvlText w:val="%9."/>
      <w:lvlJc w:val="right"/>
      <w:pPr>
        <w:ind w:left="7455" w:hanging="180"/>
      </w:pPr>
    </w:lvl>
  </w:abstractNum>
  <w:abstractNum w:abstractNumId="23">
    <w:nsid w:val="5E8A15C9"/>
    <w:multiLevelType w:val="hybridMultilevel"/>
    <w:tmpl w:val="F0A8E0AA"/>
    <w:lvl w:ilvl="0" w:tplc="6B8C6B18">
      <w:start w:val="1"/>
      <w:numFmt w:val="bullet"/>
      <w:lvlText w:val=""/>
      <w:lvlJc w:val="righ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nsid w:val="634346D4"/>
    <w:multiLevelType w:val="hybridMultilevel"/>
    <w:tmpl w:val="AD343990"/>
    <w:lvl w:ilvl="0" w:tplc="D3061396">
      <w:start w:val="1"/>
      <w:numFmt w:val="decimal"/>
      <w:lvlText w:val="%1."/>
      <w:lvlJc w:val="left"/>
      <w:pPr>
        <w:ind w:left="126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731676AB"/>
    <w:multiLevelType w:val="hybridMultilevel"/>
    <w:tmpl w:val="8CFE8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DD4C8E"/>
    <w:multiLevelType w:val="hybridMultilevel"/>
    <w:tmpl w:val="69C8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3C79DF"/>
    <w:multiLevelType w:val="hybridMultilevel"/>
    <w:tmpl w:val="6082F12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B27993"/>
    <w:multiLevelType w:val="hybridMultilevel"/>
    <w:tmpl w:val="82F2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
  </w:num>
  <w:num w:numId="4">
    <w:abstractNumId w:val="15"/>
  </w:num>
  <w:num w:numId="5">
    <w:abstractNumId w:val="5"/>
  </w:num>
  <w:num w:numId="6">
    <w:abstractNumId w:val="24"/>
  </w:num>
  <w:num w:numId="7">
    <w:abstractNumId w:val="12"/>
  </w:num>
  <w:num w:numId="8">
    <w:abstractNumId w:val="22"/>
  </w:num>
  <w:num w:numId="9">
    <w:abstractNumId w:val="0"/>
  </w:num>
  <w:num w:numId="10">
    <w:abstractNumId w:val="28"/>
  </w:num>
  <w:num w:numId="11">
    <w:abstractNumId w:val="2"/>
  </w:num>
  <w:num w:numId="12">
    <w:abstractNumId w:val="26"/>
  </w:num>
  <w:num w:numId="13">
    <w:abstractNumId w:val="19"/>
  </w:num>
  <w:num w:numId="14">
    <w:abstractNumId w:val="13"/>
  </w:num>
  <w:num w:numId="15">
    <w:abstractNumId w:val="25"/>
  </w:num>
  <w:num w:numId="16">
    <w:abstractNumId w:val="16"/>
  </w:num>
  <w:num w:numId="17">
    <w:abstractNumId w:val="21"/>
  </w:num>
  <w:num w:numId="18">
    <w:abstractNumId w:val="4"/>
  </w:num>
  <w:num w:numId="19">
    <w:abstractNumId w:val="17"/>
  </w:num>
  <w:num w:numId="20">
    <w:abstractNumId w:val="10"/>
  </w:num>
  <w:num w:numId="21">
    <w:abstractNumId w:val="14"/>
  </w:num>
  <w:num w:numId="22">
    <w:abstractNumId w:val="6"/>
  </w:num>
  <w:num w:numId="23">
    <w:abstractNumId w:val="18"/>
  </w:num>
  <w:num w:numId="24">
    <w:abstractNumId w:val="27"/>
  </w:num>
  <w:num w:numId="25">
    <w:abstractNumId w:val="20"/>
  </w:num>
  <w:num w:numId="26">
    <w:abstractNumId w:val="3"/>
  </w:num>
  <w:num w:numId="27">
    <w:abstractNumId w:val="11"/>
  </w:num>
  <w:num w:numId="28">
    <w:abstractNumId w:val="7"/>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4371F9"/>
    <w:rsid w:val="00012509"/>
    <w:rsid w:val="00023DD7"/>
    <w:rsid w:val="00030ECB"/>
    <w:rsid w:val="0003112A"/>
    <w:rsid w:val="000320B0"/>
    <w:rsid w:val="000341DD"/>
    <w:rsid w:val="000B6464"/>
    <w:rsid w:val="000E1E05"/>
    <w:rsid w:val="00105B7C"/>
    <w:rsid w:val="001310CB"/>
    <w:rsid w:val="00133E9F"/>
    <w:rsid w:val="001456DC"/>
    <w:rsid w:val="00154033"/>
    <w:rsid w:val="00171A29"/>
    <w:rsid w:val="0019530C"/>
    <w:rsid w:val="001C52A3"/>
    <w:rsid w:val="001C6DD8"/>
    <w:rsid w:val="001D60DB"/>
    <w:rsid w:val="001D6910"/>
    <w:rsid w:val="001E5042"/>
    <w:rsid w:val="001E7BD3"/>
    <w:rsid w:val="0020530B"/>
    <w:rsid w:val="00210A25"/>
    <w:rsid w:val="002442F9"/>
    <w:rsid w:val="0028040C"/>
    <w:rsid w:val="002A17F9"/>
    <w:rsid w:val="002C2A47"/>
    <w:rsid w:val="002D0C58"/>
    <w:rsid w:val="002E555F"/>
    <w:rsid w:val="002F0F5C"/>
    <w:rsid w:val="003050E6"/>
    <w:rsid w:val="003106F9"/>
    <w:rsid w:val="00317786"/>
    <w:rsid w:val="00332AA8"/>
    <w:rsid w:val="00376EAB"/>
    <w:rsid w:val="003A0FD8"/>
    <w:rsid w:val="003E1AD6"/>
    <w:rsid w:val="003F4A77"/>
    <w:rsid w:val="003F53B0"/>
    <w:rsid w:val="0041452D"/>
    <w:rsid w:val="00422004"/>
    <w:rsid w:val="00431714"/>
    <w:rsid w:val="00433FC3"/>
    <w:rsid w:val="004371F9"/>
    <w:rsid w:val="00443A40"/>
    <w:rsid w:val="004854DF"/>
    <w:rsid w:val="004867E1"/>
    <w:rsid w:val="004965C8"/>
    <w:rsid w:val="004D0780"/>
    <w:rsid w:val="004D1E07"/>
    <w:rsid w:val="004E51BF"/>
    <w:rsid w:val="00527D5A"/>
    <w:rsid w:val="005440FC"/>
    <w:rsid w:val="005444D0"/>
    <w:rsid w:val="005674F8"/>
    <w:rsid w:val="0057099E"/>
    <w:rsid w:val="00575ED4"/>
    <w:rsid w:val="00584904"/>
    <w:rsid w:val="005D2990"/>
    <w:rsid w:val="005F627B"/>
    <w:rsid w:val="006201A7"/>
    <w:rsid w:val="00642CFF"/>
    <w:rsid w:val="00664149"/>
    <w:rsid w:val="0067484E"/>
    <w:rsid w:val="006863CA"/>
    <w:rsid w:val="00692627"/>
    <w:rsid w:val="00692940"/>
    <w:rsid w:val="00697009"/>
    <w:rsid w:val="006E31E3"/>
    <w:rsid w:val="006F4CA3"/>
    <w:rsid w:val="007038BB"/>
    <w:rsid w:val="00717C49"/>
    <w:rsid w:val="00717CDF"/>
    <w:rsid w:val="00753472"/>
    <w:rsid w:val="00796C3F"/>
    <w:rsid w:val="007D3E74"/>
    <w:rsid w:val="007E095B"/>
    <w:rsid w:val="007E32A8"/>
    <w:rsid w:val="007F7148"/>
    <w:rsid w:val="007F7AE1"/>
    <w:rsid w:val="0080395F"/>
    <w:rsid w:val="00850CB7"/>
    <w:rsid w:val="008572AD"/>
    <w:rsid w:val="008A1EAC"/>
    <w:rsid w:val="008B6C51"/>
    <w:rsid w:val="00911FD9"/>
    <w:rsid w:val="0093651B"/>
    <w:rsid w:val="009600C4"/>
    <w:rsid w:val="00963010"/>
    <w:rsid w:val="0098176C"/>
    <w:rsid w:val="00983D9D"/>
    <w:rsid w:val="009A5B84"/>
    <w:rsid w:val="009D148E"/>
    <w:rsid w:val="009D16F5"/>
    <w:rsid w:val="009D2C5B"/>
    <w:rsid w:val="009D6E16"/>
    <w:rsid w:val="00A07AB8"/>
    <w:rsid w:val="00A12CBC"/>
    <w:rsid w:val="00A43E08"/>
    <w:rsid w:val="00A51407"/>
    <w:rsid w:val="00A514DD"/>
    <w:rsid w:val="00A5717C"/>
    <w:rsid w:val="00A66A60"/>
    <w:rsid w:val="00A93402"/>
    <w:rsid w:val="00AA510C"/>
    <w:rsid w:val="00AB7DC5"/>
    <w:rsid w:val="00AE4CF2"/>
    <w:rsid w:val="00AF4F75"/>
    <w:rsid w:val="00B017A5"/>
    <w:rsid w:val="00B106CB"/>
    <w:rsid w:val="00B87DC4"/>
    <w:rsid w:val="00C118DE"/>
    <w:rsid w:val="00C2429F"/>
    <w:rsid w:val="00C57808"/>
    <w:rsid w:val="00C61EEE"/>
    <w:rsid w:val="00C7580B"/>
    <w:rsid w:val="00CA1079"/>
    <w:rsid w:val="00CB0426"/>
    <w:rsid w:val="00CC3C00"/>
    <w:rsid w:val="00CF10BD"/>
    <w:rsid w:val="00D0086A"/>
    <w:rsid w:val="00D10DCA"/>
    <w:rsid w:val="00D15D54"/>
    <w:rsid w:val="00D2465C"/>
    <w:rsid w:val="00D31FF8"/>
    <w:rsid w:val="00D51BD6"/>
    <w:rsid w:val="00D52781"/>
    <w:rsid w:val="00DD7935"/>
    <w:rsid w:val="00DF68DE"/>
    <w:rsid w:val="00E3034F"/>
    <w:rsid w:val="00E62C51"/>
    <w:rsid w:val="00E65D9A"/>
    <w:rsid w:val="00E9094E"/>
    <w:rsid w:val="00EA0E8C"/>
    <w:rsid w:val="00EA1736"/>
    <w:rsid w:val="00EB509A"/>
    <w:rsid w:val="00EC4B78"/>
    <w:rsid w:val="00ED258E"/>
    <w:rsid w:val="00F213EE"/>
    <w:rsid w:val="00F4325A"/>
    <w:rsid w:val="00F5332B"/>
    <w:rsid w:val="00F53811"/>
    <w:rsid w:val="00F74B29"/>
    <w:rsid w:val="00F76EAA"/>
    <w:rsid w:val="00F77102"/>
    <w:rsid w:val="00F904FA"/>
    <w:rsid w:val="00F979D7"/>
    <w:rsid w:val="00FC45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A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87DC4"/>
    <w:pPr>
      <w:ind w:left="720"/>
      <w:contextualSpacing/>
    </w:pPr>
  </w:style>
  <w:style w:type="paragraph" w:styleId="NoSpacing">
    <w:name w:val="No Spacing"/>
    <w:uiPriority w:val="1"/>
    <w:qFormat/>
    <w:rsid w:val="00B87DC4"/>
    <w:pPr>
      <w:spacing w:after="0" w:line="240" w:lineRule="auto"/>
    </w:pPr>
  </w:style>
  <w:style w:type="paragraph" w:styleId="Header">
    <w:name w:val="header"/>
    <w:basedOn w:val="Normal"/>
    <w:link w:val="HeaderChar"/>
    <w:uiPriority w:val="99"/>
    <w:unhideWhenUsed/>
    <w:rsid w:val="0019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30C"/>
  </w:style>
  <w:style w:type="paragraph" w:styleId="Footer">
    <w:name w:val="footer"/>
    <w:basedOn w:val="Normal"/>
    <w:link w:val="FooterChar"/>
    <w:uiPriority w:val="99"/>
    <w:unhideWhenUsed/>
    <w:rsid w:val="00195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87DC4"/>
    <w:pPr>
      <w:ind w:left="720"/>
      <w:contextualSpacing/>
    </w:pPr>
  </w:style>
  <w:style w:type="paragraph" w:styleId="NoSpacing">
    <w:name w:val="No Spacing"/>
    <w:uiPriority w:val="1"/>
    <w:qFormat/>
    <w:rsid w:val="00B87DC4"/>
    <w:pPr>
      <w:spacing w:after="0" w:line="240" w:lineRule="auto"/>
    </w:pPr>
  </w:style>
  <w:style w:type="paragraph" w:styleId="Header">
    <w:name w:val="header"/>
    <w:basedOn w:val="Normal"/>
    <w:link w:val="HeaderChar"/>
    <w:uiPriority w:val="99"/>
    <w:unhideWhenUsed/>
    <w:rsid w:val="0019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30C"/>
  </w:style>
  <w:style w:type="paragraph" w:styleId="Footer">
    <w:name w:val="footer"/>
    <w:basedOn w:val="Normal"/>
    <w:link w:val="FooterChar"/>
    <w:uiPriority w:val="99"/>
    <w:unhideWhenUsed/>
    <w:rsid w:val="00195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3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unescoph05</cp:lastModifiedBy>
  <cp:revision>6</cp:revision>
  <cp:lastPrinted>2012-01-20T11:54:00Z</cp:lastPrinted>
  <dcterms:created xsi:type="dcterms:W3CDTF">2012-01-20T06:14:00Z</dcterms:created>
  <dcterms:modified xsi:type="dcterms:W3CDTF">2012-01-20T12:03:00Z</dcterms:modified>
</cp:coreProperties>
</file>