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04A" w:rsidRPr="0096304A" w:rsidRDefault="0096304A" w:rsidP="00361C66">
      <w:pPr>
        <w:jc w:val="right"/>
        <w:rPr>
          <w:rFonts w:ascii="Arial" w:hAnsi="Arial" w:cs="Arial"/>
        </w:rPr>
      </w:pPr>
    </w:p>
    <w:p w:rsidR="00237A2E" w:rsidRPr="009A5921" w:rsidRDefault="00237A2E" w:rsidP="009A5921">
      <w:pPr>
        <w:jc w:val="center"/>
        <w:rPr>
          <w:rFonts w:ascii="Arial" w:eastAsia="Calibri" w:hAnsi="Arial" w:cs="Arial"/>
          <w:lang w:val="es-ES" w:eastAsia="es-ES"/>
        </w:rPr>
      </w:pPr>
      <w:r w:rsidRPr="009A5921">
        <w:rPr>
          <w:rFonts w:ascii="Arial" w:hAnsi="Arial" w:cs="Arial"/>
          <w:b/>
        </w:rPr>
        <w:t>Título: II FORO NACIONAL Y I FORO INTERNACIONAL PATRIMONIO JOVEN PARAGUAY - Patrimonio Mundial Accesible</w:t>
      </w:r>
    </w:p>
    <w:p w:rsidR="00237A2E" w:rsidRPr="009A5921" w:rsidRDefault="00237A2E" w:rsidP="009A5921">
      <w:pPr>
        <w:jc w:val="both"/>
        <w:rPr>
          <w:rFonts w:ascii="Arial" w:eastAsia="Calibri" w:hAnsi="Arial" w:cs="Arial"/>
          <w:lang w:val="es-ES" w:eastAsia="es-ES"/>
        </w:rPr>
      </w:pPr>
    </w:p>
    <w:p w:rsidR="00E028F8" w:rsidRPr="009A5921" w:rsidRDefault="00E028F8" w:rsidP="009A5921">
      <w:pPr>
        <w:jc w:val="both"/>
        <w:rPr>
          <w:rFonts w:ascii="Arial" w:hAnsi="Arial" w:cs="Arial"/>
          <w:b/>
          <w:u w:val="single"/>
        </w:rPr>
      </w:pPr>
    </w:p>
    <w:p w:rsidR="00B43777" w:rsidRPr="009A5921" w:rsidRDefault="00237A2E" w:rsidP="009A5921">
      <w:pPr>
        <w:pStyle w:val="NormalWeb"/>
        <w:spacing w:before="0" w:beforeAutospacing="0" w:after="0" w:afterAutospacing="0"/>
        <w:jc w:val="both"/>
        <w:rPr>
          <w:rFonts w:ascii="Arial" w:hAnsi="Arial" w:cs="Arial"/>
          <w:color w:val="000000"/>
        </w:rPr>
      </w:pPr>
      <w:r w:rsidRPr="009A5921">
        <w:rPr>
          <w:rFonts w:ascii="Arial" w:hAnsi="Arial" w:cs="Arial"/>
          <w:b/>
          <w:u w:val="single"/>
        </w:rPr>
        <w:t>Objetivo</w:t>
      </w:r>
      <w:r w:rsidRPr="009A5921">
        <w:rPr>
          <w:rFonts w:ascii="Arial" w:hAnsi="Arial" w:cs="Arial"/>
          <w:b/>
        </w:rPr>
        <w:t>:</w:t>
      </w:r>
      <w:r w:rsidRPr="009A5921">
        <w:rPr>
          <w:rFonts w:ascii="Arial" w:hAnsi="Arial" w:cs="Arial"/>
        </w:rPr>
        <w:t xml:space="preserve"> </w:t>
      </w:r>
      <w:r w:rsidR="00B43777" w:rsidRPr="009A5921">
        <w:rPr>
          <w:rFonts w:ascii="Arial" w:hAnsi="Arial" w:cs="Arial"/>
          <w:color w:val="000000"/>
        </w:rPr>
        <w:t xml:space="preserve">El objetivo principal es concienciar a los jóvenes acerca de la importancia de conocer, valorar, conservar, y proteger el patrimonio nacional a nivel local y mundial; a través del contacto con el patrimonio, desarrollar la identidad y promover la idea del sentido de pertenencia, siendo los mismos los encargados de transmitir a las generaciones futuras. </w:t>
      </w:r>
    </w:p>
    <w:p w:rsidR="00237A2E" w:rsidRPr="009A5921" w:rsidRDefault="00237A2E" w:rsidP="009A5921">
      <w:pPr>
        <w:jc w:val="both"/>
        <w:rPr>
          <w:rFonts w:ascii="Arial" w:hAnsi="Arial" w:cs="Arial"/>
          <w:b/>
          <w:u w:val="single"/>
          <w:lang w:val="es-ES"/>
        </w:rPr>
      </w:pPr>
    </w:p>
    <w:p w:rsidR="00237A2E" w:rsidRPr="009A5921" w:rsidRDefault="00237A2E" w:rsidP="009A5921">
      <w:pPr>
        <w:jc w:val="both"/>
        <w:rPr>
          <w:rFonts w:ascii="Arial" w:hAnsi="Arial" w:cs="Arial"/>
          <w:b/>
        </w:rPr>
      </w:pPr>
      <w:r w:rsidRPr="009A5921">
        <w:rPr>
          <w:rFonts w:ascii="Arial" w:hAnsi="Arial" w:cs="Arial"/>
          <w:b/>
          <w:u w:val="single"/>
        </w:rPr>
        <w:t>Fecha:</w:t>
      </w:r>
      <w:r w:rsidRPr="009A5921">
        <w:rPr>
          <w:rFonts w:ascii="Arial" w:hAnsi="Arial" w:cs="Arial"/>
          <w:b/>
        </w:rPr>
        <w:t xml:space="preserve"> </w:t>
      </w:r>
      <w:r w:rsidRPr="009A5921">
        <w:rPr>
          <w:rFonts w:ascii="Arial" w:hAnsi="Arial" w:cs="Arial"/>
        </w:rPr>
        <w:t>14, 15 y 16 de setiembre de 2016</w:t>
      </w:r>
    </w:p>
    <w:p w:rsidR="00237A2E" w:rsidRPr="009A5921" w:rsidRDefault="00237A2E" w:rsidP="009A5921">
      <w:pPr>
        <w:jc w:val="both"/>
        <w:rPr>
          <w:rFonts w:ascii="Arial" w:hAnsi="Arial" w:cs="Arial"/>
          <w:b/>
          <w:u w:val="single"/>
        </w:rPr>
      </w:pPr>
    </w:p>
    <w:p w:rsidR="00237A2E" w:rsidRPr="009A5921" w:rsidRDefault="00237A2E" w:rsidP="009A5921">
      <w:pPr>
        <w:jc w:val="both"/>
        <w:rPr>
          <w:rFonts w:ascii="Arial" w:hAnsi="Arial" w:cs="Arial"/>
          <w:color w:val="000000"/>
        </w:rPr>
      </w:pPr>
      <w:r w:rsidRPr="009A5921">
        <w:rPr>
          <w:rFonts w:ascii="Arial" w:hAnsi="Arial" w:cs="Arial"/>
          <w:b/>
          <w:u w:val="single"/>
        </w:rPr>
        <w:t>Lugares:</w:t>
      </w:r>
      <w:r w:rsidRPr="009A5921">
        <w:rPr>
          <w:rFonts w:ascii="Arial" w:hAnsi="Arial" w:cs="Arial"/>
          <w:b/>
        </w:rPr>
        <w:t xml:space="preserve"> </w:t>
      </w:r>
      <w:r w:rsidR="00E028F8" w:rsidRPr="009A5921">
        <w:rPr>
          <w:rFonts w:ascii="Arial" w:hAnsi="Arial" w:cs="Arial"/>
          <w:color w:val="000000"/>
        </w:rPr>
        <w:t xml:space="preserve">Misión Jesuítica de San Cosme y Damián, Misiones Jesuíticas Guaraníes de La Santísima Trinidad del Paraná y de Jesús de </w:t>
      </w:r>
      <w:r w:rsidR="00B43777" w:rsidRPr="009A5921">
        <w:rPr>
          <w:rFonts w:ascii="Arial" w:hAnsi="Arial" w:cs="Arial"/>
          <w:color w:val="000000"/>
        </w:rPr>
        <w:t>Tavarangüé</w:t>
      </w:r>
      <w:r w:rsidR="00E028F8" w:rsidRPr="009A5921">
        <w:rPr>
          <w:rFonts w:ascii="Arial" w:hAnsi="Arial" w:cs="Arial"/>
          <w:color w:val="000000"/>
        </w:rPr>
        <w:t>, ambas Patrimonio Mundial de la UNESCO. Departamento de Itapúa.</w:t>
      </w:r>
    </w:p>
    <w:p w:rsidR="00E028F8" w:rsidRPr="009A5921" w:rsidRDefault="00E028F8" w:rsidP="009A5921">
      <w:pPr>
        <w:jc w:val="both"/>
        <w:rPr>
          <w:rFonts w:ascii="Arial" w:hAnsi="Arial" w:cs="Arial"/>
          <w:b/>
        </w:rPr>
      </w:pPr>
    </w:p>
    <w:p w:rsidR="00B43777" w:rsidRPr="00EC4266" w:rsidRDefault="00EC4266" w:rsidP="009A5921">
      <w:pPr>
        <w:jc w:val="both"/>
        <w:rPr>
          <w:rFonts w:ascii="Arial" w:hAnsi="Arial" w:cs="Arial"/>
          <w:b/>
          <w:color w:val="000000"/>
          <w:u w:val="single"/>
        </w:rPr>
      </w:pPr>
      <w:r>
        <w:rPr>
          <w:rFonts w:ascii="Arial" w:hAnsi="Arial" w:cs="Arial"/>
          <w:b/>
          <w:color w:val="000000"/>
          <w:u w:val="single"/>
        </w:rPr>
        <w:t>Organizadores</w:t>
      </w:r>
      <w:r w:rsidRPr="00EC4266">
        <w:rPr>
          <w:rFonts w:ascii="Arial" w:hAnsi="Arial" w:cs="Arial"/>
          <w:b/>
          <w:color w:val="000000"/>
        </w:rPr>
        <w:t xml:space="preserve">: </w:t>
      </w:r>
    </w:p>
    <w:p w:rsidR="00B43777" w:rsidRPr="009A5921" w:rsidRDefault="00B43777" w:rsidP="009A5921">
      <w:pPr>
        <w:jc w:val="both"/>
        <w:rPr>
          <w:rFonts w:ascii="Arial" w:hAnsi="Arial" w:cs="Arial"/>
          <w:b/>
          <w:color w:val="000000"/>
        </w:rPr>
      </w:pPr>
    </w:p>
    <w:p w:rsidR="00B43777" w:rsidRPr="00C94F3F" w:rsidRDefault="00B43777" w:rsidP="009A5921">
      <w:pPr>
        <w:pStyle w:val="ListParagraph"/>
        <w:numPr>
          <w:ilvl w:val="0"/>
          <w:numId w:val="9"/>
        </w:numPr>
        <w:jc w:val="both"/>
        <w:rPr>
          <w:rFonts w:ascii="Arial" w:hAnsi="Arial" w:cs="Arial"/>
          <w:color w:val="000000"/>
        </w:rPr>
      </w:pPr>
      <w:r w:rsidRPr="00C94F3F">
        <w:rPr>
          <w:rFonts w:ascii="Arial" w:hAnsi="Arial" w:cs="Arial"/>
          <w:color w:val="000000"/>
        </w:rPr>
        <w:t>Ministerio de Educación y Cultura</w:t>
      </w:r>
    </w:p>
    <w:p w:rsidR="00B43777" w:rsidRPr="00C94F3F" w:rsidRDefault="00B43777" w:rsidP="009A5921">
      <w:pPr>
        <w:pStyle w:val="ListParagraph"/>
        <w:ind w:left="644"/>
        <w:jc w:val="both"/>
        <w:rPr>
          <w:rFonts w:ascii="Arial" w:hAnsi="Arial" w:cs="Arial"/>
          <w:color w:val="000000"/>
        </w:rPr>
      </w:pPr>
      <w:r w:rsidRPr="00C94F3F">
        <w:rPr>
          <w:rFonts w:ascii="Arial" w:hAnsi="Arial" w:cs="Arial"/>
          <w:color w:val="000000"/>
        </w:rPr>
        <w:t>Comisión Nacional Paraguaya de Cooperación con la UNESCO. Red de Escuelas Asociadas a la UNESCO</w:t>
      </w:r>
      <w:r w:rsidRPr="00C94F3F">
        <w:rPr>
          <w:rFonts w:ascii="Arial" w:hAnsi="Arial" w:cs="Arial"/>
          <w:color w:val="000000"/>
        </w:rPr>
        <w:tab/>
      </w:r>
    </w:p>
    <w:p w:rsidR="00B43777" w:rsidRPr="00C94F3F" w:rsidRDefault="00B43777" w:rsidP="009A5921">
      <w:pPr>
        <w:pStyle w:val="ListParagraph"/>
        <w:numPr>
          <w:ilvl w:val="0"/>
          <w:numId w:val="9"/>
        </w:numPr>
        <w:jc w:val="both"/>
        <w:rPr>
          <w:rFonts w:ascii="Arial" w:hAnsi="Arial" w:cs="Arial"/>
          <w:color w:val="000000"/>
        </w:rPr>
      </w:pPr>
      <w:r w:rsidRPr="00C94F3F">
        <w:rPr>
          <w:rFonts w:ascii="Arial" w:hAnsi="Arial" w:cs="Arial"/>
          <w:color w:val="000000"/>
        </w:rPr>
        <w:t>Secretaría Nacional de Turismo (SENATUR)</w:t>
      </w:r>
    </w:p>
    <w:p w:rsidR="00B43777" w:rsidRPr="00C94F3F" w:rsidRDefault="00B43777" w:rsidP="009A5921">
      <w:pPr>
        <w:pStyle w:val="ListParagraph"/>
        <w:numPr>
          <w:ilvl w:val="0"/>
          <w:numId w:val="9"/>
        </w:numPr>
        <w:jc w:val="both"/>
        <w:rPr>
          <w:rFonts w:ascii="Arial" w:hAnsi="Arial" w:cs="Arial"/>
          <w:color w:val="000000"/>
        </w:rPr>
      </w:pPr>
      <w:r w:rsidRPr="00C94F3F">
        <w:rPr>
          <w:rFonts w:ascii="Arial" w:hAnsi="Arial" w:cs="Arial"/>
          <w:color w:val="000000"/>
        </w:rPr>
        <w:t xml:space="preserve">Cámara Paraguaya de Turismo de las Misiones Jesuíticas </w:t>
      </w:r>
    </w:p>
    <w:p w:rsidR="00B43777" w:rsidRDefault="00B43777" w:rsidP="009A5921">
      <w:pPr>
        <w:jc w:val="both"/>
        <w:rPr>
          <w:rFonts w:ascii="Arial" w:hAnsi="Arial" w:cs="Arial"/>
          <w:b/>
        </w:rPr>
      </w:pPr>
    </w:p>
    <w:p w:rsidR="00E84420" w:rsidRPr="00E84420" w:rsidRDefault="00E84420" w:rsidP="009A5921">
      <w:pPr>
        <w:jc w:val="both"/>
        <w:rPr>
          <w:rFonts w:ascii="Arial" w:hAnsi="Arial" w:cs="Arial"/>
          <w:b/>
          <w:u w:val="single"/>
        </w:rPr>
      </w:pPr>
      <w:r w:rsidRPr="00E84420">
        <w:rPr>
          <w:rFonts w:ascii="Arial" w:hAnsi="Arial" w:cs="Arial"/>
          <w:b/>
          <w:u w:val="single"/>
        </w:rPr>
        <w:t>Participantes</w:t>
      </w:r>
      <w:r w:rsidRPr="00E84420">
        <w:rPr>
          <w:rFonts w:ascii="Arial" w:hAnsi="Arial" w:cs="Arial"/>
          <w:b/>
        </w:rPr>
        <w:t xml:space="preserve">: </w:t>
      </w:r>
    </w:p>
    <w:p w:rsidR="00E84420" w:rsidRDefault="00E84420" w:rsidP="00E84420">
      <w:pPr>
        <w:jc w:val="both"/>
        <w:rPr>
          <w:rFonts w:ascii="Arial" w:hAnsi="Arial" w:cs="Arial"/>
          <w:color w:val="000000"/>
        </w:rPr>
      </w:pPr>
    </w:p>
    <w:p w:rsidR="00E84420" w:rsidRPr="009A5921" w:rsidRDefault="00E84420" w:rsidP="00E84420">
      <w:pPr>
        <w:jc w:val="both"/>
        <w:rPr>
          <w:rFonts w:ascii="Arial" w:hAnsi="Arial" w:cs="Arial"/>
        </w:rPr>
      </w:pPr>
      <w:r w:rsidRPr="009A5921">
        <w:rPr>
          <w:rFonts w:ascii="Arial" w:hAnsi="Arial" w:cs="Arial"/>
          <w:color w:val="000000"/>
        </w:rPr>
        <w:t xml:space="preserve">Jóvenes estudiantes </w:t>
      </w:r>
      <w:r w:rsidR="008D1C7B">
        <w:rPr>
          <w:rFonts w:ascii="Arial" w:hAnsi="Arial" w:cs="Arial"/>
          <w:color w:val="000000"/>
        </w:rPr>
        <w:t xml:space="preserve">de </w:t>
      </w:r>
      <w:r w:rsidRPr="009A5921">
        <w:rPr>
          <w:rFonts w:ascii="Arial" w:hAnsi="Arial" w:cs="Arial"/>
          <w:color w:val="000000"/>
        </w:rPr>
        <w:t xml:space="preserve">entre 13 a 15 años que pertenecen  a las instituciones miembros de la red de Escuelas Asociadas a la UNESCO </w:t>
      </w:r>
      <w:r w:rsidR="00FF10FE">
        <w:rPr>
          <w:rFonts w:ascii="Arial" w:hAnsi="Arial" w:cs="Arial"/>
          <w:color w:val="000000"/>
        </w:rPr>
        <w:t>de Paraguay e</w:t>
      </w:r>
      <w:r w:rsidRPr="009A5921">
        <w:rPr>
          <w:rFonts w:ascii="Arial" w:hAnsi="Arial" w:cs="Arial"/>
          <w:color w:val="000000"/>
        </w:rPr>
        <w:t xml:space="preserve"> instituciones aledañas a lugares en donde se hallan el patrimonio nacional y mundial</w:t>
      </w:r>
      <w:r w:rsidRPr="0072452F">
        <w:rPr>
          <w:rFonts w:ascii="Arial" w:hAnsi="Arial" w:cs="Arial"/>
        </w:rPr>
        <w:t xml:space="preserve"> </w:t>
      </w:r>
      <w:r w:rsidRPr="009A5921">
        <w:rPr>
          <w:rFonts w:ascii="Arial" w:hAnsi="Arial" w:cs="Arial"/>
        </w:rPr>
        <w:t xml:space="preserve">totalizando un grupo de </w:t>
      </w:r>
      <w:r>
        <w:rPr>
          <w:rFonts w:ascii="Arial" w:hAnsi="Arial" w:cs="Arial"/>
        </w:rPr>
        <w:t>110</w:t>
      </w:r>
      <w:r w:rsidRPr="009A5921">
        <w:rPr>
          <w:rFonts w:ascii="Arial" w:hAnsi="Arial" w:cs="Arial"/>
        </w:rPr>
        <w:t xml:space="preserve"> participantes.</w:t>
      </w:r>
    </w:p>
    <w:p w:rsidR="00E84420" w:rsidRPr="009A5921" w:rsidRDefault="00E84420" w:rsidP="009A5921">
      <w:pPr>
        <w:jc w:val="both"/>
        <w:rPr>
          <w:rFonts w:ascii="Arial" w:hAnsi="Arial" w:cs="Arial"/>
          <w:b/>
        </w:rPr>
      </w:pPr>
    </w:p>
    <w:p w:rsidR="00B43777" w:rsidRPr="00EC4266" w:rsidRDefault="00B43777" w:rsidP="00EC4266">
      <w:pPr>
        <w:jc w:val="both"/>
        <w:rPr>
          <w:rFonts w:ascii="Arial" w:hAnsi="Arial" w:cs="Arial"/>
          <w:b/>
          <w:u w:val="single"/>
        </w:rPr>
      </w:pPr>
      <w:r w:rsidRPr="00EC4266">
        <w:rPr>
          <w:rFonts w:ascii="Arial" w:hAnsi="Arial" w:cs="Arial"/>
          <w:b/>
          <w:u w:val="single"/>
        </w:rPr>
        <w:t>Países invitados</w:t>
      </w:r>
      <w:r w:rsidRPr="00EC4266">
        <w:rPr>
          <w:rFonts w:ascii="Arial" w:hAnsi="Arial" w:cs="Arial"/>
          <w:b/>
        </w:rPr>
        <w:t>:</w:t>
      </w:r>
    </w:p>
    <w:p w:rsidR="00B43777" w:rsidRPr="00C94F3F" w:rsidRDefault="00B43777" w:rsidP="009A5921">
      <w:pPr>
        <w:pStyle w:val="ListParagraph"/>
        <w:numPr>
          <w:ilvl w:val="0"/>
          <w:numId w:val="11"/>
        </w:numPr>
        <w:jc w:val="both"/>
        <w:rPr>
          <w:rFonts w:ascii="Arial" w:hAnsi="Arial" w:cs="Arial"/>
        </w:rPr>
      </w:pPr>
      <w:r w:rsidRPr="00C94F3F">
        <w:rPr>
          <w:rFonts w:ascii="Arial" w:hAnsi="Arial" w:cs="Arial"/>
        </w:rPr>
        <w:t xml:space="preserve">Argentina </w:t>
      </w:r>
    </w:p>
    <w:p w:rsidR="00B43777" w:rsidRPr="00C94F3F" w:rsidRDefault="00B43777" w:rsidP="009A5921">
      <w:pPr>
        <w:pStyle w:val="ListParagraph"/>
        <w:numPr>
          <w:ilvl w:val="0"/>
          <w:numId w:val="11"/>
        </w:numPr>
        <w:jc w:val="both"/>
        <w:rPr>
          <w:rFonts w:ascii="Arial" w:hAnsi="Arial" w:cs="Arial"/>
        </w:rPr>
      </w:pPr>
      <w:r w:rsidRPr="00C94F3F">
        <w:rPr>
          <w:rFonts w:ascii="Arial" w:hAnsi="Arial" w:cs="Arial"/>
        </w:rPr>
        <w:t xml:space="preserve">Colombia </w:t>
      </w:r>
    </w:p>
    <w:p w:rsidR="00B43777" w:rsidRPr="00C94F3F" w:rsidRDefault="00C94F3F" w:rsidP="009A5921">
      <w:pPr>
        <w:pStyle w:val="ListParagraph"/>
        <w:numPr>
          <w:ilvl w:val="0"/>
          <w:numId w:val="11"/>
        </w:numPr>
        <w:jc w:val="both"/>
        <w:rPr>
          <w:rFonts w:ascii="Arial" w:hAnsi="Arial" w:cs="Arial"/>
        </w:rPr>
      </w:pPr>
      <w:r>
        <w:rPr>
          <w:rFonts w:ascii="Arial" w:hAnsi="Arial" w:cs="Arial"/>
        </w:rPr>
        <w:t>República</w:t>
      </w:r>
      <w:r w:rsidR="00B43777" w:rsidRPr="00C94F3F">
        <w:rPr>
          <w:rFonts w:ascii="Arial" w:hAnsi="Arial" w:cs="Arial"/>
        </w:rPr>
        <w:t xml:space="preserve"> Dominicana </w:t>
      </w:r>
    </w:p>
    <w:p w:rsidR="00B43777" w:rsidRPr="00C94F3F" w:rsidRDefault="00B43777" w:rsidP="009A5921">
      <w:pPr>
        <w:pStyle w:val="ListParagraph"/>
        <w:numPr>
          <w:ilvl w:val="0"/>
          <w:numId w:val="11"/>
        </w:numPr>
        <w:jc w:val="both"/>
        <w:rPr>
          <w:rFonts w:ascii="Arial" w:hAnsi="Arial" w:cs="Arial"/>
        </w:rPr>
      </w:pPr>
      <w:r w:rsidRPr="00C94F3F">
        <w:rPr>
          <w:rFonts w:ascii="Arial" w:hAnsi="Arial" w:cs="Arial"/>
        </w:rPr>
        <w:t>Uruguay</w:t>
      </w:r>
    </w:p>
    <w:p w:rsidR="00EC4266" w:rsidRDefault="00EC4266" w:rsidP="009A5921">
      <w:pPr>
        <w:jc w:val="both"/>
        <w:rPr>
          <w:rFonts w:ascii="Arial" w:hAnsi="Arial" w:cs="Arial"/>
          <w:b/>
        </w:rPr>
      </w:pPr>
    </w:p>
    <w:p w:rsidR="00D9605C" w:rsidRPr="00EC4266" w:rsidRDefault="00237A2E" w:rsidP="009A5921">
      <w:pPr>
        <w:jc w:val="both"/>
        <w:rPr>
          <w:rFonts w:ascii="Arial" w:hAnsi="Arial" w:cs="Arial"/>
          <w:b/>
          <w:u w:val="single"/>
        </w:rPr>
      </w:pPr>
      <w:r w:rsidRPr="00EC4266">
        <w:rPr>
          <w:rFonts w:ascii="Arial" w:hAnsi="Arial" w:cs="Arial"/>
          <w:b/>
          <w:u w:val="single"/>
        </w:rPr>
        <w:lastRenderedPageBreak/>
        <w:t>Justificación</w:t>
      </w:r>
      <w:r w:rsidR="00EC4266" w:rsidRPr="00EC4266">
        <w:rPr>
          <w:rFonts w:ascii="Arial" w:hAnsi="Arial" w:cs="Arial"/>
          <w:b/>
        </w:rPr>
        <w:t>:</w:t>
      </w:r>
    </w:p>
    <w:p w:rsidR="00EC4266" w:rsidRDefault="00EC4266" w:rsidP="00EC4266">
      <w:pPr>
        <w:pStyle w:val="NormalWeb"/>
        <w:spacing w:before="0" w:beforeAutospacing="0" w:after="0" w:afterAutospacing="0"/>
        <w:jc w:val="both"/>
        <w:rPr>
          <w:rFonts w:ascii="Arial" w:hAnsi="Arial" w:cs="Arial"/>
          <w:color w:val="000000"/>
        </w:rPr>
      </w:pPr>
    </w:p>
    <w:p w:rsidR="003E38A1" w:rsidRDefault="003E38A1" w:rsidP="00EC4266">
      <w:pPr>
        <w:pStyle w:val="NormalWeb"/>
        <w:spacing w:before="0" w:beforeAutospacing="0" w:after="0" w:afterAutospacing="0"/>
        <w:jc w:val="both"/>
        <w:rPr>
          <w:rFonts w:ascii="Arial" w:hAnsi="Arial" w:cs="Arial"/>
          <w:color w:val="000000"/>
        </w:rPr>
      </w:pPr>
      <w:r w:rsidRPr="009A5921">
        <w:rPr>
          <w:rFonts w:ascii="Arial" w:hAnsi="Arial" w:cs="Arial"/>
          <w:color w:val="000000"/>
        </w:rPr>
        <w:t>Patrimonio Joven es una iniciativa del Ministerio de Educación, Cultura y Deporte de España, que realiza diferentes actividades y acciones relacionadas con temas de educación patrimonial dirigidas a la población joven.</w:t>
      </w:r>
    </w:p>
    <w:p w:rsidR="00EC4266" w:rsidRPr="009A5921" w:rsidRDefault="00EC4266" w:rsidP="00EC4266">
      <w:pPr>
        <w:pStyle w:val="NormalWeb"/>
        <w:spacing w:before="0" w:beforeAutospacing="0" w:after="0" w:afterAutospacing="0"/>
        <w:jc w:val="both"/>
        <w:rPr>
          <w:rFonts w:ascii="Arial" w:hAnsi="Arial" w:cs="Arial"/>
          <w:color w:val="000000"/>
        </w:rPr>
      </w:pPr>
    </w:p>
    <w:p w:rsidR="003E38A1" w:rsidRDefault="003E38A1" w:rsidP="00EC4266">
      <w:pPr>
        <w:pStyle w:val="NormalWeb"/>
        <w:spacing w:before="0" w:beforeAutospacing="0" w:after="0" w:afterAutospacing="0"/>
        <w:jc w:val="both"/>
        <w:rPr>
          <w:rFonts w:ascii="Arial" w:hAnsi="Arial" w:cs="Arial"/>
          <w:color w:val="000000"/>
        </w:rPr>
      </w:pPr>
      <w:r w:rsidRPr="009A5921">
        <w:rPr>
          <w:rFonts w:ascii="Arial" w:hAnsi="Arial" w:cs="Arial"/>
          <w:color w:val="000000"/>
        </w:rPr>
        <w:t>Tiene su inicio en el año 2009</w:t>
      </w:r>
      <w:r w:rsidR="00AD0E89">
        <w:rPr>
          <w:rFonts w:ascii="Arial" w:hAnsi="Arial" w:cs="Arial"/>
          <w:color w:val="000000"/>
        </w:rPr>
        <w:t>,</w:t>
      </w:r>
      <w:r w:rsidRPr="009A5921">
        <w:rPr>
          <w:rFonts w:ascii="Arial" w:hAnsi="Arial" w:cs="Arial"/>
          <w:color w:val="000000"/>
        </w:rPr>
        <w:t xml:space="preserve"> cuando se celebró en Sevilla la 33ª sesión del Comité de Patrimonio Mundial y como parte de las actividades oficiales se organizó el 1er Foro Juvenil del Patrimonio Mundial. Desde entonces los Foros Juveniles se han convertido, con el apoyo del Centro Patrimonio Mundial de UNESCO, en la actividad principal de Patrimonio Joven.</w:t>
      </w:r>
    </w:p>
    <w:p w:rsidR="00EC4266" w:rsidRPr="009A5921" w:rsidRDefault="00EC4266" w:rsidP="00EC4266">
      <w:pPr>
        <w:pStyle w:val="NormalWeb"/>
        <w:spacing w:before="0" w:beforeAutospacing="0" w:after="0" w:afterAutospacing="0"/>
        <w:jc w:val="both"/>
        <w:rPr>
          <w:rFonts w:ascii="Arial" w:hAnsi="Arial" w:cs="Arial"/>
          <w:color w:val="000000"/>
        </w:rPr>
      </w:pPr>
    </w:p>
    <w:p w:rsidR="003E38A1" w:rsidRDefault="003E38A1" w:rsidP="00EC4266">
      <w:pPr>
        <w:pStyle w:val="NormalWeb"/>
        <w:spacing w:before="0" w:beforeAutospacing="0" w:after="0" w:afterAutospacing="0"/>
        <w:jc w:val="both"/>
        <w:rPr>
          <w:rFonts w:ascii="Arial" w:hAnsi="Arial" w:cs="Arial"/>
          <w:color w:val="000000"/>
        </w:rPr>
      </w:pPr>
      <w:r w:rsidRPr="009A5921">
        <w:rPr>
          <w:rFonts w:ascii="Arial" w:hAnsi="Arial" w:cs="Arial"/>
          <w:color w:val="000000"/>
        </w:rPr>
        <w:t>El objetivo principal es educar, incentivar y transmitir la importancia del Patrimonio a los jóvenes y el rol esencial que tienen en su conservación y difusión. La ejecución de estas premisas y valores está presente en todas las actividades de Patrimonio Joven: Foros, talleres participativos, encuentros, presentaciones y otras actividades.</w:t>
      </w:r>
    </w:p>
    <w:p w:rsidR="00EC4266" w:rsidRPr="009A5921" w:rsidRDefault="00EC4266" w:rsidP="00EC4266">
      <w:pPr>
        <w:pStyle w:val="NormalWeb"/>
        <w:spacing w:before="0" w:beforeAutospacing="0" w:after="0" w:afterAutospacing="0"/>
        <w:jc w:val="both"/>
        <w:rPr>
          <w:rFonts w:ascii="Arial" w:hAnsi="Arial" w:cs="Arial"/>
          <w:color w:val="000000"/>
        </w:rPr>
      </w:pPr>
    </w:p>
    <w:p w:rsidR="00D9605C" w:rsidRDefault="00D9605C" w:rsidP="00EC4266">
      <w:pPr>
        <w:jc w:val="both"/>
        <w:rPr>
          <w:rFonts w:ascii="Arial" w:hAnsi="Arial" w:cs="Arial"/>
          <w:color w:val="000000"/>
        </w:rPr>
      </w:pPr>
      <w:r w:rsidRPr="009A5921">
        <w:rPr>
          <w:rFonts w:ascii="Arial" w:hAnsi="Arial" w:cs="Arial"/>
          <w:color w:val="000000"/>
        </w:rPr>
        <w:t>En el marco de la Convención realizada el 16 de abril de 1972, Convención sobre la protección del patrimonio mundial, cultural y natural, el Paraguay como estado parte de la UNESCO, a través de la Comisión Nacional UNESCO, Paraguay asume el compromiso de  difundir, concienciar y proteger el Patrimonio Mundial existente en nuestro país. Es por eso que se propone la concreción de un Foro Juvenil, adoptando la modalidad de talleres y visitas guiadas a sitios patrimoniales, especialmente a aquellos declarados por la U</w:t>
      </w:r>
      <w:r w:rsidR="00AD0E89">
        <w:rPr>
          <w:rFonts w:ascii="Arial" w:hAnsi="Arial" w:cs="Arial"/>
          <w:color w:val="000000"/>
        </w:rPr>
        <w:t>NESCO PATRIMONIO MUNDIAL</w:t>
      </w:r>
      <w:r w:rsidRPr="009A5921">
        <w:rPr>
          <w:rFonts w:ascii="Arial" w:hAnsi="Arial" w:cs="Arial"/>
          <w:color w:val="000000"/>
        </w:rPr>
        <w:t xml:space="preserve">, apostando por iniciativas de trabajo del Ministerio de Educación y Cultura de PARAGUAY a través de la Red de Escuelas Asociadas a la UNESCO conjuntamente con la Secretaría Nacional de Turismo y la Cámara Paraguaya de Turismo de las Misiones Jesuíticas. </w:t>
      </w:r>
    </w:p>
    <w:p w:rsidR="0072452F" w:rsidRPr="009A5921" w:rsidRDefault="0072452F" w:rsidP="00EC4266">
      <w:pPr>
        <w:jc w:val="both"/>
        <w:rPr>
          <w:rFonts w:ascii="Arial" w:hAnsi="Arial" w:cs="Arial"/>
          <w:color w:val="000000"/>
        </w:rPr>
      </w:pPr>
    </w:p>
    <w:p w:rsidR="00D9605C" w:rsidRDefault="00D9605C" w:rsidP="009A5921">
      <w:pPr>
        <w:pStyle w:val="NormalWeb"/>
        <w:spacing w:before="0" w:beforeAutospacing="0" w:after="0" w:afterAutospacing="0"/>
        <w:jc w:val="both"/>
        <w:rPr>
          <w:rFonts w:ascii="Arial" w:hAnsi="Arial" w:cs="Arial"/>
          <w:b/>
          <w:bCs/>
          <w:color w:val="000000"/>
        </w:rPr>
      </w:pPr>
      <w:r w:rsidRPr="001510AB">
        <w:rPr>
          <w:rFonts w:ascii="Arial" w:hAnsi="Arial" w:cs="Arial"/>
          <w:b/>
          <w:bCs/>
          <w:color w:val="000000"/>
          <w:u w:val="single"/>
        </w:rPr>
        <w:t>Resultado</w:t>
      </w:r>
      <w:r w:rsidR="008F17E5">
        <w:rPr>
          <w:rFonts w:ascii="Arial" w:hAnsi="Arial" w:cs="Arial"/>
          <w:b/>
          <w:bCs/>
          <w:color w:val="000000"/>
          <w:u w:val="single"/>
        </w:rPr>
        <w:t>s</w:t>
      </w:r>
      <w:r w:rsidRPr="001510AB">
        <w:rPr>
          <w:rFonts w:ascii="Arial" w:hAnsi="Arial" w:cs="Arial"/>
          <w:b/>
          <w:bCs/>
          <w:color w:val="000000"/>
          <w:u w:val="single"/>
        </w:rPr>
        <w:t xml:space="preserve"> esperado</w:t>
      </w:r>
      <w:r w:rsidR="008F17E5">
        <w:rPr>
          <w:rFonts w:ascii="Arial" w:hAnsi="Arial" w:cs="Arial"/>
          <w:b/>
          <w:bCs/>
          <w:color w:val="000000"/>
          <w:u w:val="single"/>
        </w:rPr>
        <w:t>s</w:t>
      </w:r>
      <w:r w:rsidRPr="009A5921">
        <w:rPr>
          <w:rFonts w:ascii="Arial" w:hAnsi="Arial" w:cs="Arial"/>
          <w:b/>
          <w:bCs/>
          <w:color w:val="000000"/>
        </w:rPr>
        <w:t xml:space="preserve">: </w:t>
      </w:r>
    </w:p>
    <w:p w:rsidR="0072452F" w:rsidRPr="009A5921" w:rsidRDefault="0072452F" w:rsidP="009A5921">
      <w:pPr>
        <w:pStyle w:val="NormalWeb"/>
        <w:spacing w:before="0" w:beforeAutospacing="0" w:after="0" w:afterAutospacing="0"/>
        <w:jc w:val="both"/>
        <w:rPr>
          <w:rFonts w:ascii="Arial" w:hAnsi="Arial" w:cs="Arial"/>
          <w:b/>
          <w:bCs/>
          <w:color w:val="000000"/>
        </w:rPr>
      </w:pPr>
    </w:p>
    <w:p w:rsidR="00D9605C" w:rsidRPr="0072452F" w:rsidRDefault="00D9605C" w:rsidP="001510AB">
      <w:pPr>
        <w:pStyle w:val="NormalWeb"/>
        <w:numPr>
          <w:ilvl w:val="1"/>
          <w:numId w:val="12"/>
        </w:numPr>
        <w:spacing w:before="0" w:beforeAutospacing="0" w:after="0" w:afterAutospacing="0"/>
        <w:ind w:left="851"/>
        <w:jc w:val="both"/>
        <w:rPr>
          <w:rFonts w:ascii="Arial" w:hAnsi="Arial" w:cs="Arial"/>
          <w:bCs/>
          <w:color w:val="000000"/>
        </w:rPr>
      </w:pPr>
      <w:r w:rsidRPr="0072452F">
        <w:rPr>
          <w:rFonts w:ascii="Arial" w:hAnsi="Arial" w:cs="Arial"/>
          <w:bCs/>
          <w:color w:val="000000"/>
        </w:rPr>
        <w:t>Jóvenes concienciados en la valoración, conservación, y difusión de nuestro Patrimonio e identificados plenamente con ellos.</w:t>
      </w:r>
    </w:p>
    <w:p w:rsidR="00D9605C" w:rsidRPr="0072452F" w:rsidRDefault="00D9605C" w:rsidP="001510AB">
      <w:pPr>
        <w:pStyle w:val="NormalWeb"/>
        <w:numPr>
          <w:ilvl w:val="1"/>
          <w:numId w:val="12"/>
        </w:numPr>
        <w:spacing w:before="0" w:beforeAutospacing="0" w:after="0" w:afterAutospacing="0"/>
        <w:ind w:left="851"/>
        <w:jc w:val="both"/>
        <w:rPr>
          <w:rFonts w:ascii="Arial" w:hAnsi="Arial" w:cs="Arial"/>
          <w:bCs/>
          <w:color w:val="000000"/>
        </w:rPr>
      </w:pPr>
      <w:r w:rsidRPr="0072452F">
        <w:rPr>
          <w:rFonts w:ascii="Arial" w:hAnsi="Arial" w:cs="Arial"/>
          <w:bCs/>
          <w:color w:val="000000"/>
        </w:rPr>
        <w:t>Guías Didácticas elaboradas por los tutores acompañantes a ser implementadas en las respectivas instituciones que han participado.</w:t>
      </w:r>
    </w:p>
    <w:p w:rsidR="009A5921" w:rsidRPr="009A5921" w:rsidRDefault="009A5921" w:rsidP="009A5921">
      <w:pPr>
        <w:pStyle w:val="NormalWeb"/>
        <w:spacing w:before="0" w:beforeAutospacing="0" w:after="0" w:afterAutospacing="0"/>
        <w:jc w:val="both"/>
        <w:rPr>
          <w:rFonts w:ascii="Arial" w:hAnsi="Arial" w:cs="Arial"/>
          <w:color w:val="000000"/>
        </w:rPr>
      </w:pPr>
    </w:p>
    <w:p w:rsidR="00AD0E89" w:rsidRDefault="00AD0E89" w:rsidP="009A5921">
      <w:pPr>
        <w:pStyle w:val="NormalWeb"/>
        <w:spacing w:before="0" w:beforeAutospacing="0" w:after="0" w:afterAutospacing="0"/>
        <w:jc w:val="both"/>
        <w:rPr>
          <w:rFonts w:ascii="Arial" w:hAnsi="Arial" w:cs="Arial"/>
          <w:color w:val="000000"/>
        </w:rPr>
      </w:pPr>
    </w:p>
    <w:p w:rsidR="00D9605C" w:rsidRDefault="00E84420" w:rsidP="009A5921">
      <w:pPr>
        <w:pStyle w:val="NormalWeb"/>
        <w:spacing w:before="0" w:beforeAutospacing="0" w:after="0" w:afterAutospacing="0"/>
        <w:jc w:val="both"/>
        <w:rPr>
          <w:rFonts w:ascii="Arial" w:hAnsi="Arial" w:cs="Arial"/>
          <w:color w:val="000000"/>
        </w:rPr>
      </w:pPr>
      <w:r>
        <w:rPr>
          <w:rFonts w:ascii="Arial" w:hAnsi="Arial" w:cs="Arial"/>
          <w:color w:val="000000"/>
        </w:rPr>
        <w:t>La</w:t>
      </w:r>
      <w:r w:rsidR="00D9605C" w:rsidRPr="009A5921">
        <w:rPr>
          <w:rFonts w:ascii="Arial" w:hAnsi="Arial" w:cs="Arial"/>
          <w:color w:val="000000"/>
        </w:rPr>
        <w:t xml:space="preserve"> modalidad </w:t>
      </w:r>
      <w:r w:rsidR="003E38A1" w:rsidRPr="009A5921">
        <w:rPr>
          <w:rFonts w:ascii="Arial" w:hAnsi="Arial" w:cs="Arial"/>
          <w:color w:val="000000"/>
        </w:rPr>
        <w:t xml:space="preserve">a utilizar será de Talleres, </w:t>
      </w:r>
      <w:r w:rsidR="00D9605C" w:rsidRPr="009A5921">
        <w:rPr>
          <w:rFonts w:ascii="Arial" w:hAnsi="Arial" w:cs="Arial"/>
          <w:color w:val="000000"/>
        </w:rPr>
        <w:t>permit</w:t>
      </w:r>
      <w:r w:rsidR="003E38A1" w:rsidRPr="009A5921">
        <w:rPr>
          <w:rFonts w:ascii="Arial" w:hAnsi="Arial" w:cs="Arial"/>
          <w:color w:val="000000"/>
        </w:rPr>
        <w:t>irá</w:t>
      </w:r>
      <w:r w:rsidR="00D9605C" w:rsidRPr="009A5921">
        <w:rPr>
          <w:rFonts w:ascii="Arial" w:hAnsi="Arial" w:cs="Arial"/>
          <w:color w:val="000000"/>
        </w:rPr>
        <w:t xml:space="preserve"> que los jóvenes participen de manera más activa y dinámica lo que propicia la generación de conocimientos propios.</w:t>
      </w:r>
    </w:p>
    <w:p w:rsidR="00E84420" w:rsidRPr="009A5921" w:rsidRDefault="00E84420" w:rsidP="009A5921">
      <w:pPr>
        <w:pStyle w:val="NormalWeb"/>
        <w:spacing w:before="0" w:beforeAutospacing="0" w:after="0" w:afterAutospacing="0"/>
        <w:jc w:val="both"/>
        <w:rPr>
          <w:rFonts w:ascii="Arial" w:hAnsi="Arial" w:cs="Arial"/>
          <w:color w:val="000000"/>
        </w:rPr>
      </w:pPr>
    </w:p>
    <w:p w:rsidR="00E84420" w:rsidRPr="001A3AF3" w:rsidRDefault="00D9605C" w:rsidP="001A3AF3">
      <w:pPr>
        <w:jc w:val="both"/>
        <w:rPr>
          <w:rFonts w:ascii="Arial" w:hAnsi="Arial" w:cs="Arial"/>
          <w:color w:val="000000"/>
          <w:lang w:eastAsia="es-ES"/>
        </w:rPr>
      </w:pPr>
      <w:bookmarkStart w:id="0" w:name="_GoBack"/>
      <w:bookmarkEnd w:id="0"/>
      <w:r w:rsidRPr="001A3AF3">
        <w:rPr>
          <w:rFonts w:ascii="Arial" w:hAnsi="Arial" w:cs="Arial"/>
          <w:color w:val="000000"/>
        </w:rPr>
        <w:t>Los conocimientos que se generan en los talleres mediante técnicas de reflexión, análisis e investigación permiten que los jóvenes sean creadores de conocimiento que luego se plasmen en un proyecto ela</w:t>
      </w:r>
      <w:r w:rsidR="00FF10FE" w:rsidRPr="001A3AF3">
        <w:rPr>
          <w:rFonts w:ascii="Arial" w:hAnsi="Arial" w:cs="Arial"/>
          <w:color w:val="000000"/>
        </w:rPr>
        <w:t>borado al corto plazo de un año.</w:t>
      </w:r>
    </w:p>
    <w:p w:rsidR="00FF10FE" w:rsidRPr="00FF10FE" w:rsidRDefault="00FF10FE" w:rsidP="00FF10FE">
      <w:pPr>
        <w:pStyle w:val="ListParagraph"/>
        <w:ind w:left="360"/>
        <w:jc w:val="both"/>
        <w:rPr>
          <w:rFonts w:ascii="Arial" w:hAnsi="Arial" w:cs="Arial"/>
          <w:color w:val="000000"/>
          <w:lang w:eastAsia="es-ES"/>
        </w:rPr>
      </w:pPr>
    </w:p>
    <w:p w:rsidR="00D9605C" w:rsidRPr="008D1C7B" w:rsidRDefault="008D1C7B" w:rsidP="008D1C7B">
      <w:pPr>
        <w:jc w:val="both"/>
        <w:rPr>
          <w:rFonts w:ascii="Arial" w:hAnsi="Arial" w:cs="Arial"/>
          <w:b/>
          <w:bCs/>
          <w:color w:val="000000"/>
          <w:u w:val="single"/>
          <w:lang w:eastAsia="es-PY"/>
        </w:rPr>
      </w:pPr>
      <w:r w:rsidRPr="008D1C7B">
        <w:rPr>
          <w:rFonts w:ascii="Arial" w:hAnsi="Arial" w:cs="Arial"/>
          <w:b/>
          <w:bCs/>
          <w:color w:val="000000"/>
          <w:u w:val="single"/>
          <w:lang w:eastAsia="es-PY"/>
        </w:rPr>
        <w:t>Temas a Desarrollar</w:t>
      </w:r>
      <w:r w:rsidRPr="008D1C7B">
        <w:rPr>
          <w:rFonts w:ascii="Arial" w:hAnsi="Arial" w:cs="Arial"/>
          <w:b/>
          <w:bCs/>
          <w:color w:val="000000"/>
          <w:lang w:eastAsia="es-PY"/>
        </w:rPr>
        <w:t>:</w:t>
      </w:r>
    </w:p>
    <w:p w:rsidR="00E84420" w:rsidRPr="009A5921" w:rsidRDefault="00E84420" w:rsidP="009A5921">
      <w:pPr>
        <w:pStyle w:val="ListParagraph"/>
        <w:ind w:left="360"/>
        <w:jc w:val="both"/>
        <w:rPr>
          <w:rFonts w:ascii="Arial" w:hAnsi="Arial" w:cs="Arial"/>
          <w:b/>
          <w:bCs/>
          <w:color w:val="000000"/>
          <w:lang w:eastAsia="es-PY"/>
        </w:rPr>
      </w:pPr>
    </w:p>
    <w:p w:rsidR="00D9605C" w:rsidRPr="009A5921" w:rsidRDefault="00D9605C" w:rsidP="009A5921">
      <w:pPr>
        <w:pStyle w:val="ListParagraph"/>
        <w:numPr>
          <w:ilvl w:val="0"/>
          <w:numId w:val="14"/>
        </w:numPr>
        <w:jc w:val="both"/>
        <w:rPr>
          <w:rFonts w:ascii="Arial" w:hAnsi="Arial" w:cs="Arial"/>
          <w:b/>
          <w:color w:val="000000"/>
        </w:rPr>
      </w:pPr>
      <w:r w:rsidRPr="009A5921">
        <w:rPr>
          <w:rFonts w:ascii="Arial" w:hAnsi="Arial" w:cs="Arial"/>
          <w:b/>
          <w:bCs/>
          <w:color w:val="000000"/>
          <w:lang w:eastAsia="es-PY"/>
        </w:rPr>
        <w:t>¿Qué es Patrimonio?</w:t>
      </w:r>
    </w:p>
    <w:p w:rsidR="00D9605C" w:rsidRPr="009A5921" w:rsidRDefault="00D9605C" w:rsidP="009A5921">
      <w:pPr>
        <w:pStyle w:val="ListParagraph"/>
        <w:ind w:left="360"/>
        <w:jc w:val="both"/>
        <w:rPr>
          <w:rFonts w:ascii="Arial" w:hAnsi="Arial" w:cs="Arial"/>
          <w:color w:val="000000"/>
        </w:rPr>
      </w:pPr>
      <w:r w:rsidRPr="009A5921">
        <w:rPr>
          <w:rFonts w:ascii="Arial" w:hAnsi="Arial" w:cs="Arial"/>
          <w:color w:val="000000"/>
        </w:rPr>
        <w:t>Este taller introductorio a la temática del Patrimonio, trabaja en la generación de una definición grupal propia del Patrimonio. Los jóvenes mediante un trabajo de análisis colectivo donde todos comparten sus ideas propias sobre que significa el Patrimonio, creando una sinergia hasta llegar a una definición final consensuada sobre el significado de Patrimonio. El taller procura desarrollar las habilidades para una correcta identificación y valoración del Patrimonio propio y el Patrimonio de otros para lograr que los jóvenes comprendan que estas habilidades les permiten proteger, conservar y promocionar su patrimonio convirtiéndose en agentes de cambio del presente y no solo del futuro.</w:t>
      </w:r>
    </w:p>
    <w:p w:rsidR="00D9605C" w:rsidRDefault="00D9605C" w:rsidP="009A5921">
      <w:pPr>
        <w:pStyle w:val="ListParagraph"/>
        <w:ind w:left="360"/>
        <w:jc w:val="both"/>
        <w:rPr>
          <w:rFonts w:ascii="Arial" w:hAnsi="Arial" w:cs="Arial"/>
          <w:color w:val="000000"/>
        </w:rPr>
      </w:pPr>
    </w:p>
    <w:p w:rsidR="00D9605C" w:rsidRPr="009A5921" w:rsidRDefault="00D9605C" w:rsidP="009A5921">
      <w:pPr>
        <w:pStyle w:val="ListParagraph"/>
        <w:numPr>
          <w:ilvl w:val="0"/>
          <w:numId w:val="14"/>
        </w:numPr>
        <w:jc w:val="both"/>
        <w:outlineLvl w:val="1"/>
        <w:rPr>
          <w:rFonts w:ascii="Arial" w:hAnsi="Arial" w:cs="Arial"/>
          <w:b/>
          <w:bCs/>
          <w:color w:val="000000"/>
          <w:lang w:eastAsia="es-PY"/>
        </w:rPr>
      </w:pPr>
      <w:r w:rsidRPr="009A5921">
        <w:rPr>
          <w:rFonts w:ascii="Arial" w:hAnsi="Arial" w:cs="Arial"/>
          <w:b/>
          <w:bCs/>
          <w:color w:val="000000"/>
          <w:lang w:eastAsia="es-PY"/>
        </w:rPr>
        <w:t>Taller de Conservación Preventiva</w:t>
      </w:r>
    </w:p>
    <w:p w:rsidR="00D9605C" w:rsidRPr="009A5921" w:rsidRDefault="00D9605C" w:rsidP="009A5921">
      <w:pPr>
        <w:pStyle w:val="ListParagraph"/>
        <w:ind w:left="360"/>
        <w:jc w:val="both"/>
        <w:outlineLvl w:val="1"/>
        <w:rPr>
          <w:rFonts w:ascii="Arial" w:hAnsi="Arial" w:cs="Arial"/>
          <w:color w:val="000000"/>
        </w:rPr>
      </w:pPr>
      <w:r w:rsidRPr="009A5921">
        <w:rPr>
          <w:rFonts w:ascii="Arial" w:hAnsi="Arial" w:cs="Arial"/>
          <w:color w:val="000000"/>
        </w:rPr>
        <w:t xml:space="preserve">Los participantes podrán, además de formarse teóricamente respecto a la importancia </w:t>
      </w:r>
      <w:r w:rsidR="003A6A94">
        <w:rPr>
          <w:rFonts w:ascii="Arial" w:hAnsi="Arial" w:cs="Arial"/>
          <w:color w:val="000000"/>
        </w:rPr>
        <w:t xml:space="preserve"> </w:t>
      </w:r>
      <w:r w:rsidRPr="009A5921">
        <w:rPr>
          <w:rFonts w:ascii="Arial" w:hAnsi="Arial" w:cs="Arial"/>
          <w:color w:val="000000"/>
        </w:rPr>
        <w:t xml:space="preserve">de </w:t>
      </w:r>
      <w:r w:rsidR="003A6A94">
        <w:rPr>
          <w:rFonts w:ascii="Arial" w:hAnsi="Arial" w:cs="Arial"/>
          <w:color w:val="000000"/>
        </w:rPr>
        <w:t xml:space="preserve">  </w:t>
      </w:r>
      <w:r w:rsidRPr="009A5921">
        <w:rPr>
          <w:rFonts w:ascii="Arial" w:hAnsi="Arial" w:cs="Arial"/>
          <w:color w:val="000000"/>
        </w:rPr>
        <w:t xml:space="preserve">la </w:t>
      </w:r>
      <w:r w:rsidR="003A6A94">
        <w:rPr>
          <w:rFonts w:ascii="Arial" w:hAnsi="Arial" w:cs="Arial"/>
          <w:color w:val="000000"/>
        </w:rPr>
        <w:t xml:space="preserve"> </w:t>
      </w:r>
      <w:r w:rsidRPr="009A5921">
        <w:rPr>
          <w:rFonts w:ascii="Arial" w:hAnsi="Arial" w:cs="Arial"/>
          <w:color w:val="000000"/>
        </w:rPr>
        <w:t xml:space="preserve">conservación </w:t>
      </w:r>
      <w:r w:rsidR="003A6A94">
        <w:rPr>
          <w:rFonts w:ascii="Arial" w:hAnsi="Arial" w:cs="Arial"/>
          <w:color w:val="000000"/>
        </w:rPr>
        <w:t xml:space="preserve"> </w:t>
      </w:r>
      <w:r w:rsidRPr="009A5921">
        <w:rPr>
          <w:rFonts w:ascii="Arial" w:hAnsi="Arial" w:cs="Arial"/>
          <w:color w:val="000000"/>
        </w:rPr>
        <w:t xml:space="preserve">preventiva </w:t>
      </w:r>
      <w:r w:rsidR="003A6A94">
        <w:rPr>
          <w:rFonts w:ascii="Arial" w:hAnsi="Arial" w:cs="Arial"/>
          <w:color w:val="000000"/>
        </w:rPr>
        <w:t xml:space="preserve"> </w:t>
      </w:r>
      <w:r w:rsidRPr="009A5921">
        <w:rPr>
          <w:rFonts w:ascii="Arial" w:hAnsi="Arial" w:cs="Arial"/>
          <w:color w:val="000000"/>
        </w:rPr>
        <w:t xml:space="preserve">para </w:t>
      </w:r>
      <w:r w:rsidR="003A6A94">
        <w:rPr>
          <w:rFonts w:ascii="Arial" w:hAnsi="Arial" w:cs="Arial"/>
          <w:color w:val="000000"/>
        </w:rPr>
        <w:t xml:space="preserve"> </w:t>
      </w:r>
      <w:r w:rsidRPr="009A5921">
        <w:rPr>
          <w:rFonts w:ascii="Arial" w:hAnsi="Arial" w:cs="Arial"/>
          <w:color w:val="000000"/>
        </w:rPr>
        <w:t xml:space="preserve">la </w:t>
      </w:r>
      <w:r w:rsidR="003A6A94">
        <w:rPr>
          <w:rFonts w:ascii="Arial" w:hAnsi="Arial" w:cs="Arial"/>
          <w:color w:val="000000"/>
        </w:rPr>
        <w:t xml:space="preserve"> </w:t>
      </w:r>
      <w:r w:rsidRPr="009A5921">
        <w:rPr>
          <w:rFonts w:ascii="Arial" w:hAnsi="Arial" w:cs="Arial"/>
          <w:color w:val="000000"/>
        </w:rPr>
        <w:t>preservación</w:t>
      </w:r>
      <w:r w:rsidR="003A6A94">
        <w:rPr>
          <w:rFonts w:ascii="Arial" w:hAnsi="Arial" w:cs="Arial"/>
          <w:color w:val="000000"/>
        </w:rPr>
        <w:t xml:space="preserve"> </w:t>
      </w:r>
      <w:r w:rsidRPr="009A5921">
        <w:rPr>
          <w:rFonts w:ascii="Arial" w:hAnsi="Arial" w:cs="Arial"/>
          <w:color w:val="000000"/>
        </w:rPr>
        <w:t xml:space="preserve"> del</w:t>
      </w:r>
      <w:r w:rsidR="003A6A94">
        <w:rPr>
          <w:rFonts w:ascii="Arial" w:hAnsi="Arial" w:cs="Arial"/>
          <w:color w:val="000000"/>
        </w:rPr>
        <w:t xml:space="preserve">  </w:t>
      </w:r>
      <w:r w:rsidRPr="009A5921">
        <w:rPr>
          <w:rFonts w:ascii="Arial" w:hAnsi="Arial" w:cs="Arial"/>
          <w:color w:val="000000"/>
        </w:rPr>
        <w:t xml:space="preserve"> patrimonio, podrán elaborar propuestas a ser difundidas a nivel institucional y de su propia comunidad educativa.</w:t>
      </w:r>
    </w:p>
    <w:p w:rsidR="00D9605C" w:rsidRPr="009A5921" w:rsidRDefault="00D9605C" w:rsidP="0077791D">
      <w:pPr>
        <w:rPr>
          <w:lang w:eastAsia="es-PY"/>
        </w:rPr>
      </w:pPr>
    </w:p>
    <w:p w:rsidR="00D9605C" w:rsidRPr="009A5921" w:rsidRDefault="00D9605C" w:rsidP="009A5921">
      <w:pPr>
        <w:pStyle w:val="ListParagraph"/>
        <w:numPr>
          <w:ilvl w:val="0"/>
          <w:numId w:val="14"/>
        </w:numPr>
        <w:jc w:val="both"/>
        <w:outlineLvl w:val="1"/>
        <w:rPr>
          <w:rFonts w:ascii="Arial" w:hAnsi="Arial" w:cs="Arial"/>
          <w:b/>
          <w:bCs/>
          <w:color w:val="000000"/>
          <w:lang w:eastAsia="es-PY"/>
        </w:rPr>
      </w:pPr>
      <w:r w:rsidRPr="009A5921">
        <w:rPr>
          <w:rFonts w:ascii="Arial" w:hAnsi="Arial" w:cs="Arial"/>
          <w:b/>
          <w:bCs/>
          <w:color w:val="000000"/>
          <w:lang w:eastAsia="es-PY"/>
        </w:rPr>
        <w:t>Taller de Comunicación Patrimonial</w:t>
      </w:r>
    </w:p>
    <w:p w:rsidR="00D9605C" w:rsidRDefault="00D9605C" w:rsidP="009A5921">
      <w:pPr>
        <w:pStyle w:val="Heading2"/>
        <w:ind w:left="360" w:firstLine="0"/>
        <w:jc w:val="both"/>
        <w:rPr>
          <w:rFonts w:ascii="Arial" w:eastAsia="Calibri" w:hAnsi="Arial" w:cs="Arial"/>
          <w:i w:val="0"/>
          <w:color w:val="000000"/>
          <w:szCs w:val="24"/>
          <w:lang w:eastAsia="en-US"/>
        </w:rPr>
      </w:pPr>
      <w:r w:rsidRPr="009A5921">
        <w:rPr>
          <w:rFonts w:ascii="Arial" w:eastAsia="Calibri" w:hAnsi="Arial" w:cs="Arial"/>
          <w:i w:val="0"/>
          <w:color w:val="000000"/>
          <w:szCs w:val="24"/>
          <w:lang w:eastAsia="en-US"/>
        </w:rPr>
        <w:t>Como fase fundamental para la preservación del Patrimonio, dedicamos un taller a la divulgación del mismo. Durante estas actividades los alumnos aprenderán a desarrollar campañas de comunicación destinadas a sensibilizar a la población respecto al valor y la importancia del Patrimonio para toda la sociedad.</w:t>
      </w:r>
    </w:p>
    <w:p w:rsidR="00CA09DE" w:rsidRPr="00CA09DE" w:rsidRDefault="00CA09DE" w:rsidP="00CA09DE">
      <w:pPr>
        <w:rPr>
          <w:rFonts w:eastAsia="Calibri"/>
          <w:lang w:val="es-ES" w:eastAsia="en-US"/>
        </w:rPr>
      </w:pPr>
    </w:p>
    <w:p w:rsidR="00D9605C" w:rsidRPr="009A5921" w:rsidRDefault="00D9605C" w:rsidP="009A5921">
      <w:pPr>
        <w:pStyle w:val="Heading2"/>
        <w:keepNext w:val="0"/>
        <w:numPr>
          <w:ilvl w:val="0"/>
          <w:numId w:val="14"/>
        </w:numPr>
        <w:jc w:val="both"/>
        <w:rPr>
          <w:rFonts w:ascii="Arial" w:hAnsi="Arial" w:cs="Arial"/>
          <w:b/>
          <w:i w:val="0"/>
          <w:color w:val="000000"/>
          <w:szCs w:val="24"/>
        </w:rPr>
      </w:pPr>
      <w:r w:rsidRPr="009A5921">
        <w:rPr>
          <w:rFonts w:ascii="Arial" w:hAnsi="Arial" w:cs="Arial"/>
          <w:b/>
          <w:i w:val="0"/>
          <w:color w:val="000000"/>
          <w:szCs w:val="24"/>
        </w:rPr>
        <w:t>Taller de Grafitos</w:t>
      </w:r>
    </w:p>
    <w:p w:rsidR="00D9605C" w:rsidRPr="009A5921" w:rsidRDefault="00D9605C" w:rsidP="009A5921">
      <w:pPr>
        <w:pStyle w:val="Heading2"/>
        <w:ind w:left="360" w:firstLine="0"/>
        <w:jc w:val="both"/>
        <w:rPr>
          <w:rFonts w:ascii="Arial" w:eastAsia="Calibri" w:hAnsi="Arial" w:cs="Arial"/>
          <w:b/>
          <w:bCs/>
          <w:i w:val="0"/>
          <w:color w:val="000000"/>
          <w:szCs w:val="24"/>
          <w:lang w:eastAsia="en-US"/>
        </w:rPr>
      </w:pPr>
      <w:r w:rsidRPr="009A5921">
        <w:rPr>
          <w:rFonts w:ascii="Arial" w:eastAsia="Calibri" w:hAnsi="Arial" w:cs="Arial"/>
          <w:i w:val="0"/>
          <w:color w:val="000000"/>
          <w:szCs w:val="24"/>
          <w:lang w:eastAsia="en-US"/>
        </w:rPr>
        <w:t>Entendemos que cualquier tipo de escritura o trazado es de trascendental valor a la hora de investigar y conocer más sobre nuestro Patrimonio, por este motivo dedicamos un taller al estudio de Grafitos. Durante esta actividad los alumnos buscarán grabados antiguos en los muros de edificios históricos de las reducciones, los calcarán y estudiarán para descubrir lo que éstos nos dicen de la historia de la urbe y de su cultura.</w:t>
      </w:r>
    </w:p>
    <w:p w:rsidR="00D9605C" w:rsidRPr="009A5921" w:rsidRDefault="00D9605C" w:rsidP="0077791D"/>
    <w:p w:rsidR="00D9605C" w:rsidRPr="009A5921" w:rsidRDefault="00D9605C" w:rsidP="009A5921">
      <w:pPr>
        <w:pStyle w:val="Heading2"/>
        <w:keepNext w:val="0"/>
        <w:numPr>
          <w:ilvl w:val="0"/>
          <w:numId w:val="14"/>
        </w:numPr>
        <w:jc w:val="both"/>
        <w:rPr>
          <w:rFonts w:ascii="Arial" w:hAnsi="Arial" w:cs="Arial"/>
          <w:b/>
          <w:i w:val="0"/>
          <w:color w:val="000000"/>
          <w:szCs w:val="24"/>
        </w:rPr>
      </w:pPr>
      <w:r w:rsidRPr="009A5921">
        <w:rPr>
          <w:rFonts w:ascii="Arial" w:hAnsi="Arial" w:cs="Arial"/>
          <w:b/>
          <w:i w:val="0"/>
          <w:color w:val="000000"/>
          <w:szCs w:val="24"/>
        </w:rPr>
        <w:lastRenderedPageBreak/>
        <w:t>Unidades didácticas para tutores</w:t>
      </w:r>
    </w:p>
    <w:p w:rsidR="00D9605C" w:rsidRPr="009A5921" w:rsidRDefault="00D9605C" w:rsidP="009A5921">
      <w:pPr>
        <w:pStyle w:val="Heading2"/>
        <w:ind w:left="360" w:firstLine="0"/>
        <w:jc w:val="both"/>
        <w:rPr>
          <w:rFonts w:ascii="Arial" w:eastAsia="Calibri" w:hAnsi="Arial" w:cs="Arial"/>
          <w:b/>
          <w:bCs/>
          <w:i w:val="0"/>
          <w:color w:val="000000"/>
          <w:szCs w:val="24"/>
          <w:lang w:eastAsia="en-US"/>
        </w:rPr>
      </w:pPr>
      <w:r w:rsidRPr="009A5921">
        <w:rPr>
          <w:rFonts w:ascii="Arial" w:eastAsia="Calibri" w:hAnsi="Arial" w:cs="Arial"/>
          <w:i w:val="0"/>
          <w:color w:val="000000"/>
          <w:szCs w:val="24"/>
          <w:lang w:eastAsia="en-US"/>
        </w:rPr>
        <w:t>Se ha diseñado un programa formativo para los tutores acompañantes de los jóvenes. Durante el Foro, los tutores participarán también activamente mediante el debate sobre la metodología base para el desarrollo de talleres educativos que se puedan implementar fácilmente por cualquier profesor en cualquier escuela del mundo.</w:t>
      </w:r>
    </w:p>
    <w:p w:rsidR="00D9605C" w:rsidRPr="009A5921" w:rsidRDefault="00D9605C" w:rsidP="009A5921">
      <w:pPr>
        <w:pStyle w:val="ListParagraph"/>
        <w:ind w:left="360"/>
        <w:jc w:val="both"/>
        <w:rPr>
          <w:rFonts w:ascii="Arial" w:hAnsi="Arial" w:cs="Arial"/>
          <w:color w:val="000000"/>
        </w:rPr>
      </w:pPr>
    </w:p>
    <w:p w:rsidR="00D9605C" w:rsidRPr="009A5921" w:rsidRDefault="00D9605C" w:rsidP="009A5921">
      <w:pPr>
        <w:pStyle w:val="ListParagraph"/>
        <w:numPr>
          <w:ilvl w:val="0"/>
          <w:numId w:val="14"/>
        </w:numPr>
        <w:jc w:val="both"/>
        <w:rPr>
          <w:rFonts w:ascii="Arial" w:hAnsi="Arial" w:cs="Arial"/>
          <w:b/>
          <w:bCs/>
          <w:color w:val="000000"/>
          <w:lang w:eastAsia="es-PY"/>
        </w:rPr>
      </w:pPr>
      <w:r w:rsidRPr="009A5921">
        <w:rPr>
          <w:rFonts w:ascii="Arial" w:hAnsi="Arial" w:cs="Arial"/>
          <w:b/>
          <w:bCs/>
          <w:color w:val="000000"/>
          <w:lang w:eastAsia="es-PY"/>
        </w:rPr>
        <w:t>Iniciación al mundo prehistórico.</w:t>
      </w:r>
    </w:p>
    <w:p w:rsidR="00D9605C" w:rsidRPr="009A5921" w:rsidRDefault="00D9605C" w:rsidP="009A5921">
      <w:pPr>
        <w:pStyle w:val="ListParagraph"/>
        <w:ind w:left="360"/>
        <w:jc w:val="both"/>
        <w:rPr>
          <w:rFonts w:ascii="Arial" w:hAnsi="Arial" w:cs="Arial"/>
          <w:color w:val="000000"/>
        </w:rPr>
      </w:pPr>
      <w:r w:rsidRPr="009A5921">
        <w:rPr>
          <w:rFonts w:ascii="Arial" w:hAnsi="Arial" w:cs="Arial"/>
          <w:color w:val="000000"/>
        </w:rPr>
        <w:t xml:space="preserve">El taller de Prehistoria será eminentemente práctico, pues de esta manera los chicos aprenden y se divierten al mismo tiempo. Los alumnos entenderán cómo se descubrió el fuego y las técnicas de obtención del mismo, igualmente podrán ver reproducciones de útiles para la caza, cerámica neolítica y piezas arqueología de incunable valor como la Venus de </w:t>
      </w:r>
      <w:proofErr w:type="spellStart"/>
      <w:r w:rsidRPr="009A5921">
        <w:rPr>
          <w:rFonts w:ascii="Arial" w:hAnsi="Arial" w:cs="Arial"/>
          <w:color w:val="000000"/>
        </w:rPr>
        <w:t>Willendorf</w:t>
      </w:r>
      <w:proofErr w:type="spellEnd"/>
      <w:r w:rsidRPr="009A5921">
        <w:rPr>
          <w:rFonts w:ascii="Arial" w:hAnsi="Arial" w:cs="Arial"/>
          <w:color w:val="000000"/>
        </w:rPr>
        <w:t>. Al mismo tiempo realizarán laboratorios de pintura rupestre haciendo uso de técnicas de soplado o manos en negativo.</w:t>
      </w:r>
    </w:p>
    <w:p w:rsidR="00D9605C" w:rsidRPr="009A5921" w:rsidRDefault="00D9605C" w:rsidP="009A5921">
      <w:pPr>
        <w:pStyle w:val="ListParagraph"/>
        <w:ind w:left="360"/>
        <w:jc w:val="both"/>
        <w:rPr>
          <w:rFonts w:ascii="Arial" w:hAnsi="Arial" w:cs="Arial"/>
          <w:color w:val="000000"/>
        </w:rPr>
      </w:pPr>
    </w:p>
    <w:sectPr w:rsidR="00D9605C" w:rsidRPr="009A5921" w:rsidSect="001A3AF3">
      <w:headerReference w:type="default" r:id="rId9"/>
      <w:footerReference w:type="default" r:id="rId10"/>
      <w:pgSz w:w="11907" w:h="16839" w:code="9"/>
      <w:pgMar w:top="946" w:right="1417" w:bottom="720" w:left="993" w:header="340" w:footer="116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2D8" w:rsidRDefault="00E542D8" w:rsidP="00AC4410">
      <w:r>
        <w:separator/>
      </w:r>
    </w:p>
  </w:endnote>
  <w:endnote w:type="continuationSeparator" w:id="0">
    <w:p w:rsidR="00E542D8" w:rsidRDefault="00E542D8" w:rsidP="00AC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SchbkCyrill BT">
    <w:altName w:val="Century"/>
    <w:charset w:val="CC"/>
    <w:family w:val="roman"/>
    <w:pitch w:val="variable"/>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68" w:rsidRPr="00BE3D18" w:rsidRDefault="00947952" w:rsidP="00563668">
    <w:pPr>
      <w:pStyle w:val="Footer"/>
      <w:jc w:val="center"/>
      <w:rPr>
        <w:rFonts w:ascii="Monotype Corsiva" w:hAnsi="Monotype Corsiva" w:cs="Arial"/>
        <w:b/>
        <w:bCs/>
        <w:color w:val="444444"/>
        <w:sz w:val="18"/>
        <w:szCs w:val="16"/>
      </w:rPr>
    </w:pPr>
    <w:r>
      <w:rPr>
        <w:rFonts w:ascii="Monotype Corsiva" w:hAnsi="Monotype Corsiva" w:cs="Arial"/>
        <w:b/>
        <w:bCs/>
        <w:noProof/>
        <w:color w:val="444444"/>
        <w:sz w:val="18"/>
        <w:szCs w:val="16"/>
        <w:lang w:val="es-ES" w:eastAsia="es-ES"/>
      </w:rPr>
      <w:drawing>
        <wp:anchor distT="0" distB="0" distL="114300" distR="114300" simplePos="0" relativeHeight="251664896" behindDoc="0" locked="0" layoutInCell="1" allowOverlap="1" wp14:anchorId="6D5E869B" wp14:editId="5E5ED122">
          <wp:simplePos x="0" y="0"/>
          <wp:positionH relativeFrom="column">
            <wp:posOffset>151642</wp:posOffset>
          </wp:positionH>
          <wp:positionV relativeFrom="paragraph">
            <wp:posOffset>65971</wp:posOffset>
          </wp:positionV>
          <wp:extent cx="1013552" cy="672029"/>
          <wp:effectExtent l="0" t="0" r="0" b="0"/>
          <wp:wrapNone/>
          <wp:docPr id="14" name="Imagen 1" descr="D:\ESCRITORIO_copia\ARTHUR_BENITEZ\logos_SENATUR\marca turismo GUARA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TORIO_copia\ARTHUR_BENITEZ\logos_SENATUR\marca turismo GUARANI.png"/>
                  <pic:cNvPicPr>
                    <a:picLocks noChangeAspect="1" noChangeArrowheads="1"/>
                  </pic:cNvPicPr>
                </pic:nvPicPr>
                <pic:blipFill>
                  <a:blip r:embed="rId1"/>
                  <a:srcRect/>
                  <a:stretch>
                    <a:fillRect/>
                  </a:stretch>
                </pic:blipFill>
                <pic:spPr bwMode="auto">
                  <a:xfrm>
                    <a:off x="0" y="0"/>
                    <a:ext cx="1013552" cy="672029"/>
                  </a:xfrm>
                  <a:prstGeom prst="rect">
                    <a:avLst/>
                  </a:prstGeom>
                  <a:noFill/>
                  <a:ln w="9525">
                    <a:noFill/>
                    <a:miter lim="800000"/>
                    <a:headEnd/>
                    <a:tailEnd/>
                  </a:ln>
                </pic:spPr>
              </pic:pic>
            </a:graphicData>
          </a:graphic>
        </wp:anchor>
      </w:drawing>
    </w:r>
    <w:r w:rsidR="00563668">
      <w:rPr>
        <w:rFonts w:ascii="Monotype Corsiva" w:hAnsi="Monotype Corsiva" w:cs="Arial"/>
        <w:b/>
        <w:bCs/>
        <w:noProof/>
        <w:color w:val="444444"/>
        <w:sz w:val="18"/>
        <w:szCs w:val="16"/>
        <w:lang w:val="es-ES" w:eastAsia="es-ES"/>
      </w:rPr>
      <w:drawing>
        <wp:anchor distT="0" distB="0" distL="114300" distR="114300" simplePos="0" relativeHeight="251665920" behindDoc="0" locked="0" layoutInCell="1" allowOverlap="1" wp14:anchorId="7689E3AF" wp14:editId="22F0A4B7">
          <wp:simplePos x="0" y="0"/>
          <wp:positionH relativeFrom="column">
            <wp:posOffset>5362575</wp:posOffset>
          </wp:positionH>
          <wp:positionV relativeFrom="paragraph">
            <wp:posOffset>21590</wp:posOffset>
          </wp:positionV>
          <wp:extent cx="1068070" cy="925195"/>
          <wp:effectExtent l="0" t="0" r="0" b="0"/>
          <wp:wrapSquare wrapText="bothSides"/>
          <wp:docPr id="9" name="Imagen 9" descr="C:\Users\dgranada\Desktop\logo dmt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granada\Desktop\logo dmt 2016.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8070" cy="925195"/>
                  </a:xfrm>
                  <a:prstGeom prst="rect">
                    <a:avLst/>
                  </a:prstGeom>
                  <a:noFill/>
                  <a:ln>
                    <a:noFill/>
                  </a:ln>
                </pic:spPr>
              </pic:pic>
            </a:graphicData>
          </a:graphic>
        </wp:anchor>
      </w:drawing>
    </w:r>
  </w:p>
  <w:p w:rsidR="00563668" w:rsidRDefault="00563668" w:rsidP="00563668">
    <w:pPr>
      <w:pStyle w:val="Footer"/>
      <w:pBdr>
        <w:top w:val="single" w:sz="4" w:space="1" w:color="auto"/>
      </w:pBdr>
      <w:ind w:left="1416" w:right="992"/>
      <w:jc w:val="center"/>
      <w:rPr>
        <w:rFonts w:ascii="Monotype Corsiva" w:hAnsi="Monotype Corsiva"/>
        <w:sz w:val="18"/>
        <w:szCs w:val="18"/>
      </w:rPr>
    </w:pPr>
    <w:proofErr w:type="spellStart"/>
    <w:r w:rsidRPr="009F7376">
      <w:rPr>
        <w:rFonts w:ascii="Monotype Corsiva" w:hAnsi="Monotype Corsiva"/>
        <w:b/>
        <w:sz w:val="18"/>
        <w:szCs w:val="18"/>
      </w:rPr>
      <w:t>Visión</w:t>
    </w:r>
    <w:proofErr w:type="gramStart"/>
    <w:r w:rsidRPr="009F7376">
      <w:rPr>
        <w:rFonts w:ascii="Monotype Corsiva" w:hAnsi="Monotype Corsiva"/>
        <w:b/>
        <w:sz w:val="18"/>
        <w:szCs w:val="18"/>
      </w:rPr>
      <w:t>:</w:t>
    </w:r>
    <w:r w:rsidRPr="009F7376">
      <w:rPr>
        <w:rFonts w:ascii="Monotype Corsiva" w:hAnsi="Monotype Corsiva"/>
        <w:sz w:val="18"/>
        <w:szCs w:val="18"/>
      </w:rPr>
      <w:t>Al</w:t>
    </w:r>
    <w:proofErr w:type="spellEnd"/>
    <w:proofErr w:type="gramEnd"/>
    <w:r w:rsidRPr="009F7376">
      <w:rPr>
        <w:rFonts w:ascii="Monotype Corsiva" w:hAnsi="Monotype Corsiva"/>
        <w:sz w:val="18"/>
        <w:szCs w:val="18"/>
      </w:rPr>
      <w:t xml:space="preserve"> 2018, el Paraguay es reconocido como un destino turístico a nivel nacional e internacional</w:t>
    </w:r>
    <w:r>
      <w:rPr>
        <w:rFonts w:ascii="Monotype Corsiva" w:hAnsi="Monotype Corsiva"/>
        <w:sz w:val="18"/>
        <w:szCs w:val="18"/>
      </w:rPr>
      <w:t xml:space="preserve"> </w:t>
    </w:r>
    <w:r w:rsidRPr="009F7376">
      <w:rPr>
        <w:rFonts w:ascii="Monotype Corsiva" w:hAnsi="Monotype Corsiva"/>
        <w:sz w:val="18"/>
        <w:szCs w:val="18"/>
      </w:rPr>
      <w:t xml:space="preserve">con productos </w:t>
    </w:r>
    <w:proofErr w:type="spellStart"/>
    <w:r w:rsidRPr="009F7376">
      <w:rPr>
        <w:rFonts w:ascii="Monotype Corsiva" w:hAnsi="Monotype Corsiva"/>
        <w:sz w:val="18"/>
        <w:szCs w:val="18"/>
      </w:rPr>
      <w:t>sostenib</w:t>
    </w:r>
    <w:r>
      <w:rPr>
        <w:rFonts w:ascii="Monotype Corsiva" w:hAnsi="Monotype Corsiva"/>
        <w:sz w:val="18"/>
        <w:szCs w:val="18"/>
      </w:rPr>
      <w:t>lesy</w:t>
    </w:r>
    <w:proofErr w:type="spellEnd"/>
    <w:r>
      <w:rPr>
        <w:rFonts w:ascii="Monotype Corsiva" w:hAnsi="Monotype Corsiva"/>
        <w:sz w:val="18"/>
        <w:szCs w:val="18"/>
      </w:rPr>
      <w:t xml:space="preserve"> de calidad.</w:t>
    </w:r>
  </w:p>
  <w:p w:rsidR="00563668" w:rsidRDefault="00563668" w:rsidP="00563668">
    <w:pPr>
      <w:pStyle w:val="Footer"/>
      <w:ind w:left="993" w:right="992"/>
      <w:jc w:val="center"/>
      <w:rPr>
        <w:rFonts w:ascii="Monotype Corsiva" w:hAnsi="Monotype Corsiva"/>
        <w:sz w:val="18"/>
        <w:szCs w:val="18"/>
      </w:rPr>
    </w:pPr>
    <w:r>
      <w:rPr>
        <w:rFonts w:ascii="Monotype Corsiva" w:hAnsi="Monotype Corsiva"/>
        <w:b/>
        <w:sz w:val="18"/>
        <w:szCs w:val="18"/>
      </w:rPr>
      <w:t>T</w:t>
    </w:r>
    <w:r w:rsidRPr="009F7376">
      <w:rPr>
        <w:rFonts w:ascii="Monotype Corsiva" w:hAnsi="Monotype Corsiva"/>
        <w:b/>
        <w:sz w:val="18"/>
        <w:szCs w:val="18"/>
      </w:rPr>
      <w:t>embihecha</w:t>
    </w:r>
    <w:proofErr w:type="gramStart"/>
    <w:r w:rsidRPr="009F7376">
      <w:rPr>
        <w:rFonts w:ascii="Monotype Corsiva" w:hAnsi="Monotype Corsiva"/>
        <w:b/>
        <w:sz w:val="18"/>
        <w:szCs w:val="18"/>
      </w:rPr>
      <w:t>:</w:t>
    </w:r>
    <w:r w:rsidRPr="009F7376">
      <w:rPr>
        <w:rFonts w:ascii="Monotype Corsiva" w:hAnsi="Monotype Corsiva"/>
        <w:sz w:val="18"/>
        <w:szCs w:val="18"/>
      </w:rPr>
      <w:t>2018</w:t>
    </w:r>
    <w:proofErr w:type="gramEnd"/>
    <w:r w:rsidRPr="009F7376">
      <w:rPr>
        <w:rFonts w:ascii="Monotype Corsiva" w:hAnsi="Monotype Corsiva"/>
        <w:sz w:val="18"/>
        <w:szCs w:val="18"/>
      </w:rPr>
      <w:t xml:space="preserve">-pe, </w:t>
    </w:r>
    <w:proofErr w:type="spellStart"/>
    <w:r w:rsidRPr="009F7376">
      <w:rPr>
        <w:rFonts w:ascii="Monotype Corsiva" w:hAnsi="Monotype Corsiva"/>
        <w:sz w:val="18"/>
        <w:szCs w:val="18"/>
      </w:rPr>
      <w:t>Paraguái</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ojehecháta</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ñane</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retã</w:t>
    </w:r>
    <w:proofErr w:type="spellEnd"/>
    <w:r w:rsidRPr="009F7376">
      <w:rPr>
        <w:rFonts w:ascii="Monotype Corsiva" w:hAnsi="Monotype Corsiva"/>
        <w:sz w:val="18"/>
        <w:szCs w:val="18"/>
      </w:rPr>
      <w:t xml:space="preserve"> ha </w:t>
    </w:r>
    <w:proofErr w:type="spellStart"/>
    <w:r w:rsidRPr="009F7376">
      <w:rPr>
        <w:rFonts w:ascii="Monotype Corsiva" w:hAnsi="Monotype Corsiva"/>
        <w:sz w:val="18"/>
        <w:szCs w:val="18"/>
      </w:rPr>
      <w:t>tetã</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ambuére</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ha’eha</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peteĩ</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tenda</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ikatúva</w:t>
    </w:r>
    <w:proofErr w:type="spellEnd"/>
    <w:r>
      <w:rPr>
        <w:rFonts w:ascii="Monotype Corsiva" w:hAnsi="Monotype Corsiva"/>
        <w:sz w:val="18"/>
        <w:szCs w:val="18"/>
      </w:rPr>
      <w:t xml:space="preserve"> </w:t>
    </w:r>
    <w:proofErr w:type="spellStart"/>
    <w:r w:rsidRPr="009F7376">
      <w:rPr>
        <w:rFonts w:ascii="Monotype Corsiva" w:hAnsi="Monotype Corsiva"/>
        <w:sz w:val="18"/>
        <w:szCs w:val="18"/>
      </w:rPr>
      <w:t>akóinte</w:t>
    </w:r>
    <w:proofErr w:type="spellEnd"/>
    <w:r>
      <w:rPr>
        <w:rFonts w:ascii="Monotype Corsiva" w:hAnsi="Monotype Corsiva"/>
        <w:sz w:val="18"/>
        <w:szCs w:val="18"/>
      </w:rPr>
      <w:t xml:space="preserve"> </w:t>
    </w:r>
    <w:proofErr w:type="spellStart"/>
    <w:r w:rsidRPr="009F7376">
      <w:rPr>
        <w:rFonts w:ascii="Monotype Corsiva" w:hAnsi="Monotype Corsiva"/>
        <w:sz w:val="18"/>
        <w:szCs w:val="18"/>
      </w:rPr>
      <w:t>ohechauka</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mba’eporãita</w:t>
    </w:r>
    <w:proofErr w:type="spellEnd"/>
  </w:p>
  <w:p w:rsidR="00563668" w:rsidRDefault="00563668" w:rsidP="00563668">
    <w:pPr>
      <w:pStyle w:val="Footer"/>
      <w:rPr>
        <w:rFonts w:ascii="Monotype Corsiva" w:hAnsi="Monotype Corsiva" w:cs="Arial"/>
        <w:sz w:val="18"/>
        <w:szCs w:val="18"/>
      </w:rPr>
    </w:pPr>
  </w:p>
  <w:p w:rsidR="00563668" w:rsidRPr="00793CAE" w:rsidRDefault="00563668" w:rsidP="00563668">
    <w:pPr>
      <w:pStyle w:val="Footer"/>
      <w:ind w:left="1985"/>
      <w:rPr>
        <w:rFonts w:ascii="Monotype Corsiva" w:hAnsi="Monotype Corsiva"/>
        <w:sz w:val="18"/>
        <w:szCs w:val="18"/>
      </w:rPr>
    </w:pPr>
    <w:r w:rsidRPr="00793CAE">
      <w:rPr>
        <w:rFonts w:ascii="Monotype Corsiva" w:hAnsi="Monotype Corsiva" w:cs="Arial"/>
        <w:sz w:val="18"/>
        <w:szCs w:val="18"/>
      </w:rPr>
      <w:t xml:space="preserve">Palma 468 </w:t>
    </w:r>
    <w:proofErr w:type="spellStart"/>
    <w:r w:rsidRPr="00793CAE">
      <w:rPr>
        <w:rFonts w:ascii="Monotype Corsiva" w:hAnsi="Monotype Corsiva" w:cs="Arial"/>
        <w:sz w:val="18"/>
        <w:szCs w:val="18"/>
      </w:rPr>
      <w:t>haimete</w:t>
    </w:r>
    <w:proofErr w:type="spellEnd"/>
    <w:r w:rsidRPr="00793CAE">
      <w:rPr>
        <w:rFonts w:ascii="Monotype Corsiva" w:hAnsi="Monotype Corsiva" w:cs="Arial"/>
        <w:sz w:val="18"/>
        <w:szCs w:val="18"/>
      </w:rPr>
      <w:t xml:space="preserve"> 14 de Mayo, Paraguay - </w:t>
    </w:r>
    <w:proofErr w:type="spellStart"/>
    <w:r w:rsidRPr="00793CAE">
      <w:rPr>
        <w:rFonts w:ascii="Monotype Corsiva" w:hAnsi="Monotype Corsiva" w:cs="Arial"/>
        <w:sz w:val="18"/>
        <w:szCs w:val="18"/>
      </w:rPr>
      <w:t>Pumbyry</w:t>
    </w:r>
    <w:proofErr w:type="spellEnd"/>
    <w:r w:rsidRPr="00793CAE">
      <w:rPr>
        <w:rFonts w:ascii="Monotype Corsiva" w:hAnsi="Monotype Corsiva" w:cs="Arial"/>
        <w:sz w:val="18"/>
        <w:szCs w:val="18"/>
      </w:rPr>
      <w:t xml:space="preserve">: (595 21) 441-530  </w:t>
    </w:r>
    <w:r w:rsidRPr="00793CAE">
      <w:rPr>
        <w:rFonts w:ascii="Monotype Corsiva" w:hAnsi="Monotype Corsiva" w:cs="Arial"/>
        <w:sz w:val="18"/>
        <w:szCs w:val="18"/>
      </w:rPr>
      <w:br/>
    </w:r>
    <w:r>
      <w:t xml:space="preserve">        </w:t>
    </w:r>
    <w:hyperlink r:id="rId3" w:history="1">
      <w:r w:rsidRPr="00793CAE">
        <w:rPr>
          <w:rStyle w:val="Hyperlink"/>
          <w:rFonts w:ascii="Monotype Corsiva" w:hAnsi="Monotype Corsiva" w:cs="Arial"/>
          <w:sz w:val="18"/>
          <w:szCs w:val="18"/>
        </w:rPr>
        <w:t>infosenatur@senatur.gov.py</w:t>
      </w:r>
    </w:hyperlink>
    <w:r w:rsidRPr="00793CAE">
      <w:rPr>
        <w:rFonts w:ascii="Monotype Corsiva" w:hAnsi="Monotype Corsiva" w:cs="Arial"/>
        <w:sz w:val="18"/>
        <w:szCs w:val="18"/>
      </w:rPr>
      <w:t xml:space="preserve"> - </w:t>
    </w:r>
    <w:hyperlink r:id="rId4" w:history="1">
      <w:r w:rsidRPr="00793CAE">
        <w:rPr>
          <w:rStyle w:val="Hyperlink"/>
          <w:rFonts w:ascii="Monotype Corsiva" w:hAnsi="Monotype Corsiva" w:cs="Arial"/>
          <w:sz w:val="18"/>
          <w:szCs w:val="18"/>
        </w:rPr>
        <w:t>www.paraguay.travel</w:t>
      </w:r>
    </w:hyperlink>
    <w:r w:rsidRPr="00793CAE">
      <w:rPr>
        <w:rStyle w:val="Hyperlink"/>
        <w:rFonts w:ascii="Monotype Corsiva" w:hAnsi="Monotype Corsiva" w:cs="Arial"/>
        <w:sz w:val="18"/>
        <w:szCs w:val="18"/>
      </w:rPr>
      <w:t xml:space="preserve">  </w:t>
    </w:r>
  </w:p>
  <w:p w:rsidR="00955158" w:rsidRDefault="00955158" w:rsidP="002F54A0">
    <w:pPr>
      <w:pStyle w:val="Footer"/>
      <w:pBdr>
        <w:top w:val="single" w:sz="4" w:space="26" w:color="auto"/>
      </w:pBdr>
      <w:spacing w:after="240"/>
      <w:rPr>
        <w:rFonts w:ascii="Monotype Corsiva" w:hAnsi="Monotype Corsiva"/>
        <w:b/>
        <w:i/>
        <w:sz w:val="22"/>
        <w:szCs w:val="22"/>
      </w:rPr>
    </w:pPr>
    <w:r w:rsidRPr="004907F7">
      <w:rPr>
        <w:rFonts w:ascii="Monotype Corsiva" w:hAnsi="Monotype Corsiva"/>
        <w:b/>
        <w:i/>
        <w:sz w:val="22"/>
        <w:szCs w:val="22"/>
      </w:rPr>
      <w:object w:dxaOrig="8505" w:dyaOrig="11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3pt;height:551.7pt" o:ole="">
          <v:imagedata r:id="rId5" o:title=""/>
        </v:shape>
        <o:OLEObject Type="Embed" ProgID="Word.Document.12" ShapeID="_x0000_i1026" DrawAspect="Content" ObjectID="_1534940299" r:id="rId6">
          <o:FieldCodes>\s</o:FieldCodes>
        </o:OLEObject>
      </w:object>
    </w:r>
  </w:p>
  <w:p w:rsidR="00955158" w:rsidRDefault="00955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2D8" w:rsidRDefault="00E542D8" w:rsidP="00AC4410">
      <w:r>
        <w:separator/>
      </w:r>
    </w:p>
  </w:footnote>
  <w:footnote w:type="continuationSeparator" w:id="0">
    <w:p w:rsidR="00E542D8" w:rsidRDefault="00E542D8" w:rsidP="00AC4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58" w:rsidRDefault="00955158" w:rsidP="00584BBE">
    <w:pPr>
      <w:spacing w:line="360" w:lineRule="auto"/>
      <w:jc w:val="center"/>
      <w:rPr>
        <w:noProof/>
        <w:lang w:val="en-US" w:eastAsia="ko-KR"/>
      </w:rPr>
    </w:pPr>
  </w:p>
  <w:p w:rsidR="00563668" w:rsidRDefault="00947952" w:rsidP="00563668">
    <w:pPr>
      <w:jc w:val="center"/>
      <w:rPr>
        <w:noProof/>
        <w:lang w:val="en-US" w:eastAsia="ko-KR"/>
      </w:rPr>
    </w:pPr>
    <w:r>
      <w:rPr>
        <w:noProof/>
        <w:lang w:val="es-ES" w:eastAsia="es-ES"/>
      </w:rPr>
      <w:drawing>
        <wp:anchor distT="0" distB="0" distL="114300" distR="114300" simplePos="0" relativeHeight="251661824" behindDoc="0" locked="0" layoutInCell="1" allowOverlap="1" wp14:anchorId="4B1F984C" wp14:editId="16228A0E">
          <wp:simplePos x="0" y="0"/>
          <wp:positionH relativeFrom="column">
            <wp:posOffset>4029075</wp:posOffset>
          </wp:positionH>
          <wp:positionV relativeFrom="paragraph">
            <wp:posOffset>5715</wp:posOffset>
          </wp:positionV>
          <wp:extent cx="1608455" cy="702310"/>
          <wp:effectExtent l="0" t="0" r="0" b="0"/>
          <wp:wrapSquare wrapText="bothSides"/>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en espa-guaran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8455" cy="702310"/>
                  </a:xfrm>
                  <a:prstGeom prst="rect">
                    <a:avLst/>
                  </a:prstGeom>
                </pic:spPr>
              </pic:pic>
            </a:graphicData>
          </a:graphic>
        </wp:anchor>
      </w:drawing>
    </w:r>
    <w:r>
      <w:rPr>
        <w:noProof/>
        <w:lang w:val="es-ES" w:eastAsia="es-ES"/>
      </w:rPr>
      <w:drawing>
        <wp:anchor distT="0" distB="0" distL="114300" distR="114300" simplePos="0" relativeHeight="251662848" behindDoc="0" locked="0" layoutInCell="1" allowOverlap="1" wp14:anchorId="46170AE2" wp14:editId="7D096B19">
          <wp:simplePos x="0" y="0"/>
          <wp:positionH relativeFrom="column">
            <wp:posOffset>812165</wp:posOffset>
          </wp:positionH>
          <wp:positionV relativeFrom="paragraph">
            <wp:posOffset>71755</wp:posOffset>
          </wp:positionV>
          <wp:extent cx="1470660" cy="634365"/>
          <wp:effectExtent l="19050" t="0" r="0" b="0"/>
          <wp:wrapSquare wrapText="bothSides"/>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enatur_gobierno_bilingu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0660" cy="634365"/>
                  </a:xfrm>
                  <a:prstGeom prst="rect">
                    <a:avLst/>
                  </a:prstGeom>
                </pic:spPr>
              </pic:pic>
            </a:graphicData>
          </a:graphic>
        </wp:anchor>
      </w:drawing>
    </w:r>
  </w:p>
  <w:p w:rsidR="00563668" w:rsidRDefault="00563668" w:rsidP="00563668">
    <w:pPr>
      <w:jc w:val="center"/>
      <w:rPr>
        <w:rFonts w:ascii="Arial" w:hAnsi="Arial" w:cs="Arial"/>
        <w:b/>
      </w:rPr>
    </w:pPr>
  </w:p>
  <w:p w:rsidR="00563668" w:rsidRPr="00BE3D18" w:rsidRDefault="00563668" w:rsidP="00563668">
    <w:pPr>
      <w:jc w:val="center"/>
      <w:rPr>
        <w:rFonts w:ascii="Arial" w:hAnsi="Arial" w:cs="Arial"/>
        <w:b/>
        <w:sz w:val="28"/>
      </w:rPr>
    </w:pPr>
  </w:p>
  <w:p w:rsidR="00563668" w:rsidRDefault="00563668" w:rsidP="00563668">
    <w:pPr>
      <w:pStyle w:val="Header"/>
      <w:jc w:val="center"/>
      <w:rPr>
        <w:rFonts w:ascii="Monotype Corsiva" w:hAnsi="Monotype Corsiva" w:cs="Arial"/>
        <w:b/>
        <w:color w:val="444444"/>
        <w:sz w:val="18"/>
        <w:szCs w:val="16"/>
      </w:rPr>
    </w:pPr>
  </w:p>
  <w:p w:rsidR="00563668" w:rsidRDefault="00563668" w:rsidP="00563668">
    <w:pPr>
      <w:pStyle w:val="Header"/>
      <w:jc w:val="center"/>
      <w:rPr>
        <w:rFonts w:ascii="Monotype Corsiva" w:hAnsi="Monotype Corsiva" w:cs="Arial"/>
        <w:b/>
        <w:color w:val="444444"/>
        <w:sz w:val="18"/>
        <w:szCs w:val="16"/>
      </w:rPr>
    </w:pPr>
  </w:p>
  <w:p w:rsidR="00563668" w:rsidRDefault="00563668" w:rsidP="00563668">
    <w:pPr>
      <w:pStyle w:val="Header"/>
      <w:ind w:firstLine="142"/>
      <w:jc w:val="center"/>
      <w:rPr>
        <w:rFonts w:ascii="Monotype Corsiva" w:hAnsi="Monotype Corsiva"/>
        <w:sz w:val="18"/>
        <w:szCs w:val="18"/>
      </w:rPr>
    </w:pPr>
    <w:r w:rsidRPr="009F7376">
      <w:rPr>
        <w:rFonts w:ascii="Monotype Corsiva" w:hAnsi="Monotype Corsiva"/>
        <w:b/>
        <w:sz w:val="18"/>
        <w:szCs w:val="18"/>
      </w:rPr>
      <w:t>Misión:</w:t>
    </w:r>
    <w:r w:rsidRPr="009F7376">
      <w:rPr>
        <w:rFonts w:ascii="Monotype Corsiva" w:hAnsi="Monotype Corsiva"/>
        <w:sz w:val="18"/>
        <w:szCs w:val="18"/>
      </w:rPr>
      <w:t xml:space="preserve"> Somos un órgano orientador, promotor, facilitador y regulador del desarrollo del turismo en Paraguay, en beneficio de visitantes y ciuda</w:t>
    </w:r>
    <w:r>
      <w:rPr>
        <w:rFonts w:ascii="Monotype Corsiva" w:hAnsi="Monotype Corsiva"/>
        <w:sz w:val="18"/>
        <w:szCs w:val="18"/>
      </w:rPr>
      <w:t xml:space="preserve">danía en general. </w:t>
    </w:r>
  </w:p>
  <w:p w:rsidR="00563668" w:rsidRDefault="00563668" w:rsidP="001A3AF3">
    <w:pPr>
      <w:pStyle w:val="Header"/>
      <w:pBdr>
        <w:bottom w:val="single" w:sz="4" w:space="1" w:color="auto"/>
      </w:pBdr>
      <w:jc w:val="center"/>
      <w:rPr>
        <w:rFonts w:ascii="Monotype Corsiva" w:hAnsi="Monotype Corsiva"/>
        <w:sz w:val="18"/>
        <w:szCs w:val="18"/>
      </w:rPr>
    </w:pPr>
    <w:proofErr w:type="spellStart"/>
    <w:r w:rsidRPr="009F7376">
      <w:rPr>
        <w:rFonts w:ascii="Monotype Corsiva" w:hAnsi="Monotype Corsiva"/>
        <w:b/>
        <w:sz w:val="18"/>
        <w:szCs w:val="18"/>
      </w:rPr>
      <w:t>Tembipota</w:t>
    </w:r>
    <w:proofErr w:type="spellEnd"/>
    <w:r w:rsidRPr="009F7376">
      <w:rPr>
        <w:rFonts w:ascii="Monotype Corsiva" w:hAnsi="Monotype Corsiva"/>
        <w:b/>
        <w:sz w:val="18"/>
        <w:szCs w:val="18"/>
      </w:rPr>
      <w:t>:</w:t>
    </w:r>
    <w:r w:rsidRPr="009F7376">
      <w:rPr>
        <w:rFonts w:ascii="Monotype Corsiva" w:hAnsi="Monotype Corsiva"/>
        <w:sz w:val="18"/>
        <w:szCs w:val="18"/>
      </w:rPr>
      <w:t xml:space="preserve"> Ore </w:t>
    </w:r>
    <w:proofErr w:type="spellStart"/>
    <w:r w:rsidRPr="009F7376">
      <w:rPr>
        <w:rFonts w:ascii="Monotype Corsiva" w:hAnsi="Monotype Corsiva"/>
        <w:sz w:val="18"/>
        <w:szCs w:val="18"/>
      </w:rPr>
      <w:t>niko</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temimoĩmby</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romohesakã</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romoherakuä</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rombohape</w:t>
    </w:r>
    <w:proofErr w:type="spellEnd"/>
    <w:r w:rsidRPr="009F7376">
      <w:rPr>
        <w:rFonts w:ascii="Monotype Corsiva" w:hAnsi="Monotype Corsiva"/>
        <w:sz w:val="18"/>
        <w:szCs w:val="18"/>
      </w:rPr>
      <w:t xml:space="preserve"> ha </w:t>
    </w:r>
    <w:proofErr w:type="spellStart"/>
    <w:r w:rsidRPr="009F7376">
      <w:rPr>
        <w:rFonts w:ascii="Monotype Corsiva" w:hAnsi="Monotype Corsiva"/>
        <w:sz w:val="18"/>
        <w:szCs w:val="18"/>
      </w:rPr>
      <w:t>rogueroguatáva</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umi</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mba’e</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ikatúva</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ojehechauka</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Paraguáipe</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ovisitáva</w:t>
    </w:r>
    <w:proofErr w:type="spellEnd"/>
    <w:r w:rsidRPr="009F7376">
      <w:rPr>
        <w:rFonts w:ascii="Monotype Corsiva" w:hAnsi="Monotype Corsiva"/>
        <w:sz w:val="18"/>
        <w:szCs w:val="18"/>
      </w:rPr>
      <w:t xml:space="preserve"> ha </w:t>
    </w:r>
    <w:proofErr w:type="spellStart"/>
    <w:r w:rsidRPr="009F7376">
      <w:rPr>
        <w:rFonts w:ascii="Monotype Corsiva" w:hAnsi="Monotype Corsiva"/>
        <w:sz w:val="18"/>
        <w:szCs w:val="18"/>
      </w:rPr>
      <w:t>mayma</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tetãygua</w:t>
    </w:r>
    <w:proofErr w:type="spellEnd"/>
    <w:r w:rsidRPr="009F7376">
      <w:rPr>
        <w:rFonts w:ascii="Monotype Corsiva" w:hAnsi="Monotype Corsiva"/>
        <w:sz w:val="18"/>
        <w:szCs w:val="18"/>
      </w:rPr>
      <w:t xml:space="preserve"> </w:t>
    </w:r>
    <w:proofErr w:type="spellStart"/>
    <w:r w:rsidRPr="009F7376">
      <w:rPr>
        <w:rFonts w:ascii="Monotype Corsiva" w:hAnsi="Monotype Corsiva"/>
        <w:sz w:val="18"/>
        <w:szCs w:val="18"/>
      </w:rPr>
      <w:t>rayhupápe</w:t>
    </w:r>
    <w:proofErr w:type="spellEnd"/>
    <w:r w:rsidRPr="009F7376">
      <w:rPr>
        <w:rFonts w:ascii="Monotype Corsiva" w:hAnsi="Monotype Corsiva"/>
        <w:sz w:val="18"/>
        <w:szCs w:val="18"/>
      </w:rPr>
      <w:t>.</w:t>
    </w:r>
  </w:p>
  <w:p w:rsidR="001A3AF3" w:rsidRDefault="001A3AF3" w:rsidP="001A3AF3">
    <w:pPr>
      <w:pStyle w:val="Header"/>
      <w:jc w:val="center"/>
      <w:rPr>
        <w:rFonts w:ascii="Monotype Corsiva" w:hAnsi="Monotype Corsiva" w:cs="Arial"/>
        <w:b/>
        <w:color w:val="444444"/>
        <w:sz w:val="18"/>
        <w:szCs w:val="16"/>
      </w:rPr>
    </w:pPr>
  </w:p>
  <w:p w:rsidR="001A3AF3" w:rsidRDefault="001A3AF3" w:rsidP="001A3AF3">
    <w:pPr>
      <w:pStyle w:val="Header"/>
      <w:jc w:val="center"/>
      <w:rPr>
        <w:rFonts w:ascii="Monotype Corsiva" w:hAnsi="Monotype Corsiva" w:cs="Arial"/>
        <w:b/>
        <w:color w:val="444444"/>
        <w:sz w:val="1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95D3"/>
      </v:shape>
    </w:pict>
  </w:numPicBullet>
  <w:abstractNum w:abstractNumId="0">
    <w:nsid w:val="02F40329"/>
    <w:multiLevelType w:val="hybridMultilevel"/>
    <w:tmpl w:val="B554F05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nsid w:val="071B5724"/>
    <w:multiLevelType w:val="hybridMultilevel"/>
    <w:tmpl w:val="A1FA668C"/>
    <w:lvl w:ilvl="0" w:tplc="A7A631F6">
      <w:numFmt w:val="bullet"/>
      <w:lvlText w:val="-"/>
      <w:lvlJc w:val="left"/>
      <w:pPr>
        <w:ind w:left="720" w:hanging="360"/>
      </w:pPr>
      <w:rPr>
        <w:rFonts w:ascii="CentSchbkCyrill BT" w:eastAsia="Times New Roman" w:hAnsi="CentSchbkCyrill B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B9200E"/>
    <w:multiLevelType w:val="hybridMultilevel"/>
    <w:tmpl w:val="E65291D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nsid w:val="137C2A3F"/>
    <w:multiLevelType w:val="hybridMultilevel"/>
    <w:tmpl w:val="85A0EC4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C8E29D1"/>
    <w:multiLevelType w:val="multilevel"/>
    <w:tmpl w:val="E2E6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344A0C"/>
    <w:multiLevelType w:val="hybridMultilevel"/>
    <w:tmpl w:val="4142EDC0"/>
    <w:lvl w:ilvl="0" w:tplc="D626FE3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28F20513"/>
    <w:multiLevelType w:val="hybridMultilevel"/>
    <w:tmpl w:val="A962C23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nsid w:val="2B6743ED"/>
    <w:multiLevelType w:val="hybridMultilevel"/>
    <w:tmpl w:val="F5F8E410"/>
    <w:lvl w:ilvl="0" w:tplc="2E38A6A8">
      <w:start w:val="1"/>
      <w:numFmt w:val="decimal"/>
      <w:lvlText w:val="%1."/>
      <w:lvlJc w:val="left"/>
      <w:pPr>
        <w:ind w:left="2484" w:hanging="360"/>
      </w:pPr>
      <w:rPr>
        <w:rFonts w:hint="default"/>
      </w:rPr>
    </w:lvl>
    <w:lvl w:ilvl="1" w:tplc="3C0A0019" w:tentative="1">
      <w:start w:val="1"/>
      <w:numFmt w:val="lowerLetter"/>
      <w:lvlText w:val="%2."/>
      <w:lvlJc w:val="left"/>
      <w:pPr>
        <w:ind w:left="3204" w:hanging="360"/>
      </w:pPr>
    </w:lvl>
    <w:lvl w:ilvl="2" w:tplc="3C0A001B" w:tentative="1">
      <w:start w:val="1"/>
      <w:numFmt w:val="lowerRoman"/>
      <w:lvlText w:val="%3."/>
      <w:lvlJc w:val="right"/>
      <w:pPr>
        <w:ind w:left="3924" w:hanging="180"/>
      </w:pPr>
    </w:lvl>
    <w:lvl w:ilvl="3" w:tplc="3C0A000F" w:tentative="1">
      <w:start w:val="1"/>
      <w:numFmt w:val="decimal"/>
      <w:lvlText w:val="%4."/>
      <w:lvlJc w:val="left"/>
      <w:pPr>
        <w:ind w:left="4644" w:hanging="360"/>
      </w:pPr>
    </w:lvl>
    <w:lvl w:ilvl="4" w:tplc="3C0A0019" w:tentative="1">
      <w:start w:val="1"/>
      <w:numFmt w:val="lowerLetter"/>
      <w:lvlText w:val="%5."/>
      <w:lvlJc w:val="left"/>
      <w:pPr>
        <w:ind w:left="5364" w:hanging="360"/>
      </w:pPr>
    </w:lvl>
    <w:lvl w:ilvl="5" w:tplc="3C0A001B" w:tentative="1">
      <w:start w:val="1"/>
      <w:numFmt w:val="lowerRoman"/>
      <w:lvlText w:val="%6."/>
      <w:lvlJc w:val="right"/>
      <w:pPr>
        <w:ind w:left="6084" w:hanging="180"/>
      </w:pPr>
    </w:lvl>
    <w:lvl w:ilvl="6" w:tplc="3C0A000F" w:tentative="1">
      <w:start w:val="1"/>
      <w:numFmt w:val="decimal"/>
      <w:lvlText w:val="%7."/>
      <w:lvlJc w:val="left"/>
      <w:pPr>
        <w:ind w:left="6804" w:hanging="360"/>
      </w:pPr>
    </w:lvl>
    <w:lvl w:ilvl="7" w:tplc="3C0A0019" w:tentative="1">
      <w:start w:val="1"/>
      <w:numFmt w:val="lowerLetter"/>
      <w:lvlText w:val="%8."/>
      <w:lvlJc w:val="left"/>
      <w:pPr>
        <w:ind w:left="7524" w:hanging="360"/>
      </w:pPr>
    </w:lvl>
    <w:lvl w:ilvl="8" w:tplc="3C0A001B" w:tentative="1">
      <w:start w:val="1"/>
      <w:numFmt w:val="lowerRoman"/>
      <w:lvlText w:val="%9."/>
      <w:lvlJc w:val="right"/>
      <w:pPr>
        <w:ind w:left="8244" w:hanging="180"/>
      </w:pPr>
    </w:lvl>
  </w:abstractNum>
  <w:abstractNum w:abstractNumId="8">
    <w:nsid w:val="2C1B43B9"/>
    <w:multiLevelType w:val="hybridMultilevel"/>
    <w:tmpl w:val="BB6EDDFA"/>
    <w:lvl w:ilvl="0" w:tplc="3C0A0007">
      <w:start w:val="1"/>
      <w:numFmt w:val="bullet"/>
      <w:lvlText w:val=""/>
      <w:lvlPicBulletId w:val="0"/>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nsid w:val="44802E83"/>
    <w:multiLevelType w:val="hybridMultilevel"/>
    <w:tmpl w:val="7C46F9E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nsid w:val="448D1E6A"/>
    <w:multiLevelType w:val="hybridMultilevel"/>
    <w:tmpl w:val="0C2400F2"/>
    <w:lvl w:ilvl="0" w:tplc="12242BC2">
      <w:start w:val="1"/>
      <w:numFmt w:val="decimal"/>
      <w:lvlText w:val="%1."/>
      <w:lvlJc w:val="left"/>
      <w:pPr>
        <w:ind w:left="1069" w:hanging="360"/>
      </w:pPr>
      <w:rPr>
        <w:rFonts w:hint="default"/>
      </w:rPr>
    </w:lvl>
    <w:lvl w:ilvl="1" w:tplc="3C0A0019">
      <w:start w:val="1"/>
      <w:numFmt w:val="lowerLetter"/>
      <w:lvlText w:val="%2."/>
      <w:lvlJc w:val="left"/>
      <w:pPr>
        <w:ind w:left="1789" w:hanging="360"/>
      </w:pPr>
    </w:lvl>
    <w:lvl w:ilvl="2" w:tplc="3C0A001B" w:tentative="1">
      <w:start w:val="1"/>
      <w:numFmt w:val="lowerRoman"/>
      <w:lvlText w:val="%3."/>
      <w:lvlJc w:val="right"/>
      <w:pPr>
        <w:ind w:left="2509" w:hanging="180"/>
      </w:pPr>
    </w:lvl>
    <w:lvl w:ilvl="3" w:tplc="3C0A000F" w:tentative="1">
      <w:start w:val="1"/>
      <w:numFmt w:val="decimal"/>
      <w:lvlText w:val="%4."/>
      <w:lvlJc w:val="left"/>
      <w:pPr>
        <w:ind w:left="3229" w:hanging="360"/>
      </w:pPr>
    </w:lvl>
    <w:lvl w:ilvl="4" w:tplc="3C0A0019" w:tentative="1">
      <w:start w:val="1"/>
      <w:numFmt w:val="lowerLetter"/>
      <w:lvlText w:val="%5."/>
      <w:lvlJc w:val="left"/>
      <w:pPr>
        <w:ind w:left="3949" w:hanging="360"/>
      </w:pPr>
    </w:lvl>
    <w:lvl w:ilvl="5" w:tplc="3C0A001B" w:tentative="1">
      <w:start w:val="1"/>
      <w:numFmt w:val="lowerRoman"/>
      <w:lvlText w:val="%6."/>
      <w:lvlJc w:val="right"/>
      <w:pPr>
        <w:ind w:left="4669" w:hanging="180"/>
      </w:pPr>
    </w:lvl>
    <w:lvl w:ilvl="6" w:tplc="3C0A000F" w:tentative="1">
      <w:start w:val="1"/>
      <w:numFmt w:val="decimal"/>
      <w:lvlText w:val="%7."/>
      <w:lvlJc w:val="left"/>
      <w:pPr>
        <w:ind w:left="5389" w:hanging="360"/>
      </w:pPr>
    </w:lvl>
    <w:lvl w:ilvl="7" w:tplc="3C0A0019" w:tentative="1">
      <w:start w:val="1"/>
      <w:numFmt w:val="lowerLetter"/>
      <w:lvlText w:val="%8."/>
      <w:lvlJc w:val="left"/>
      <w:pPr>
        <w:ind w:left="6109" w:hanging="360"/>
      </w:pPr>
    </w:lvl>
    <w:lvl w:ilvl="8" w:tplc="3C0A001B" w:tentative="1">
      <w:start w:val="1"/>
      <w:numFmt w:val="lowerRoman"/>
      <w:lvlText w:val="%9."/>
      <w:lvlJc w:val="right"/>
      <w:pPr>
        <w:ind w:left="6829" w:hanging="180"/>
      </w:pPr>
    </w:lvl>
  </w:abstractNum>
  <w:abstractNum w:abstractNumId="11">
    <w:nsid w:val="4A4A44B4"/>
    <w:multiLevelType w:val="hybridMultilevel"/>
    <w:tmpl w:val="ED50B444"/>
    <w:lvl w:ilvl="0" w:tplc="9BE2AA30">
      <w:start w:val="1"/>
      <w:numFmt w:val="bullet"/>
      <w:lvlText w:val="-"/>
      <w:lvlJc w:val="left"/>
      <w:pPr>
        <w:ind w:left="720" w:hanging="360"/>
      </w:pPr>
      <w:rPr>
        <w:rFonts w:ascii="CentSchbkCyrill BT" w:eastAsia="Times New Roman" w:hAnsi="CentSchbkCyrill B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4C42025"/>
    <w:multiLevelType w:val="hybridMultilevel"/>
    <w:tmpl w:val="986E4934"/>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62E242F4"/>
    <w:multiLevelType w:val="hybridMultilevel"/>
    <w:tmpl w:val="19B4957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4">
    <w:nsid w:val="751B4C27"/>
    <w:multiLevelType w:val="hybridMultilevel"/>
    <w:tmpl w:val="BF12B7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69C7E6D"/>
    <w:multiLevelType w:val="multilevel"/>
    <w:tmpl w:val="8C6EDE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EE1DCD"/>
    <w:multiLevelType w:val="hybridMultilevel"/>
    <w:tmpl w:val="CD0CF6BC"/>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16"/>
  </w:num>
  <w:num w:numId="5">
    <w:abstractNumId w:val="13"/>
  </w:num>
  <w:num w:numId="6">
    <w:abstractNumId w:val="6"/>
  </w:num>
  <w:num w:numId="7">
    <w:abstractNumId w:val="2"/>
  </w:num>
  <w:num w:numId="8">
    <w:abstractNumId w:val="12"/>
  </w:num>
  <w:num w:numId="9">
    <w:abstractNumId w:val="5"/>
  </w:num>
  <w:num w:numId="10">
    <w:abstractNumId w:val="10"/>
  </w:num>
  <w:num w:numId="11">
    <w:abstractNumId w:val="7"/>
  </w:num>
  <w:num w:numId="12">
    <w:abstractNumId w:val="15"/>
  </w:num>
  <w:num w:numId="13">
    <w:abstractNumId w:val="4"/>
  </w:num>
  <w:num w:numId="14">
    <w:abstractNumId w:val="3"/>
  </w:num>
  <w:num w:numId="15">
    <w:abstractNumId w:val="14"/>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F3239"/>
    <w:rsid w:val="00000BDF"/>
    <w:rsid w:val="00001539"/>
    <w:rsid w:val="000054E2"/>
    <w:rsid w:val="000100A3"/>
    <w:rsid w:val="00013639"/>
    <w:rsid w:val="000158A9"/>
    <w:rsid w:val="00024BC6"/>
    <w:rsid w:val="00031F65"/>
    <w:rsid w:val="00032BB1"/>
    <w:rsid w:val="00034656"/>
    <w:rsid w:val="00035770"/>
    <w:rsid w:val="00041432"/>
    <w:rsid w:val="00044968"/>
    <w:rsid w:val="00060A4B"/>
    <w:rsid w:val="00063064"/>
    <w:rsid w:val="00063536"/>
    <w:rsid w:val="00063745"/>
    <w:rsid w:val="00074500"/>
    <w:rsid w:val="00083DD5"/>
    <w:rsid w:val="0008594B"/>
    <w:rsid w:val="00086E58"/>
    <w:rsid w:val="000943CD"/>
    <w:rsid w:val="0009585E"/>
    <w:rsid w:val="0009740D"/>
    <w:rsid w:val="000A0ED9"/>
    <w:rsid w:val="000A2980"/>
    <w:rsid w:val="000B29B7"/>
    <w:rsid w:val="000B4CD2"/>
    <w:rsid w:val="000C080E"/>
    <w:rsid w:val="000C4373"/>
    <w:rsid w:val="000C613A"/>
    <w:rsid w:val="000D1E06"/>
    <w:rsid w:val="000E061F"/>
    <w:rsid w:val="000E4CD1"/>
    <w:rsid w:val="000E79EA"/>
    <w:rsid w:val="000F0CC1"/>
    <w:rsid w:val="000F0E14"/>
    <w:rsid w:val="000F50D0"/>
    <w:rsid w:val="000F65C2"/>
    <w:rsid w:val="001028E0"/>
    <w:rsid w:val="00107A72"/>
    <w:rsid w:val="00112560"/>
    <w:rsid w:val="00115A84"/>
    <w:rsid w:val="00116462"/>
    <w:rsid w:val="00121D6A"/>
    <w:rsid w:val="0012291E"/>
    <w:rsid w:val="00123CDD"/>
    <w:rsid w:val="00132085"/>
    <w:rsid w:val="0013553E"/>
    <w:rsid w:val="001373CC"/>
    <w:rsid w:val="00140729"/>
    <w:rsid w:val="001437E0"/>
    <w:rsid w:val="0014593B"/>
    <w:rsid w:val="001500F9"/>
    <w:rsid w:val="001510AB"/>
    <w:rsid w:val="0015256B"/>
    <w:rsid w:val="00154E91"/>
    <w:rsid w:val="001558FA"/>
    <w:rsid w:val="00160405"/>
    <w:rsid w:val="0016103E"/>
    <w:rsid w:val="00163611"/>
    <w:rsid w:val="00167E43"/>
    <w:rsid w:val="001719F6"/>
    <w:rsid w:val="00173BF2"/>
    <w:rsid w:val="00180219"/>
    <w:rsid w:val="00196BBE"/>
    <w:rsid w:val="001A3AF3"/>
    <w:rsid w:val="001A57D8"/>
    <w:rsid w:val="001B083A"/>
    <w:rsid w:val="001B255C"/>
    <w:rsid w:val="001B27C5"/>
    <w:rsid w:val="001B3715"/>
    <w:rsid w:val="001B7A46"/>
    <w:rsid w:val="001C0254"/>
    <w:rsid w:val="001C2D60"/>
    <w:rsid w:val="001C450E"/>
    <w:rsid w:val="001D602A"/>
    <w:rsid w:val="001D79D2"/>
    <w:rsid w:val="001E22DD"/>
    <w:rsid w:val="001E37BA"/>
    <w:rsid w:val="001E6FF6"/>
    <w:rsid w:val="00211805"/>
    <w:rsid w:val="00214AC6"/>
    <w:rsid w:val="002161CF"/>
    <w:rsid w:val="00220F38"/>
    <w:rsid w:val="00222B21"/>
    <w:rsid w:val="00225E6B"/>
    <w:rsid w:val="0023699C"/>
    <w:rsid w:val="00237A2E"/>
    <w:rsid w:val="002516B8"/>
    <w:rsid w:val="0025404C"/>
    <w:rsid w:val="00261C4F"/>
    <w:rsid w:val="00272612"/>
    <w:rsid w:val="00272A66"/>
    <w:rsid w:val="002776FF"/>
    <w:rsid w:val="0029334F"/>
    <w:rsid w:val="00294F3C"/>
    <w:rsid w:val="002975D6"/>
    <w:rsid w:val="00297A7F"/>
    <w:rsid w:val="002A3119"/>
    <w:rsid w:val="002B1CE4"/>
    <w:rsid w:val="002B2930"/>
    <w:rsid w:val="002B3C3E"/>
    <w:rsid w:val="002B4D0D"/>
    <w:rsid w:val="002B7B18"/>
    <w:rsid w:val="002C2272"/>
    <w:rsid w:val="002C61AF"/>
    <w:rsid w:val="002D1D63"/>
    <w:rsid w:val="002D45D3"/>
    <w:rsid w:val="002D667D"/>
    <w:rsid w:val="002F2E7C"/>
    <w:rsid w:val="002F54A0"/>
    <w:rsid w:val="0030294D"/>
    <w:rsid w:val="0030661F"/>
    <w:rsid w:val="00310E10"/>
    <w:rsid w:val="00316448"/>
    <w:rsid w:val="003220D7"/>
    <w:rsid w:val="00330C6E"/>
    <w:rsid w:val="003324EA"/>
    <w:rsid w:val="00332A1B"/>
    <w:rsid w:val="003366A8"/>
    <w:rsid w:val="00340144"/>
    <w:rsid w:val="003471E9"/>
    <w:rsid w:val="00350FE1"/>
    <w:rsid w:val="003555BF"/>
    <w:rsid w:val="00361C66"/>
    <w:rsid w:val="00371FD6"/>
    <w:rsid w:val="00375B48"/>
    <w:rsid w:val="00377CCF"/>
    <w:rsid w:val="00380FDA"/>
    <w:rsid w:val="003827F4"/>
    <w:rsid w:val="00393686"/>
    <w:rsid w:val="00394302"/>
    <w:rsid w:val="003A17C0"/>
    <w:rsid w:val="003A430C"/>
    <w:rsid w:val="003A6A94"/>
    <w:rsid w:val="003A7C24"/>
    <w:rsid w:val="003B3FCC"/>
    <w:rsid w:val="003B5195"/>
    <w:rsid w:val="003B5EDC"/>
    <w:rsid w:val="003C6CDC"/>
    <w:rsid w:val="003D4BCA"/>
    <w:rsid w:val="003D7981"/>
    <w:rsid w:val="003D7FAC"/>
    <w:rsid w:val="003E38A1"/>
    <w:rsid w:val="003E3DFA"/>
    <w:rsid w:val="00404F25"/>
    <w:rsid w:val="00411122"/>
    <w:rsid w:val="00413019"/>
    <w:rsid w:val="00414470"/>
    <w:rsid w:val="00414910"/>
    <w:rsid w:val="00414FF0"/>
    <w:rsid w:val="0042620E"/>
    <w:rsid w:val="0043343A"/>
    <w:rsid w:val="00433FBC"/>
    <w:rsid w:val="0043483B"/>
    <w:rsid w:val="0044062D"/>
    <w:rsid w:val="004410A6"/>
    <w:rsid w:val="00451827"/>
    <w:rsid w:val="00454551"/>
    <w:rsid w:val="00457BDF"/>
    <w:rsid w:val="00460640"/>
    <w:rsid w:val="004624EF"/>
    <w:rsid w:val="004625B8"/>
    <w:rsid w:val="004742C9"/>
    <w:rsid w:val="00475AD9"/>
    <w:rsid w:val="0048151C"/>
    <w:rsid w:val="004907F7"/>
    <w:rsid w:val="0049595E"/>
    <w:rsid w:val="004A5A3C"/>
    <w:rsid w:val="004B1096"/>
    <w:rsid w:val="004C15E9"/>
    <w:rsid w:val="004C40D1"/>
    <w:rsid w:val="004D11A5"/>
    <w:rsid w:val="004D3C42"/>
    <w:rsid w:val="004D3DE8"/>
    <w:rsid w:val="004F353C"/>
    <w:rsid w:val="004F610F"/>
    <w:rsid w:val="00502467"/>
    <w:rsid w:val="00511BF4"/>
    <w:rsid w:val="00515417"/>
    <w:rsid w:val="005332D3"/>
    <w:rsid w:val="00536D38"/>
    <w:rsid w:val="00537230"/>
    <w:rsid w:val="00545D49"/>
    <w:rsid w:val="005510CD"/>
    <w:rsid w:val="00555366"/>
    <w:rsid w:val="00555970"/>
    <w:rsid w:val="005621D7"/>
    <w:rsid w:val="00563668"/>
    <w:rsid w:val="0056377C"/>
    <w:rsid w:val="00570A15"/>
    <w:rsid w:val="00584BBE"/>
    <w:rsid w:val="00585368"/>
    <w:rsid w:val="005A0B59"/>
    <w:rsid w:val="005A1FBB"/>
    <w:rsid w:val="005A6019"/>
    <w:rsid w:val="005B3FF6"/>
    <w:rsid w:val="005C311A"/>
    <w:rsid w:val="005C3F0B"/>
    <w:rsid w:val="005C4004"/>
    <w:rsid w:val="005C4019"/>
    <w:rsid w:val="005C795D"/>
    <w:rsid w:val="005D66AE"/>
    <w:rsid w:val="005E1897"/>
    <w:rsid w:val="005E53AE"/>
    <w:rsid w:val="005F114D"/>
    <w:rsid w:val="00605083"/>
    <w:rsid w:val="0060556F"/>
    <w:rsid w:val="00615CFD"/>
    <w:rsid w:val="006174CA"/>
    <w:rsid w:val="00617E5A"/>
    <w:rsid w:val="00624B11"/>
    <w:rsid w:val="006251D0"/>
    <w:rsid w:val="00626C4E"/>
    <w:rsid w:val="00627D24"/>
    <w:rsid w:val="00630916"/>
    <w:rsid w:val="00631326"/>
    <w:rsid w:val="0063207D"/>
    <w:rsid w:val="00635011"/>
    <w:rsid w:val="00636881"/>
    <w:rsid w:val="00642CFC"/>
    <w:rsid w:val="0064324B"/>
    <w:rsid w:val="0064364F"/>
    <w:rsid w:val="00644BF2"/>
    <w:rsid w:val="006460F5"/>
    <w:rsid w:val="00646210"/>
    <w:rsid w:val="00662AB3"/>
    <w:rsid w:val="00664652"/>
    <w:rsid w:val="0066586B"/>
    <w:rsid w:val="0067294C"/>
    <w:rsid w:val="00673C8F"/>
    <w:rsid w:val="00673D84"/>
    <w:rsid w:val="00676614"/>
    <w:rsid w:val="00677D7A"/>
    <w:rsid w:val="00680041"/>
    <w:rsid w:val="006807C3"/>
    <w:rsid w:val="00681B3E"/>
    <w:rsid w:val="00681DE7"/>
    <w:rsid w:val="006828F3"/>
    <w:rsid w:val="00684A18"/>
    <w:rsid w:val="00684AFE"/>
    <w:rsid w:val="00685320"/>
    <w:rsid w:val="0069523A"/>
    <w:rsid w:val="006A1D61"/>
    <w:rsid w:val="006A576E"/>
    <w:rsid w:val="006A7DFC"/>
    <w:rsid w:val="006B2300"/>
    <w:rsid w:val="006B2ACD"/>
    <w:rsid w:val="006B320C"/>
    <w:rsid w:val="006B3F1C"/>
    <w:rsid w:val="006B7A8D"/>
    <w:rsid w:val="006C0765"/>
    <w:rsid w:val="006D125F"/>
    <w:rsid w:val="006D3997"/>
    <w:rsid w:val="006D5F51"/>
    <w:rsid w:val="006E1E0B"/>
    <w:rsid w:val="006F1E40"/>
    <w:rsid w:val="006F2742"/>
    <w:rsid w:val="006F7180"/>
    <w:rsid w:val="0070392F"/>
    <w:rsid w:val="00705DDB"/>
    <w:rsid w:val="0070600C"/>
    <w:rsid w:val="007105EB"/>
    <w:rsid w:val="007148D1"/>
    <w:rsid w:val="007231C9"/>
    <w:rsid w:val="0072418D"/>
    <w:rsid w:val="0072452F"/>
    <w:rsid w:val="00724BC6"/>
    <w:rsid w:val="00726230"/>
    <w:rsid w:val="007270FF"/>
    <w:rsid w:val="007308BC"/>
    <w:rsid w:val="00733855"/>
    <w:rsid w:val="00736637"/>
    <w:rsid w:val="007412E7"/>
    <w:rsid w:val="007451B1"/>
    <w:rsid w:val="00747C4A"/>
    <w:rsid w:val="00754E45"/>
    <w:rsid w:val="00757F96"/>
    <w:rsid w:val="00761F34"/>
    <w:rsid w:val="00762651"/>
    <w:rsid w:val="007700D3"/>
    <w:rsid w:val="00773955"/>
    <w:rsid w:val="00775588"/>
    <w:rsid w:val="007778C0"/>
    <w:rsid w:val="0077791D"/>
    <w:rsid w:val="007810CC"/>
    <w:rsid w:val="007811EA"/>
    <w:rsid w:val="00791B6D"/>
    <w:rsid w:val="007A4EB8"/>
    <w:rsid w:val="007A6E12"/>
    <w:rsid w:val="007B079D"/>
    <w:rsid w:val="007B38AB"/>
    <w:rsid w:val="007B3D63"/>
    <w:rsid w:val="007C350A"/>
    <w:rsid w:val="007C6F3B"/>
    <w:rsid w:val="007D5EBC"/>
    <w:rsid w:val="007E59E4"/>
    <w:rsid w:val="007F14AC"/>
    <w:rsid w:val="007F20CD"/>
    <w:rsid w:val="007F415D"/>
    <w:rsid w:val="007F493A"/>
    <w:rsid w:val="007F62A9"/>
    <w:rsid w:val="00803518"/>
    <w:rsid w:val="008066E1"/>
    <w:rsid w:val="00815EFE"/>
    <w:rsid w:val="00815F84"/>
    <w:rsid w:val="00820140"/>
    <w:rsid w:val="00820489"/>
    <w:rsid w:val="00826D51"/>
    <w:rsid w:val="00827438"/>
    <w:rsid w:val="00831BDD"/>
    <w:rsid w:val="00831D8E"/>
    <w:rsid w:val="00856200"/>
    <w:rsid w:val="00856AA3"/>
    <w:rsid w:val="00856D21"/>
    <w:rsid w:val="00860170"/>
    <w:rsid w:val="00866875"/>
    <w:rsid w:val="0087082A"/>
    <w:rsid w:val="008722AF"/>
    <w:rsid w:val="00872C88"/>
    <w:rsid w:val="00873C72"/>
    <w:rsid w:val="00874113"/>
    <w:rsid w:val="00882175"/>
    <w:rsid w:val="00882BD9"/>
    <w:rsid w:val="008A0AB5"/>
    <w:rsid w:val="008A6062"/>
    <w:rsid w:val="008B12E2"/>
    <w:rsid w:val="008B44CC"/>
    <w:rsid w:val="008B6784"/>
    <w:rsid w:val="008C4A78"/>
    <w:rsid w:val="008D1C7B"/>
    <w:rsid w:val="008D3B76"/>
    <w:rsid w:val="008D5549"/>
    <w:rsid w:val="008D71B0"/>
    <w:rsid w:val="008F17E5"/>
    <w:rsid w:val="008F1FFA"/>
    <w:rsid w:val="008F5BDF"/>
    <w:rsid w:val="00901A93"/>
    <w:rsid w:val="0090353E"/>
    <w:rsid w:val="009051D0"/>
    <w:rsid w:val="00905C44"/>
    <w:rsid w:val="00906A2E"/>
    <w:rsid w:val="00906D06"/>
    <w:rsid w:val="009168F8"/>
    <w:rsid w:val="00917F78"/>
    <w:rsid w:val="00925C97"/>
    <w:rsid w:val="00927DD4"/>
    <w:rsid w:val="009312FA"/>
    <w:rsid w:val="00931A23"/>
    <w:rsid w:val="00936057"/>
    <w:rsid w:val="00937A10"/>
    <w:rsid w:val="00947952"/>
    <w:rsid w:val="00947E3A"/>
    <w:rsid w:val="00950853"/>
    <w:rsid w:val="009541E4"/>
    <w:rsid w:val="00955158"/>
    <w:rsid w:val="009555AB"/>
    <w:rsid w:val="0096304A"/>
    <w:rsid w:val="0096381E"/>
    <w:rsid w:val="0096471B"/>
    <w:rsid w:val="00966EEE"/>
    <w:rsid w:val="009672E0"/>
    <w:rsid w:val="00973141"/>
    <w:rsid w:val="00973FC6"/>
    <w:rsid w:val="00976FC5"/>
    <w:rsid w:val="0098710F"/>
    <w:rsid w:val="00990CD6"/>
    <w:rsid w:val="00991A33"/>
    <w:rsid w:val="009A3778"/>
    <w:rsid w:val="009A5921"/>
    <w:rsid w:val="009A7D98"/>
    <w:rsid w:val="009B0DDF"/>
    <w:rsid w:val="009B75A6"/>
    <w:rsid w:val="009C223B"/>
    <w:rsid w:val="009C2FD8"/>
    <w:rsid w:val="009C5352"/>
    <w:rsid w:val="009C53C3"/>
    <w:rsid w:val="009C55C6"/>
    <w:rsid w:val="009C5F98"/>
    <w:rsid w:val="009C612C"/>
    <w:rsid w:val="009C6968"/>
    <w:rsid w:val="009C6C34"/>
    <w:rsid w:val="009D2D0A"/>
    <w:rsid w:val="009F03C6"/>
    <w:rsid w:val="009F3DA7"/>
    <w:rsid w:val="009F3F10"/>
    <w:rsid w:val="009F7E8E"/>
    <w:rsid w:val="00A0184C"/>
    <w:rsid w:val="00A02797"/>
    <w:rsid w:val="00A05885"/>
    <w:rsid w:val="00A11AD0"/>
    <w:rsid w:val="00A13CFC"/>
    <w:rsid w:val="00A20432"/>
    <w:rsid w:val="00A22D1D"/>
    <w:rsid w:val="00A27772"/>
    <w:rsid w:val="00A35022"/>
    <w:rsid w:val="00A356B8"/>
    <w:rsid w:val="00A41D83"/>
    <w:rsid w:val="00A42977"/>
    <w:rsid w:val="00A42D4C"/>
    <w:rsid w:val="00A44FD8"/>
    <w:rsid w:val="00A56CED"/>
    <w:rsid w:val="00A66877"/>
    <w:rsid w:val="00A702A7"/>
    <w:rsid w:val="00A717A1"/>
    <w:rsid w:val="00A7205D"/>
    <w:rsid w:val="00A72746"/>
    <w:rsid w:val="00A7351A"/>
    <w:rsid w:val="00A736FB"/>
    <w:rsid w:val="00A822E7"/>
    <w:rsid w:val="00A8778B"/>
    <w:rsid w:val="00A90A61"/>
    <w:rsid w:val="00A91220"/>
    <w:rsid w:val="00A9243A"/>
    <w:rsid w:val="00A961C6"/>
    <w:rsid w:val="00AA1527"/>
    <w:rsid w:val="00AB100C"/>
    <w:rsid w:val="00AB149C"/>
    <w:rsid w:val="00AC06C2"/>
    <w:rsid w:val="00AC3EDF"/>
    <w:rsid w:val="00AC4410"/>
    <w:rsid w:val="00AC4D40"/>
    <w:rsid w:val="00AC7A9E"/>
    <w:rsid w:val="00AD02B4"/>
    <w:rsid w:val="00AD0E89"/>
    <w:rsid w:val="00AD568B"/>
    <w:rsid w:val="00AE0180"/>
    <w:rsid w:val="00AE083B"/>
    <w:rsid w:val="00AE3073"/>
    <w:rsid w:val="00AE6B36"/>
    <w:rsid w:val="00AF354F"/>
    <w:rsid w:val="00AF3616"/>
    <w:rsid w:val="00AF5130"/>
    <w:rsid w:val="00AF5701"/>
    <w:rsid w:val="00B02224"/>
    <w:rsid w:val="00B030DC"/>
    <w:rsid w:val="00B11ECB"/>
    <w:rsid w:val="00B27914"/>
    <w:rsid w:val="00B368EE"/>
    <w:rsid w:val="00B41545"/>
    <w:rsid w:val="00B42D11"/>
    <w:rsid w:val="00B43777"/>
    <w:rsid w:val="00B452F1"/>
    <w:rsid w:val="00B503F0"/>
    <w:rsid w:val="00B65626"/>
    <w:rsid w:val="00B70051"/>
    <w:rsid w:val="00B7212C"/>
    <w:rsid w:val="00B757E5"/>
    <w:rsid w:val="00B83E7C"/>
    <w:rsid w:val="00B8693B"/>
    <w:rsid w:val="00B93403"/>
    <w:rsid w:val="00B942F2"/>
    <w:rsid w:val="00B96C1F"/>
    <w:rsid w:val="00BA1428"/>
    <w:rsid w:val="00BA3637"/>
    <w:rsid w:val="00BB437C"/>
    <w:rsid w:val="00BC1557"/>
    <w:rsid w:val="00BC182F"/>
    <w:rsid w:val="00BC3A61"/>
    <w:rsid w:val="00BD3DC4"/>
    <w:rsid w:val="00BD4879"/>
    <w:rsid w:val="00BD5C6D"/>
    <w:rsid w:val="00BD5DA5"/>
    <w:rsid w:val="00BD757A"/>
    <w:rsid w:val="00BE4F5F"/>
    <w:rsid w:val="00BE682D"/>
    <w:rsid w:val="00BF5D91"/>
    <w:rsid w:val="00BF7A18"/>
    <w:rsid w:val="00BF7BB5"/>
    <w:rsid w:val="00C067F3"/>
    <w:rsid w:val="00C06928"/>
    <w:rsid w:val="00C10F15"/>
    <w:rsid w:val="00C1232F"/>
    <w:rsid w:val="00C131AD"/>
    <w:rsid w:val="00C17D93"/>
    <w:rsid w:val="00C25907"/>
    <w:rsid w:val="00C3337E"/>
    <w:rsid w:val="00C37B70"/>
    <w:rsid w:val="00C42784"/>
    <w:rsid w:val="00C44578"/>
    <w:rsid w:val="00C44794"/>
    <w:rsid w:val="00C56D36"/>
    <w:rsid w:val="00C56D3B"/>
    <w:rsid w:val="00C57B4C"/>
    <w:rsid w:val="00C65F4D"/>
    <w:rsid w:val="00C66404"/>
    <w:rsid w:val="00C76C4E"/>
    <w:rsid w:val="00C811A3"/>
    <w:rsid w:val="00C8657F"/>
    <w:rsid w:val="00C9129F"/>
    <w:rsid w:val="00C94F3F"/>
    <w:rsid w:val="00CA09DE"/>
    <w:rsid w:val="00CA70C8"/>
    <w:rsid w:val="00CB15CA"/>
    <w:rsid w:val="00CB57E3"/>
    <w:rsid w:val="00CC0816"/>
    <w:rsid w:val="00CC3E60"/>
    <w:rsid w:val="00CC6445"/>
    <w:rsid w:val="00CD70FF"/>
    <w:rsid w:val="00CE50D7"/>
    <w:rsid w:val="00CF2AE1"/>
    <w:rsid w:val="00CF2C03"/>
    <w:rsid w:val="00D01BE4"/>
    <w:rsid w:val="00D02B1C"/>
    <w:rsid w:val="00D072D3"/>
    <w:rsid w:val="00D13FF3"/>
    <w:rsid w:val="00D26967"/>
    <w:rsid w:val="00D26F3E"/>
    <w:rsid w:val="00D36C6E"/>
    <w:rsid w:val="00D36D0D"/>
    <w:rsid w:val="00D40451"/>
    <w:rsid w:val="00D45E5A"/>
    <w:rsid w:val="00D47AD6"/>
    <w:rsid w:val="00D542A4"/>
    <w:rsid w:val="00D54A4B"/>
    <w:rsid w:val="00D56A7E"/>
    <w:rsid w:val="00D72445"/>
    <w:rsid w:val="00D76476"/>
    <w:rsid w:val="00D7668E"/>
    <w:rsid w:val="00D843AF"/>
    <w:rsid w:val="00D938AD"/>
    <w:rsid w:val="00D9605C"/>
    <w:rsid w:val="00DA3009"/>
    <w:rsid w:val="00DD3175"/>
    <w:rsid w:val="00DD33BD"/>
    <w:rsid w:val="00DD3C96"/>
    <w:rsid w:val="00DD59E2"/>
    <w:rsid w:val="00DD7D97"/>
    <w:rsid w:val="00DE3104"/>
    <w:rsid w:val="00DE3335"/>
    <w:rsid w:val="00DE6D6F"/>
    <w:rsid w:val="00DF036F"/>
    <w:rsid w:val="00DF17E9"/>
    <w:rsid w:val="00DF38DD"/>
    <w:rsid w:val="00DF641E"/>
    <w:rsid w:val="00E028F8"/>
    <w:rsid w:val="00E04A17"/>
    <w:rsid w:val="00E05086"/>
    <w:rsid w:val="00E1084E"/>
    <w:rsid w:val="00E202C4"/>
    <w:rsid w:val="00E30613"/>
    <w:rsid w:val="00E340EF"/>
    <w:rsid w:val="00E34269"/>
    <w:rsid w:val="00E525AF"/>
    <w:rsid w:val="00E540A9"/>
    <w:rsid w:val="00E542D8"/>
    <w:rsid w:val="00E55796"/>
    <w:rsid w:val="00E742F4"/>
    <w:rsid w:val="00E75B23"/>
    <w:rsid w:val="00E84420"/>
    <w:rsid w:val="00E86298"/>
    <w:rsid w:val="00E87A67"/>
    <w:rsid w:val="00E914DF"/>
    <w:rsid w:val="00E927D6"/>
    <w:rsid w:val="00EA7CE3"/>
    <w:rsid w:val="00EB1100"/>
    <w:rsid w:val="00EB3692"/>
    <w:rsid w:val="00EB4D01"/>
    <w:rsid w:val="00EB6CC5"/>
    <w:rsid w:val="00EC3E60"/>
    <w:rsid w:val="00EC4266"/>
    <w:rsid w:val="00EC660F"/>
    <w:rsid w:val="00ED5AC1"/>
    <w:rsid w:val="00EE25EA"/>
    <w:rsid w:val="00EE5D6F"/>
    <w:rsid w:val="00EF1F31"/>
    <w:rsid w:val="00EF3239"/>
    <w:rsid w:val="00F14DDE"/>
    <w:rsid w:val="00F16DAF"/>
    <w:rsid w:val="00F17FDB"/>
    <w:rsid w:val="00F2266A"/>
    <w:rsid w:val="00F25E7E"/>
    <w:rsid w:val="00F30EE1"/>
    <w:rsid w:val="00F43AD3"/>
    <w:rsid w:val="00F50047"/>
    <w:rsid w:val="00F53930"/>
    <w:rsid w:val="00F565EA"/>
    <w:rsid w:val="00F634F7"/>
    <w:rsid w:val="00F64E86"/>
    <w:rsid w:val="00F74039"/>
    <w:rsid w:val="00F83187"/>
    <w:rsid w:val="00FA54F4"/>
    <w:rsid w:val="00FC1C47"/>
    <w:rsid w:val="00FC3EB3"/>
    <w:rsid w:val="00FC6873"/>
    <w:rsid w:val="00FD23B3"/>
    <w:rsid w:val="00FD42FC"/>
    <w:rsid w:val="00FD5BD5"/>
    <w:rsid w:val="00FD7CE6"/>
    <w:rsid w:val="00FE5BD3"/>
    <w:rsid w:val="00FF0E84"/>
    <w:rsid w:val="00FF10FE"/>
    <w:rsid w:val="00FF7D62"/>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D21"/>
    <w:rPr>
      <w:rFonts w:ascii="Times New Roman" w:hAnsi="Times New Roman"/>
      <w:sz w:val="24"/>
      <w:szCs w:val="24"/>
      <w:lang w:val="es-PY" w:eastAsia="es-ES_tradnl"/>
    </w:rPr>
  </w:style>
  <w:style w:type="paragraph" w:styleId="Heading2">
    <w:name w:val="heading 2"/>
    <w:basedOn w:val="Normal"/>
    <w:next w:val="Normal"/>
    <w:link w:val="Heading2Char"/>
    <w:qFormat/>
    <w:rsid w:val="00D9605C"/>
    <w:pPr>
      <w:keepNext/>
      <w:ind w:left="708" w:hanging="708"/>
      <w:jc w:val="center"/>
      <w:outlineLvl w:val="1"/>
    </w:pPr>
    <w:rPr>
      <w:i/>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4302"/>
    <w:rPr>
      <w:color w:val="0000FF"/>
      <w:u w:val="single"/>
    </w:rPr>
  </w:style>
  <w:style w:type="paragraph" w:styleId="Header">
    <w:name w:val="header"/>
    <w:basedOn w:val="Normal"/>
    <w:link w:val="HeaderChar"/>
    <w:uiPriority w:val="99"/>
    <w:unhideWhenUsed/>
    <w:rsid w:val="00AC4410"/>
    <w:pPr>
      <w:tabs>
        <w:tab w:val="center" w:pos="4419"/>
        <w:tab w:val="right" w:pos="8838"/>
      </w:tabs>
    </w:pPr>
  </w:style>
  <w:style w:type="character" w:customStyle="1" w:styleId="HeaderChar">
    <w:name w:val="Header Char"/>
    <w:link w:val="Header"/>
    <w:uiPriority w:val="99"/>
    <w:rsid w:val="00AC4410"/>
    <w:rPr>
      <w:rFonts w:ascii="Times New Roman" w:eastAsia="Times New Roman" w:hAnsi="Times New Roman" w:cs="Times New Roman"/>
      <w:sz w:val="24"/>
      <w:szCs w:val="24"/>
      <w:lang w:val="es-ES_tradnl" w:eastAsia="es-ES_tradnl"/>
    </w:rPr>
  </w:style>
  <w:style w:type="paragraph" w:styleId="Footer">
    <w:name w:val="footer"/>
    <w:basedOn w:val="Normal"/>
    <w:link w:val="FooterChar"/>
    <w:uiPriority w:val="99"/>
    <w:unhideWhenUsed/>
    <w:rsid w:val="00AC4410"/>
    <w:pPr>
      <w:tabs>
        <w:tab w:val="center" w:pos="4419"/>
        <w:tab w:val="right" w:pos="8838"/>
      </w:tabs>
    </w:pPr>
  </w:style>
  <w:style w:type="character" w:customStyle="1" w:styleId="FooterChar">
    <w:name w:val="Footer Char"/>
    <w:link w:val="Footer"/>
    <w:uiPriority w:val="99"/>
    <w:rsid w:val="00AC4410"/>
    <w:rPr>
      <w:rFonts w:ascii="Times New Roman" w:eastAsia="Times New Roman" w:hAnsi="Times New Roman" w:cs="Times New Roman"/>
      <w:sz w:val="24"/>
      <w:szCs w:val="24"/>
      <w:lang w:val="es-ES_tradnl" w:eastAsia="es-ES_tradnl"/>
    </w:rPr>
  </w:style>
  <w:style w:type="paragraph" w:styleId="ListParagraph">
    <w:name w:val="List Paragraph"/>
    <w:basedOn w:val="Normal"/>
    <w:uiPriority w:val="34"/>
    <w:qFormat/>
    <w:rsid w:val="00032BB1"/>
    <w:pPr>
      <w:ind w:left="720"/>
      <w:contextualSpacing/>
    </w:pPr>
  </w:style>
  <w:style w:type="paragraph" w:styleId="Title">
    <w:name w:val="Title"/>
    <w:basedOn w:val="Normal"/>
    <w:link w:val="TitleChar"/>
    <w:qFormat/>
    <w:rsid w:val="00584BBE"/>
    <w:pPr>
      <w:jc w:val="center"/>
    </w:pPr>
    <w:rPr>
      <w:rFonts w:ascii="Arial" w:eastAsia="Calibri" w:hAnsi="Arial" w:cs="Arial"/>
      <w:b/>
      <w:bCs/>
      <w:szCs w:val="28"/>
      <w:lang w:val="es-ES" w:eastAsia="es-ES"/>
    </w:rPr>
  </w:style>
  <w:style w:type="character" w:customStyle="1" w:styleId="TitleChar">
    <w:name w:val="Title Char"/>
    <w:link w:val="Title"/>
    <w:rsid w:val="00584BBE"/>
    <w:rPr>
      <w:rFonts w:ascii="Arial" w:eastAsia="Calibri" w:hAnsi="Arial" w:cs="Arial"/>
      <w:b/>
      <w:bCs/>
      <w:sz w:val="24"/>
      <w:szCs w:val="28"/>
      <w:lang w:val="es-ES" w:eastAsia="es-ES"/>
    </w:rPr>
  </w:style>
  <w:style w:type="paragraph" w:styleId="BalloonText">
    <w:name w:val="Balloon Text"/>
    <w:basedOn w:val="Normal"/>
    <w:link w:val="BalloonTextChar"/>
    <w:uiPriority w:val="99"/>
    <w:semiHidden/>
    <w:unhideWhenUsed/>
    <w:rsid w:val="00584BBE"/>
    <w:rPr>
      <w:rFonts w:ascii="Tahoma" w:hAnsi="Tahoma" w:cs="Tahoma"/>
      <w:sz w:val="16"/>
      <w:szCs w:val="16"/>
    </w:rPr>
  </w:style>
  <w:style w:type="character" w:customStyle="1" w:styleId="BalloonTextChar">
    <w:name w:val="Balloon Text Char"/>
    <w:link w:val="BalloonText"/>
    <w:uiPriority w:val="99"/>
    <w:semiHidden/>
    <w:rsid w:val="00584BBE"/>
    <w:rPr>
      <w:rFonts w:ascii="Tahoma" w:eastAsia="Times New Roman" w:hAnsi="Tahoma" w:cs="Tahoma"/>
      <w:sz w:val="16"/>
      <w:szCs w:val="16"/>
      <w:lang w:eastAsia="es-ES_tradnl"/>
    </w:rPr>
  </w:style>
  <w:style w:type="character" w:styleId="IntenseEmphasis">
    <w:name w:val="Intense Emphasis"/>
    <w:uiPriority w:val="21"/>
    <w:qFormat/>
    <w:rsid w:val="0067294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NoSpacing">
    <w:name w:val="No Spacing"/>
    <w:basedOn w:val="Normal"/>
    <w:uiPriority w:val="1"/>
    <w:qFormat/>
    <w:rsid w:val="0067294C"/>
    <w:rPr>
      <w:rFonts w:asciiTheme="minorHAnsi" w:eastAsiaTheme="minorEastAsia" w:hAnsiTheme="minorHAnsi" w:cstheme="minorBidi"/>
      <w:i/>
      <w:iCs/>
      <w:sz w:val="20"/>
      <w:szCs w:val="20"/>
      <w:lang w:val="en-US" w:eastAsia="en-US" w:bidi="en-US"/>
    </w:rPr>
  </w:style>
  <w:style w:type="paragraph" w:styleId="NormalWeb">
    <w:name w:val="Normal (Web)"/>
    <w:basedOn w:val="Normal"/>
    <w:uiPriority w:val="99"/>
    <w:rsid w:val="00B43777"/>
    <w:pPr>
      <w:spacing w:before="100" w:beforeAutospacing="1" w:after="100" w:afterAutospacing="1"/>
    </w:pPr>
    <w:rPr>
      <w:lang w:val="es-ES" w:eastAsia="es-ES"/>
    </w:rPr>
  </w:style>
  <w:style w:type="character" w:customStyle="1" w:styleId="Heading2Char">
    <w:name w:val="Heading 2 Char"/>
    <w:basedOn w:val="DefaultParagraphFont"/>
    <w:link w:val="Heading2"/>
    <w:rsid w:val="00D9605C"/>
    <w:rPr>
      <w:rFonts w:ascii="Times New Roman" w:hAnsi="Times New Roman"/>
      <w:i/>
      <w:sz w:val="24"/>
    </w:rPr>
  </w:style>
  <w:style w:type="table" w:styleId="TableGrid">
    <w:name w:val="Table Grid"/>
    <w:basedOn w:val="TableNormal"/>
    <w:rsid w:val="00D9605C"/>
    <w:rPr>
      <w:rFonts w:ascii="Times New Roman" w:hAnsi="Times New Roman"/>
      <w:lang w:val="es-PY" w:eastAsia="es-P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2407">
      <w:bodyDiv w:val="1"/>
      <w:marLeft w:val="0"/>
      <w:marRight w:val="0"/>
      <w:marTop w:val="0"/>
      <w:marBottom w:val="0"/>
      <w:divBdr>
        <w:top w:val="none" w:sz="0" w:space="0" w:color="auto"/>
        <w:left w:val="none" w:sz="0" w:space="0" w:color="auto"/>
        <w:bottom w:val="none" w:sz="0" w:space="0" w:color="auto"/>
        <w:right w:val="none" w:sz="0" w:space="0" w:color="auto"/>
      </w:divBdr>
    </w:div>
    <w:div w:id="19003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senatur@senatur.gov.py"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package" Target="embeddings/Microsoft_Word_Document1.docx"/><Relationship Id="rId5" Type="http://schemas.openxmlformats.org/officeDocument/2006/relationships/image" Target="media/image6.emf"/><Relationship Id="rId4" Type="http://schemas.openxmlformats.org/officeDocument/2006/relationships/hyperlink" Target="http://www.paraguay.trave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rrea\Desktop\escritorio\Hojas%5dMembretadas\A4%20Logo%20dmt201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900AC-3725-4D59-9C3A-3E369CDA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Logo dmt2012.dotx</Template>
  <TotalTime>19</TotalTime>
  <Pages>4</Pages>
  <Words>993</Words>
  <Characters>5466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6447</CharactersWithSpaces>
  <SharedDoc>false</SharedDoc>
  <HLinks>
    <vt:vector size="12" baseType="variant">
      <vt:variant>
        <vt:i4>6881324</vt:i4>
      </vt:variant>
      <vt:variant>
        <vt:i4>3</vt:i4>
      </vt:variant>
      <vt:variant>
        <vt:i4>0</vt:i4>
      </vt:variant>
      <vt:variant>
        <vt:i4>5</vt:i4>
      </vt:variant>
      <vt:variant>
        <vt:lpwstr>http://www.paraguay.travel/</vt:lpwstr>
      </vt:variant>
      <vt:variant>
        <vt:lpwstr/>
      </vt:variant>
      <vt:variant>
        <vt:i4>786532</vt:i4>
      </vt:variant>
      <vt:variant>
        <vt:i4>0</vt:i4>
      </vt:variant>
      <vt:variant>
        <vt:i4>0</vt:i4>
      </vt:variant>
      <vt:variant>
        <vt:i4>5</vt:i4>
      </vt:variant>
      <vt:variant>
        <vt:lpwstr>mailto:infosenatur@senatur.gov.py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mcorrea</dc:creator>
  <cp:lastModifiedBy>WHC-LAC</cp:lastModifiedBy>
  <cp:revision>8</cp:revision>
  <cp:lastPrinted>2016-08-25T15:42:00Z</cp:lastPrinted>
  <dcterms:created xsi:type="dcterms:W3CDTF">2016-08-24T17:12:00Z</dcterms:created>
  <dcterms:modified xsi:type="dcterms:W3CDTF">2016-09-09T13:32:00Z</dcterms:modified>
</cp:coreProperties>
</file>